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9BA47" w14:textId="62F37F32" w:rsidR="00370E9C" w:rsidRPr="00BA21DD" w:rsidRDefault="00B5692F" w:rsidP="00BA21DD">
      <w:pPr>
        <w:pStyle w:val="Title"/>
        <w:jc w:val="center"/>
        <w:rPr>
          <w:rFonts w:ascii="Arial" w:hAnsi="Arial" w:cs="Arial"/>
          <w:b/>
          <w:sz w:val="24"/>
          <w:szCs w:val="24"/>
          <w:lang w:val="mn-MN"/>
        </w:rPr>
      </w:pPr>
      <w:bookmarkStart w:id="0" w:name="_Toc415067033"/>
      <w:r w:rsidRPr="00BA21DD">
        <w:rPr>
          <w:rFonts w:ascii="Arial" w:hAnsi="Arial" w:cs="Arial"/>
          <w:b/>
          <w:sz w:val="24"/>
          <w:szCs w:val="24"/>
          <w:lang w:val="mn-MN"/>
        </w:rPr>
        <w:t>ТӨРӨЛТ СЭДЭЭХ АРГУУДЫН ҮР ДҮНГ ХАРЬЦУУЛАН СУДАЛСАН НЬ</w:t>
      </w:r>
    </w:p>
    <w:p w14:paraId="7917F577" w14:textId="1F5A4469" w:rsidR="009F3B99" w:rsidRPr="002E7B12" w:rsidRDefault="009F3B99" w:rsidP="00BA21DD">
      <w:pPr>
        <w:spacing w:after="0" w:line="240" w:lineRule="auto"/>
        <w:jc w:val="right"/>
        <w:rPr>
          <w:rFonts w:ascii="Arial" w:hAnsi="Arial" w:cs="Arial"/>
          <w:i/>
          <w:sz w:val="20"/>
          <w:szCs w:val="24"/>
          <w:vertAlign w:val="superscript"/>
          <w:lang w:val="mn-MN"/>
        </w:rPr>
      </w:pPr>
      <w:r w:rsidRPr="002E7B12">
        <w:rPr>
          <w:rFonts w:ascii="Arial" w:hAnsi="Arial" w:cs="Arial"/>
          <w:i/>
          <w:sz w:val="20"/>
          <w:szCs w:val="24"/>
          <w:lang w:val="mn-MN"/>
        </w:rPr>
        <w:t>Б.Чинзориг</w:t>
      </w:r>
      <w:r w:rsidRPr="002E7B12">
        <w:rPr>
          <w:rFonts w:ascii="Arial" w:hAnsi="Arial" w:cs="Arial"/>
          <w:i/>
          <w:sz w:val="20"/>
          <w:szCs w:val="24"/>
          <w:vertAlign w:val="superscript"/>
          <w:lang w:val="mn-MN"/>
        </w:rPr>
        <w:t>1</w:t>
      </w:r>
      <w:r w:rsidRPr="002E7B12">
        <w:rPr>
          <w:rFonts w:ascii="Arial" w:hAnsi="Arial" w:cs="Arial"/>
          <w:i/>
          <w:sz w:val="20"/>
          <w:szCs w:val="24"/>
          <w:lang w:val="mn-MN"/>
        </w:rPr>
        <w:t xml:space="preserve">, </w:t>
      </w:r>
      <w:r w:rsidR="00910C11" w:rsidRPr="002E7B12">
        <w:rPr>
          <w:rFonts w:ascii="Arial" w:hAnsi="Arial" w:cs="Arial"/>
          <w:i/>
          <w:sz w:val="20"/>
          <w:szCs w:val="24"/>
          <w:lang w:val="mn-MN"/>
        </w:rPr>
        <w:t>Д.Дондогдорж</w:t>
      </w:r>
      <w:r w:rsidR="00910C11" w:rsidRPr="002E7B12">
        <w:rPr>
          <w:rFonts w:ascii="Arial" w:hAnsi="Arial" w:cs="Arial"/>
          <w:i/>
          <w:sz w:val="20"/>
          <w:szCs w:val="24"/>
          <w:vertAlign w:val="superscript"/>
          <w:lang w:val="mn-MN"/>
        </w:rPr>
        <w:t>1</w:t>
      </w:r>
      <w:r w:rsidR="00910C11" w:rsidRPr="002E7B12">
        <w:rPr>
          <w:rFonts w:ascii="Arial" w:hAnsi="Arial" w:cs="Arial"/>
          <w:i/>
          <w:sz w:val="20"/>
          <w:szCs w:val="24"/>
          <w:lang w:val="mn-MN"/>
        </w:rPr>
        <w:t xml:space="preserve">, </w:t>
      </w:r>
      <w:r w:rsidRPr="002E7B12">
        <w:rPr>
          <w:rFonts w:ascii="Arial" w:hAnsi="Arial" w:cs="Arial"/>
          <w:i/>
          <w:sz w:val="20"/>
          <w:szCs w:val="24"/>
          <w:lang w:val="mn-MN"/>
        </w:rPr>
        <w:t>Г.Баттулга</w:t>
      </w:r>
      <w:r w:rsidRPr="002E7B12">
        <w:rPr>
          <w:rFonts w:ascii="Arial" w:hAnsi="Arial" w:cs="Arial"/>
          <w:i/>
          <w:sz w:val="20"/>
          <w:szCs w:val="24"/>
          <w:vertAlign w:val="superscript"/>
          <w:lang w:val="mn-MN"/>
        </w:rPr>
        <w:t>1</w:t>
      </w:r>
      <w:r w:rsidRPr="002E7B12">
        <w:rPr>
          <w:rFonts w:ascii="Arial" w:hAnsi="Arial" w:cs="Arial"/>
          <w:i/>
          <w:sz w:val="20"/>
          <w:szCs w:val="24"/>
          <w:lang w:val="mn-MN"/>
        </w:rPr>
        <w:t>, Д.Мөнхцэцэг</w:t>
      </w:r>
      <w:r w:rsidRPr="002E7B12">
        <w:rPr>
          <w:rFonts w:ascii="Arial" w:hAnsi="Arial" w:cs="Arial"/>
          <w:i/>
          <w:sz w:val="20"/>
          <w:szCs w:val="24"/>
          <w:vertAlign w:val="superscript"/>
          <w:lang w:val="mn-MN"/>
        </w:rPr>
        <w:t>2</w:t>
      </w:r>
    </w:p>
    <w:p w14:paraId="2730D5C3" w14:textId="41AC4C51" w:rsidR="009F3B99" w:rsidRPr="002E7B12" w:rsidRDefault="009F3B99" w:rsidP="00915BCD">
      <w:pPr>
        <w:spacing w:after="0" w:line="240" w:lineRule="auto"/>
        <w:jc w:val="right"/>
        <w:rPr>
          <w:rFonts w:ascii="Arial" w:hAnsi="Arial" w:cs="Arial"/>
          <w:i/>
          <w:sz w:val="20"/>
          <w:szCs w:val="24"/>
          <w:lang w:val="mn-MN"/>
        </w:rPr>
      </w:pPr>
      <w:r w:rsidRPr="002E7B12">
        <w:rPr>
          <w:rFonts w:ascii="Arial" w:hAnsi="Arial" w:cs="Arial"/>
          <w:i/>
          <w:sz w:val="20"/>
          <w:szCs w:val="24"/>
          <w:vertAlign w:val="superscript"/>
          <w:lang w:val="mn-MN"/>
        </w:rPr>
        <w:t>1</w:t>
      </w:r>
      <w:r w:rsidRPr="002E7B12">
        <w:rPr>
          <w:rFonts w:ascii="Arial" w:hAnsi="Arial" w:cs="Arial"/>
          <w:i/>
          <w:sz w:val="20"/>
          <w:szCs w:val="24"/>
          <w:lang w:val="mn-MN"/>
        </w:rPr>
        <w:t xml:space="preserve">ЭХЭМҮТ, </w:t>
      </w:r>
      <w:r w:rsidRPr="002E7B12">
        <w:rPr>
          <w:rFonts w:ascii="Arial" w:hAnsi="Arial" w:cs="Arial"/>
          <w:i/>
          <w:sz w:val="20"/>
          <w:szCs w:val="24"/>
          <w:vertAlign w:val="superscript"/>
          <w:lang w:val="mn-MN"/>
        </w:rPr>
        <w:t>2</w:t>
      </w:r>
      <w:r w:rsidRPr="002E7B12">
        <w:rPr>
          <w:rFonts w:ascii="Arial" w:hAnsi="Arial" w:cs="Arial"/>
          <w:i/>
          <w:sz w:val="20"/>
          <w:szCs w:val="24"/>
          <w:lang w:val="mn-MN"/>
        </w:rPr>
        <w:t>АШУҮИС</w:t>
      </w:r>
    </w:p>
    <w:p w14:paraId="09F894B3" w14:textId="77777777" w:rsidR="00AA6A48" w:rsidRPr="001B5109" w:rsidRDefault="00AA6A48" w:rsidP="00915BCD">
      <w:pPr>
        <w:spacing w:after="0" w:line="240" w:lineRule="auto"/>
        <w:jc w:val="right"/>
        <w:rPr>
          <w:rFonts w:ascii="Arial" w:hAnsi="Arial" w:cs="Arial"/>
          <w:sz w:val="20"/>
          <w:szCs w:val="24"/>
          <w:lang w:val="mn-MN"/>
        </w:rPr>
      </w:pPr>
    </w:p>
    <w:p w14:paraId="44FCD219" w14:textId="77777777" w:rsidR="00AA6A48" w:rsidRDefault="00AA6A48" w:rsidP="00AA6A48">
      <w:pPr>
        <w:pStyle w:val="Title"/>
        <w:spacing w:before="120"/>
        <w:jc w:val="center"/>
        <w:rPr>
          <w:rFonts w:ascii="Arial" w:hAnsi="Arial" w:cs="Arial"/>
          <w:b/>
          <w:sz w:val="24"/>
          <w:szCs w:val="24"/>
        </w:rPr>
      </w:pPr>
      <w:r w:rsidRPr="00C4110C">
        <w:rPr>
          <w:rFonts w:ascii="Arial" w:hAnsi="Arial" w:cs="Arial"/>
          <w:b/>
          <w:sz w:val="24"/>
          <w:szCs w:val="24"/>
        </w:rPr>
        <w:t xml:space="preserve">METHODS DIFFERENCES FOR CERVICAL RIPENING AND INDUCTION </w:t>
      </w:r>
    </w:p>
    <w:p w14:paraId="1E6CF32E" w14:textId="3214E5EB" w:rsidR="00AA6A48" w:rsidRDefault="00AA6A48" w:rsidP="00AA6A48">
      <w:pPr>
        <w:pStyle w:val="Title"/>
        <w:spacing w:before="120"/>
        <w:jc w:val="center"/>
        <w:rPr>
          <w:rFonts w:ascii="Arial" w:hAnsi="Arial" w:cs="Arial"/>
          <w:b/>
          <w:sz w:val="24"/>
          <w:szCs w:val="24"/>
        </w:rPr>
      </w:pPr>
      <w:r w:rsidRPr="00C4110C">
        <w:rPr>
          <w:rFonts w:ascii="Arial" w:hAnsi="Arial" w:cs="Arial"/>
          <w:b/>
          <w:sz w:val="24"/>
          <w:szCs w:val="24"/>
        </w:rPr>
        <w:t>OF LABOUR STUDY</w:t>
      </w:r>
    </w:p>
    <w:p w14:paraId="54B9DC57" w14:textId="77777777" w:rsidR="00AA6A48" w:rsidRPr="002E7B12" w:rsidRDefault="00AA6A48" w:rsidP="00AA6A48">
      <w:pPr>
        <w:spacing w:after="0" w:line="240" w:lineRule="auto"/>
        <w:jc w:val="right"/>
        <w:rPr>
          <w:rFonts w:ascii="Arial" w:hAnsi="Arial" w:cs="Arial"/>
          <w:i/>
          <w:sz w:val="20"/>
          <w:vertAlign w:val="superscript"/>
          <w:lang w:val="mn-MN"/>
        </w:rPr>
      </w:pPr>
      <w:proofErr w:type="spellStart"/>
      <w:r w:rsidRPr="002E7B12">
        <w:rPr>
          <w:rFonts w:ascii="Arial" w:hAnsi="Arial" w:cs="Arial"/>
          <w:i/>
          <w:sz w:val="20"/>
        </w:rPr>
        <w:t>Chinzorig.B</w:t>
      </w:r>
      <w:proofErr w:type="spellEnd"/>
      <w:r w:rsidRPr="002E7B12">
        <w:rPr>
          <w:rFonts w:ascii="Arial" w:hAnsi="Arial" w:cs="Arial"/>
          <w:i/>
          <w:sz w:val="20"/>
          <w:vertAlign w:val="superscript"/>
          <w:lang w:val="mn-MN"/>
        </w:rPr>
        <w:t>1</w:t>
      </w:r>
      <w:r w:rsidRPr="002E7B12">
        <w:rPr>
          <w:rFonts w:ascii="Arial" w:hAnsi="Arial" w:cs="Arial"/>
          <w:i/>
          <w:sz w:val="20"/>
          <w:lang w:val="mn-MN"/>
        </w:rPr>
        <w:t xml:space="preserve">, </w:t>
      </w:r>
      <w:proofErr w:type="spellStart"/>
      <w:r w:rsidRPr="002E7B12">
        <w:rPr>
          <w:rFonts w:ascii="Arial" w:hAnsi="Arial" w:cs="Arial"/>
          <w:i/>
          <w:sz w:val="20"/>
        </w:rPr>
        <w:t>Dondogdorj.D</w:t>
      </w:r>
      <w:proofErr w:type="spellEnd"/>
      <w:r w:rsidRPr="002E7B12">
        <w:rPr>
          <w:rFonts w:ascii="Arial" w:hAnsi="Arial" w:cs="Arial"/>
          <w:i/>
          <w:sz w:val="20"/>
          <w:vertAlign w:val="superscript"/>
          <w:lang w:val="mn-MN"/>
        </w:rPr>
        <w:t>1</w:t>
      </w:r>
      <w:r w:rsidRPr="002E7B12">
        <w:rPr>
          <w:rFonts w:ascii="Arial" w:hAnsi="Arial" w:cs="Arial"/>
          <w:i/>
          <w:sz w:val="20"/>
          <w:lang w:val="mn-MN"/>
        </w:rPr>
        <w:t xml:space="preserve">, </w:t>
      </w:r>
      <w:proofErr w:type="spellStart"/>
      <w:r w:rsidRPr="002E7B12">
        <w:rPr>
          <w:rFonts w:ascii="Arial" w:hAnsi="Arial" w:cs="Arial"/>
          <w:i/>
          <w:sz w:val="20"/>
        </w:rPr>
        <w:t>Battulga.G</w:t>
      </w:r>
      <w:proofErr w:type="spellEnd"/>
      <w:r w:rsidRPr="002E7B12">
        <w:rPr>
          <w:rFonts w:ascii="Arial" w:hAnsi="Arial" w:cs="Arial"/>
          <w:i/>
          <w:sz w:val="20"/>
          <w:vertAlign w:val="superscript"/>
          <w:lang w:val="mn-MN"/>
        </w:rPr>
        <w:t>1</w:t>
      </w:r>
      <w:r w:rsidRPr="002E7B12">
        <w:rPr>
          <w:rFonts w:ascii="Arial" w:hAnsi="Arial" w:cs="Arial"/>
          <w:i/>
          <w:sz w:val="20"/>
          <w:lang w:val="mn-MN"/>
        </w:rPr>
        <w:t xml:space="preserve">, </w:t>
      </w:r>
      <w:proofErr w:type="spellStart"/>
      <w:r w:rsidRPr="002E7B12">
        <w:rPr>
          <w:rFonts w:ascii="Arial" w:hAnsi="Arial" w:cs="Arial"/>
          <w:i/>
          <w:sz w:val="20"/>
        </w:rPr>
        <w:t>Munkhtsetseg.D</w:t>
      </w:r>
      <w:proofErr w:type="spellEnd"/>
      <w:r w:rsidRPr="002E7B12">
        <w:rPr>
          <w:rFonts w:ascii="Arial" w:hAnsi="Arial" w:cs="Arial"/>
          <w:i/>
          <w:sz w:val="20"/>
          <w:vertAlign w:val="superscript"/>
          <w:lang w:val="mn-MN"/>
        </w:rPr>
        <w:t>2</w:t>
      </w:r>
    </w:p>
    <w:p w14:paraId="7946CB05" w14:textId="4BECB1A2" w:rsidR="00AA6A48" w:rsidRPr="002E7B12" w:rsidRDefault="00AA6A48" w:rsidP="00AA6A48">
      <w:pPr>
        <w:spacing w:after="0" w:line="240" w:lineRule="auto"/>
        <w:jc w:val="right"/>
        <w:rPr>
          <w:rFonts w:ascii="Arial" w:hAnsi="Arial" w:cs="Arial"/>
          <w:i/>
          <w:sz w:val="20"/>
          <w:lang w:val="mn-MN"/>
        </w:rPr>
      </w:pPr>
      <w:r w:rsidRPr="002E7B12">
        <w:rPr>
          <w:rFonts w:ascii="Arial" w:hAnsi="Arial" w:cs="Arial"/>
          <w:i/>
          <w:sz w:val="20"/>
          <w:vertAlign w:val="superscript"/>
          <w:lang w:val="mn-MN"/>
        </w:rPr>
        <w:t>1</w:t>
      </w:r>
      <w:r w:rsidRPr="002E7B12">
        <w:rPr>
          <w:rFonts w:ascii="Arial" w:hAnsi="Arial" w:cs="Arial"/>
          <w:i/>
          <w:sz w:val="20"/>
        </w:rPr>
        <w:t>NCMCH</w:t>
      </w:r>
      <w:r w:rsidRPr="002E7B12">
        <w:rPr>
          <w:rFonts w:ascii="Arial" w:hAnsi="Arial" w:cs="Arial"/>
          <w:i/>
          <w:sz w:val="20"/>
          <w:lang w:val="mn-MN"/>
        </w:rPr>
        <w:t xml:space="preserve">, </w:t>
      </w:r>
      <w:r w:rsidRPr="002E7B12">
        <w:rPr>
          <w:rFonts w:ascii="Arial" w:hAnsi="Arial" w:cs="Arial"/>
          <w:i/>
          <w:sz w:val="20"/>
          <w:vertAlign w:val="superscript"/>
          <w:lang w:val="mn-MN"/>
        </w:rPr>
        <w:t>2</w:t>
      </w:r>
      <w:r w:rsidRPr="002E7B12">
        <w:rPr>
          <w:rFonts w:ascii="Arial" w:hAnsi="Arial" w:cs="Arial"/>
          <w:i/>
          <w:sz w:val="20"/>
        </w:rPr>
        <w:t>MNUMS</w:t>
      </w:r>
    </w:p>
    <w:p w14:paraId="6B682FE8" w14:textId="28C3D9AD" w:rsidR="00AA6A48" w:rsidRPr="00D245DE" w:rsidRDefault="00AA6A48" w:rsidP="00AA6A48">
      <w:pPr>
        <w:spacing w:after="0" w:line="240" w:lineRule="auto"/>
        <w:jc w:val="both"/>
        <w:rPr>
          <w:rFonts w:ascii="Arial" w:hAnsi="Arial" w:cs="Arial"/>
          <w:sz w:val="24"/>
          <w:szCs w:val="24"/>
          <w:lang w:val="mn-MN"/>
        </w:rPr>
      </w:pPr>
      <w:r w:rsidRPr="00AB5F86">
        <w:rPr>
          <w:rFonts w:ascii="Arial" w:eastAsia="PMingLiU" w:hAnsi="Arial" w:cs="Arial"/>
          <w:b/>
          <w:sz w:val="24"/>
          <w:szCs w:val="24"/>
          <w:lang w:eastAsia="zh-TW"/>
        </w:rPr>
        <w:t>Background</w:t>
      </w:r>
      <w:r>
        <w:rPr>
          <w:rFonts w:ascii="Arial" w:eastAsia="PMingLiU" w:hAnsi="Arial" w:cs="Arial"/>
          <w:sz w:val="24"/>
          <w:szCs w:val="24"/>
          <w:lang w:eastAsia="zh-TW"/>
        </w:rPr>
        <w:t xml:space="preserve">: </w:t>
      </w:r>
      <w:r w:rsidRPr="00D245DE">
        <w:rPr>
          <w:rFonts w:ascii="Arial" w:hAnsi="Arial" w:cs="Arial"/>
          <w:sz w:val="24"/>
          <w:szCs w:val="24"/>
          <w:lang w:val="mn-MN"/>
        </w:rPr>
        <w:t>According to the World Health Organization</w:t>
      </w:r>
      <w:r w:rsidRPr="00D245DE">
        <w:rPr>
          <w:rFonts w:ascii="Arial" w:hAnsi="Arial" w:cs="Arial"/>
          <w:sz w:val="24"/>
          <w:szCs w:val="24"/>
        </w:rPr>
        <w:t xml:space="preserve"> review</w:t>
      </w:r>
      <w:r w:rsidRPr="00D245DE">
        <w:rPr>
          <w:rFonts w:ascii="Arial" w:hAnsi="Arial" w:cs="Arial"/>
          <w:sz w:val="24"/>
          <w:szCs w:val="24"/>
          <w:lang w:val="mn-MN"/>
        </w:rPr>
        <w:t xml:space="preserve">, the use of </w:t>
      </w:r>
      <w:r w:rsidRPr="00D245DE">
        <w:rPr>
          <w:rFonts w:ascii="Arial" w:hAnsi="Arial" w:cs="Arial"/>
          <w:sz w:val="24"/>
          <w:szCs w:val="24"/>
        </w:rPr>
        <w:t xml:space="preserve">induction of </w:t>
      </w:r>
      <w:proofErr w:type="spellStart"/>
      <w:r w:rsidRPr="00D245DE">
        <w:rPr>
          <w:rFonts w:ascii="Arial" w:hAnsi="Arial" w:cs="Arial"/>
          <w:sz w:val="24"/>
          <w:szCs w:val="24"/>
        </w:rPr>
        <w:t>labour</w:t>
      </w:r>
      <w:proofErr w:type="spellEnd"/>
      <w:r w:rsidRPr="00D245DE">
        <w:rPr>
          <w:rFonts w:ascii="Arial" w:hAnsi="Arial" w:cs="Arial"/>
          <w:sz w:val="24"/>
          <w:szCs w:val="24"/>
          <w:lang w:val="mn-MN"/>
        </w:rPr>
        <w:t xml:space="preserve"> methods varies from country to country.</w:t>
      </w:r>
      <w:r w:rsidRPr="00D245DE">
        <w:rPr>
          <w:rFonts w:ascii="Arial" w:hAnsi="Arial" w:cs="Arial"/>
          <w:sz w:val="24"/>
          <w:szCs w:val="24"/>
        </w:rPr>
        <w:t xml:space="preserve"> </w:t>
      </w:r>
      <w:r w:rsidRPr="00D245DE">
        <w:rPr>
          <w:rFonts w:ascii="Arial" w:hAnsi="Arial" w:cs="Arial"/>
          <w:sz w:val="24"/>
          <w:szCs w:val="24"/>
          <w:lang w:val="mn-MN"/>
        </w:rPr>
        <w:t>In 2010, meta-analysis study showed that the folley balloon catheter had less complications of uterine contraction compared with local prostaglandins, and there was no difference in Cesarean section. In Mongolia we use two different guidelines o</w:t>
      </w:r>
      <w:r w:rsidRPr="00D245DE">
        <w:rPr>
          <w:rFonts w:ascii="Arial" w:hAnsi="Arial" w:cs="Arial"/>
          <w:sz w:val="24"/>
          <w:szCs w:val="24"/>
        </w:rPr>
        <w:t xml:space="preserve">f </w:t>
      </w:r>
      <w:r>
        <w:rPr>
          <w:rFonts w:ascii="Arial" w:hAnsi="Arial" w:cs="Arial"/>
          <w:sz w:val="24"/>
          <w:szCs w:val="24"/>
          <w:lang w:val="mn-MN"/>
        </w:rPr>
        <w:t>c</w:t>
      </w:r>
      <w:r>
        <w:rPr>
          <w:rFonts w:ascii="Arial" w:hAnsi="Arial" w:cs="Arial"/>
          <w:sz w:val="24"/>
          <w:szCs w:val="24"/>
        </w:rPr>
        <w:t>e</w:t>
      </w:r>
      <w:r w:rsidRPr="00D245DE">
        <w:rPr>
          <w:rFonts w:ascii="Arial" w:hAnsi="Arial" w:cs="Arial"/>
          <w:sz w:val="24"/>
          <w:szCs w:val="24"/>
          <w:lang w:val="mn-MN"/>
        </w:rPr>
        <w:t>rvical r</w:t>
      </w:r>
      <w:proofErr w:type="spellStart"/>
      <w:r w:rsidRPr="00D245DE">
        <w:rPr>
          <w:rFonts w:ascii="Arial" w:hAnsi="Arial" w:cs="Arial"/>
          <w:sz w:val="24"/>
          <w:szCs w:val="24"/>
        </w:rPr>
        <w:t>ipening</w:t>
      </w:r>
      <w:proofErr w:type="spellEnd"/>
      <w:r w:rsidRPr="00D245DE">
        <w:rPr>
          <w:rFonts w:ascii="Arial" w:hAnsi="Arial" w:cs="Arial"/>
          <w:sz w:val="24"/>
          <w:szCs w:val="24"/>
          <w:lang w:val="mn-MN"/>
        </w:rPr>
        <w:t xml:space="preserve"> for labour induction</w:t>
      </w:r>
      <w:r w:rsidRPr="00D245DE">
        <w:rPr>
          <w:rFonts w:ascii="Arial" w:hAnsi="Arial" w:cs="Arial"/>
          <w:sz w:val="24"/>
          <w:szCs w:val="24"/>
        </w:rPr>
        <w:t xml:space="preserve">. </w:t>
      </w:r>
      <w:r w:rsidRPr="00D245DE">
        <w:rPr>
          <w:rFonts w:ascii="Arial" w:hAnsi="Arial" w:cs="Arial"/>
          <w:sz w:val="24"/>
          <w:szCs w:val="24"/>
          <w:lang w:val="mn-MN"/>
        </w:rPr>
        <w:t>Further</w:t>
      </w:r>
      <w:r w:rsidRPr="00D245DE">
        <w:rPr>
          <w:rFonts w:ascii="Arial" w:hAnsi="Arial" w:cs="Arial"/>
          <w:sz w:val="24"/>
          <w:szCs w:val="24"/>
        </w:rPr>
        <w:t xml:space="preserve">, </w:t>
      </w:r>
      <w:r w:rsidRPr="00D245DE">
        <w:rPr>
          <w:rFonts w:ascii="Arial" w:hAnsi="Arial" w:cs="Arial"/>
          <w:sz w:val="24"/>
          <w:szCs w:val="24"/>
          <w:lang w:val="mn-MN"/>
        </w:rPr>
        <w:t xml:space="preserve">other methods </w:t>
      </w:r>
      <w:r w:rsidRPr="00D245DE">
        <w:rPr>
          <w:rFonts w:ascii="Arial" w:hAnsi="Arial" w:cs="Arial"/>
          <w:sz w:val="24"/>
          <w:szCs w:val="24"/>
        </w:rPr>
        <w:t>required into</w:t>
      </w:r>
      <w:r w:rsidRPr="00D245DE">
        <w:rPr>
          <w:rFonts w:ascii="Arial" w:hAnsi="Arial" w:cs="Arial"/>
          <w:sz w:val="24"/>
          <w:szCs w:val="24"/>
          <w:lang w:val="mn-MN"/>
        </w:rPr>
        <w:t xml:space="preserve"> our induction of labour medical service</w:t>
      </w:r>
      <w:r w:rsidRPr="00D245DE">
        <w:rPr>
          <w:rFonts w:ascii="Arial" w:hAnsi="Arial" w:cs="Arial"/>
          <w:sz w:val="24"/>
          <w:szCs w:val="24"/>
        </w:rPr>
        <w:t>.</w:t>
      </w:r>
    </w:p>
    <w:p w14:paraId="1702BCBD" w14:textId="2E52DB17" w:rsidR="00AA6A48" w:rsidRPr="00D245DE" w:rsidRDefault="00AA6A48" w:rsidP="00AA6A48">
      <w:pPr>
        <w:spacing w:after="0" w:line="240" w:lineRule="auto"/>
        <w:jc w:val="both"/>
        <w:rPr>
          <w:rFonts w:ascii="Arial" w:eastAsia="Arial" w:hAnsi="Arial" w:cs="Arial"/>
          <w:sz w:val="24"/>
          <w:szCs w:val="24"/>
        </w:rPr>
      </w:pPr>
      <w:r w:rsidRPr="00AB5F86">
        <w:rPr>
          <w:rFonts w:ascii="Arial" w:eastAsia="PMingLiU" w:hAnsi="Arial" w:cs="Arial"/>
          <w:b/>
          <w:sz w:val="24"/>
          <w:szCs w:val="24"/>
          <w:lang w:eastAsia="zh-TW"/>
        </w:rPr>
        <w:t>Material</w:t>
      </w:r>
      <w:r>
        <w:rPr>
          <w:rFonts w:ascii="Arial" w:eastAsia="PMingLiU" w:hAnsi="Arial" w:cs="Arial"/>
          <w:b/>
          <w:sz w:val="24"/>
          <w:szCs w:val="24"/>
          <w:lang w:eastAsia="zh-TW"/>
        </w:rPr>
        <w:t>s</w:t>
      </w:r>
      <w:r w:rsidRPr="00AB5F86">
        <w:rPr>
          <w:rFonts w:ascii="Arial" w:eastAsia="PMingLiU" w:hAnsi="Arial" w:cs="Arial"/>
          <w:b/>
          <w:sz w:val="24"/>
          <w:szCs w:val="24"/>
          <w:lang w:eastAsia="zh-TW"/>
        </w:rPr>
        <w:t xml:space="preserve"> and </w:t>
      </w:r>
      <w:r>
        <w:rPr>
          <w:rFonts w:ascii="Arial" w:eastAsia="PMingLiU" w:hAnsi="Arial" w:cs="Arial"/>
          <w:b/>
          <w:sz w:val="24"/>
          <w:szCs w:val="24"/>
          <w:lang w:eastAsia="zh-TW"/>
        </w:rPr>
        <w:t>methods</w:t>
      </w:r>
      <w:r w:rsidRPr="00D245DE">
        <w:rPr>
          <w:rFonts w:ascii="Arial" w:eastAsia="PMingLiU" w:hAnsi="Arial" w:cs="Arial"/>
          <w:sz w:val="24"/>
          <w:szCs w:val="24"/>
          <w:lang w:eastAsia="zh-TW"/>
        </w:rPr>
        <w:t>:</w:t>
      </w:r>
      <w:r>
        <w:rPr>
          <w:rFonts w:ascii="Arial" w:eastAsia="PMingLiU" w:hAnsi="Arial" w:cs="Arial"/>
          <w:sz w:val="24"/>
          <w:szCs w:val="24"/>
          <w:lang w:eastAsia="zh-TW"/>
        </w:rPr>
        <w:tab/>
      </w:r>
      <w:r w:rsidRPr="00D245DE">
        <w:rPr>
          <w:rFonts w:ascii="Arial" w:eastAsia="Arial" w:hAnsi="Arial" w:cs="Arial"/>
          <w:sz w:val="24"/>
          <w:szCs w:val="24"/>
        </w:rPr>
        <w:t xml:space="preserve">Cross sectional </w:t>
      </w:r>
      <w:r w:rsidRPr="00D245DE">
        <w:rPr>
          <w:rFonts w:ascii="Arial" w:eastAsia="Arial" w:hAnsi="Arial" w:cs="Arial"/>
          <w:sz w:val="24"/>
          <w:szCs w:val="24"/>
          <w:lang w:val="mn-MN"/>
        </w:rPr>
        <w:t>prospective and analytical research</w:t>
      </w:r>
      <w:r w:rsidRPr="00D245DE">
        <w:rPr>
          <w:rFonts w:ascii="Arial" w:eastAsia="Arial" w:hAnsi="Arial" w:cs="Arial"/>
          <w:sz w:val="24"/>
          <w:szCs w:val="24"/>
        </w:rPr>
        <w:t xml:space="preserve"> done.</w:t>
      </w:r>
      <w:r w:rsidRPr="00D245DE">
        <w:rPr>
          <w:rFonts w:ascii="Arial" w:eastAsia="Arial" w:hAnsi="Arial" w:cs="Arial"/>
          <w:sz w:val="24"/>
          <w:szCs w:val="24"/>
          <w:lang w:val="mn-MN"/>
        </w:rPr>
        <w:t xml:space="preserve"> The results of the survey were taken from a specially developed questionnaire and the results were analyzed using SPSS-16 software. The study population was selected for</w:t>
      </w:r>
      <w:r w:rsidRPr="00D245DE">
        <w:rPr>
          <w:rFonts w:ascii="Arial" w:eastAsia="Arial" w:hAnsi="Arial" w:cs="Arial"/>
          <w:sz w:val="24"/>
          <w:szCs w:val="24"/>
        </w:rPr>
        <w:t xml:space="preserve"> non-probability and</w:t>
      </w:r>
      <w:r>
        <w:rPr>
          <w:rFonts w:ascii="Arial" w:eastAsia="Arial" w:hAnsi="Arial" w:cs="Arial"/>
          <w:sz w:val="24"/>
          <w:szCs w:val="24"/>
          <w:lang w:val="mn-MN"/>
        </w:rPr>
        <w:t xml:space="preserve"> </w:t>
      </w:r>
      <w:r w:rsidRPr="00D245DE">
        <w:rPr>
          <w:rFonts w:ascii="Arial" w:eastAsia="Arial" w:hAnsi="Arial" w:cs="Arial"/>
          <w:sz w:val="24"/>
          <w:szCs w:val="24"/>
        </w:rPr>
        <w:t>targeted</w:t>
      </w:r>
      <w:r w:rsidRPr="00D245DE">
        <w:rPr>
          <w:rFonts w:ascii="Arial" w:eastAsia="Arial" w:hAnsi="Arial" w:cs="Arial"/>
          <w:sz w:val="24"/>
          <w:szCs w:val="24"/>
          <w:lang w:val="mn-MN"/>
        </w:rPr>
        <w:t xml:space="preserve"> sampling. </w:t>
      </w:r>
    </w:p>
    <w:p w14:paraId="5F0F5009" w14:textId="77777777" w:rsidR="00AA6A48" w:rsidRPr="006E5544" w:rsidRDefault="00AA6A48" w:rsidP="00AA6A48">
      <w:pPr>
        <w:spacing w:after="0" w:line="240" w:lineRule="auto"/>
        <w:jc w:val="both"/>
        <w:rPr>
          <w:rFonts w:ascii="Arial" w:eastAsia="PMingLiU" w:hAnsi="Arial" w:cs="Arial"/>
          <w:sz w:val="24"/>
          <w:szCs w:val="24"/>
          <w:lang w:val="mn-MN" w:eastAsia="zh-TW"/>
        </w:rPr>
      </w:pPr>
      <w:r w:rsidRPr="00AB5F86">
        <w:rPr>
          <w:rFonts w:ascii="Arial" w:eastAsia="PMingLiU" w:hAnsi="Arial" w:cs="Arial"/>
          <w:b/>
          <w:sz w:val="24"/>
          <w:szCs w:val="24"/>
          <w:lang w:eastAsia="zh-TW"/>
        </w:rPr>
        <w:t>Results</w:t>
      </w:r>
      <w:r w:rsidRPr="00D245DE">
        <w:rPr>
          <w:rFonts w:ascii="Arial" w:eastAsia="PMingLiU" w:hAnsi="Arial" w:cs="Arial"/>
          <w:sz w:val="24"/>
          <w:szCs w:val="24"/>
          <w:lang w:eastAsia="zh-TW"/>
        </w:rPr>
        <w:t>:</w:t>
      </w:r>
      <w:r>
        <w:rPr>
          <w:rFonts w:ascii="Arial" w:eastAsia="PMingLiU" w:hAnsi="Arial" w:cs="Arial"/>
          <w:sz w:val="24"/>
          <w:szCs w:val="24"/>
          <w:lang w:val="mn-MN" w:eastAsia="zh-TW"/>
        </w:rPr>
        <w:t xml:space="preserve"> </w:t>
      </w:r>
      <w:r w:rsidRPr="006E5544">
        <w:rPr>
          <w:rFonts w:ascii="Arial" w:eastAsia="PMingLiU" w:hAnsi="Arial" w:cs="Arial"/>
          <w:sz w:val="24"/>
          <w:szCs w:val="24"/>
          <w:lang w:val="mn-MN" w:eastAsia="zh-TW"/>
        </w:rPr>
        <w:t xml:space="preserve">The mean time to insert the balloon catheter was 8.33±7.22 hours. 62(79.5%) of the balloon catheters were spontaneously pushed out of the cervix, labor was stimulated at 62(79.5%), 60(78.9%) were born within 24 hours of preparation for delivery, and the average time of </w:t>
      </w:r>
      <w:r>
        <w:rPr>
          <w:rFonts w:ascii="Arial" w:eastAsia="PMingLiU" w:hAnsi="Arial" w:cs="Arial"/>
          <w:sz w:val="24"/>
          <w:szCs w:val="24"/>
          <w:lang w:val="mn-MN" w:eastAsia="zh-TW"/>
        </w:rPr>
        <w:t>birth within 24 hours was 17.03</w:t>
      </w:r>
      <w:r w:rsidRPr="006E5544">
        <w:rPr>
          <w:rFonts w:ascii="Arial" w:eastAsia="PMingLiU" w:hAnsi="Arial" w:cs="Arial"/>
          <w:sz w:val="24"/>
          <w:szCs w:val="24"/>
          <w:lang w:val="mn-MN" w:eastAsia="zh-TW"/>
        </w:rPr>
        <w:t>±</w:t>
      </w:r>
      <w:r>
        <w:rPr>
          <w:rFonts w:ascii="Arial" w:eastAsia="PMingLiU" w:hAnsi="Arial" w:cs="Arial"/>
          <w:sz w:val="24"/>
          <w:szCs w:val="24"/>
          <w:lang w:val="mn-MN" w:eastAsia="zh-TW"/>
        </w:rPr>
        <w:t>18.56 hours, 54</w:t>
      </w:r>
      <w:r w:rsidRPr="006E5544">
        <w:rPr>
          <w:rFonts w:ascii="Arial" w:eastAsia="PMingLiU" w:hAnsi="Arial" w:cs="Arial"/>
          <w:sz w:val="24"/>
          <w:szCs w:val="24"/>
          <w:lang w:val="mn-MN" w:eastAsia="zh-TW"/>
        </w:rPr>
        <w:t>(69.2%) of the mothers gave birth by caesarean section, 4(5.1%) by vacuum, and 20(25.6%) by caesarean section. To assess the effect of inflated balloon catheter preparation on the preparation of</w:t>
      </w:r>
      <w:r>
        <w:rPr>
          <w:rFonts w:ascii="Arial" w:eastAsia="PMingLiU" w:hAnsi="Arial" w:cs="Arial"/>
          <w:sz w:val="24"/>
          <w:szCs w:val="24"/>
          <w:lang w:val="mn-MN" w:eastAsia="zh-TW"/>
        </w:rPr>
        <w:t xml:space="preserve"> the cervix, saline solution 20</w:t>
      </w:r>
      <w:r w:rsidRPr="006E5544">
        <w:rPr>
          <w:rFonts w:ascii="Arial" w:eastAsia="PMingLiU" w:hAnsi="Arial" w:cs="Arial"/>
          <w:sz w:val="24"/>
          <w:szCs w:val="24"/>
          <w:lang w:val="mn-MN" w:eastAsia="zh-TW"/>
        </w:rPr>
        <w:t>ml (25.6%), 80ml 16(20.5%), 100ml 14(17.9%), and 150ml 26(35.9%) female balloon catheters were used. Inflating to 60ml was statistically more significant (p&lt;0.004) than inflating. CTG has been shown to be more altered when oxytocin is induced by misoprostol-induced labor. The as</w:t>
      </w:r>
      <w:r>
        <w:rPr>
          <w:rFonts w:ascii="Arial" w:eastAsia="PMingLiU" w:hAnsi="Arial" w:cs="Arial"/>
          <w:sz w:val="24"/>
          <w:szCs w:val="24"/>
          <w:lang w:val="mn-MN" w:eastAsia="zh-TW"/>
        </w:rPr>
        <w:t>sessment of CTG at birth was 24</w:t>
      </w:r>
      <w:r w:rsidRPr="006E5544">
        <w:rPr>
          <w:rFonts w:ascii="Arial" w:eastAsia="PMingLiU" w:hAnsi="Arial" w:cs="Arial"/>
          <w:sz w:val="24"/>
          <w:szCs w:val="24"/>
          <w:lang w:val="mn-MN" w:eastAsia="zh-TW"/>
        </w:rPr>
        <w:t>(18.2%) in the oxytocin-induced group, 2(3.6%) in the misoprostol-induced group, 4(28.61%) in the folic catheter-induced group, and 12(40%) in the misoprostol-induced oxytocin group, a statistically significant correlation (p&lt;0.0001) occurred in 8(15.4%) women who received oxytocin induced by folic catheter delivery. There was a statistically significant correlation between the occurrence of tachystole in the 3 postpartum groups and the occurrence of oxytocin and folate catheters in 6(10%) women in the misoprostol-induced group (p&lt;0.031). In the folate-catheter-induced group, the duration of labor was 3 to 5 hours longer than in the oxytocin and misoprostol-induced groups, which was statistically significant (p&lt;0.0001), compared with 5.3±1.9 hours in the oxytocin-induced group and 7.4</w:t>
      </w:r>
      <w:r>
        <w:rPr>
          <w:rFonts w:ascii="Arial" w:eastAsia="PMingLiU" w:hAnsi="Arial" w:cs="Arial"/>
          <w:sz w:val="24"/>
          <w:szCs w:val="24"/>
          <w:lang w:val="mn-MN" w:eastAsia="zh-TW"/>
        </w:rPr>
        <w:t>±</w:t>
      </w:r>
      <w:r w:rsidRPr="006E5544">
        <w:rPr>
          <w:rFonts w:ascii="Arial" w:eastAsia="PMingLiU" w:hAnsi="Arial" w:cs="Arial"/>
          <w:sz w:val="24"/>
          <w:szCs w:val="24"/>
          <w:lang w:val="mn-MN" w:eastAsia="zh-TW"/>
        </w:rPr>
        <w:t>2.4 hours in the misoprostol-induced group, 10.4±</w:t>
      </w:r>
      <w:r>
        <w:rPr>
          <w:rFonts w:ascii="Arial" w:eastAsia="PMingLiU" w:hAnsi="Arial" w:cs="Arial"/>
          <w:sz w:val="24"/>
          <w:szCs w:val="24"/>
          <w:lang w:val="mn-MN" w:eastAsia="zh-TW"/>
        </w:rPr>
        <w:t>4.3 hours in the foley-catheter-induced group</w:t>
      </w:r>
      <w:r w:rsidRPr="006E5544">
        <w:rPr>
          <w:rFonts w:ascii="Arial" w:eastAsia="PMingLiU" w:hAnsi="Arial" w:cs="Arial"/>
          <w:sz w:val="24"/>
          <w:szCs w:val="24"/>
          <w:lang w:val="mn-MN" w:eastAsia="zh-TW"/>
        </w:rPr>
        <w:t>.</w:t>
      </w:r>
    </w:p>
    <w:p w14:paraId="697E5E01" w14:textId="3BABCB76" w:rsidR="00AA6A48" w:rsidRPr="001B5109" w:rsidRDefault="00AA6A48" w:rsidP="00AA6A48">
      <w:pPr>
        <w:spacing w:after="0" w:line="240" w:lineRule="auto"/>
        <w:jc w:val="both"/>
        <w:rPr>
          <w:rFonts w:ascii="Arial" w:hAnsi="Arial" w:cs="Arial"/>
          <w:sz w:val="24"/>
          <w:szCs w:val="24"/>
          <w:lang w:val="mn-MN"/>
        </w:rPr>
      </w:pPr>
      <w:r w:rsidRPr="00AB5F86">
        <w:rPr>
          <w:rFonts w:ascii="Arial" w:eastAsia="PMingLiU" w:hAnsi="Arial" w:cs="Arial"/>
          <w:b/>
          <w:sz w:val="24"/>
          <w:szCs w:val="24"/>
          <w:lang w:eastAsia="zh-TW"/>
        </w:rPr>
        <w:t>Conclusion</w:t>
      </w:r>
      <w:r>
        <w:rPr>
          <w:rFonts w:ascii="Arial" w:eastAsia="PMingLiU" w:hAnsi="Arial" w:cs="Arial"/>
          <w:b/>
          <w:sz w:val="24"/>
          <w:szCs w:val="24"/>
          <w:lang w:eastAsia="zh-TW"/>
        </w:rPr>
        <w:t>s</w:t>
      </w:r>
      <w:r w:rsidRPr="00D245DE">
        <w:rPr>
          <w:rFonts w:ascii="Arial" w:eastAsia="PMingLiU" w:hAnsi="Arial" w:cs="Arial"/>
          <w:sz w:val="24"/>
          <w:szCs w:val="24"/>
          <w:lang w:eastAsia="zh-TW"/>
        </w:rPr>
        <w:t>:</w:t>
      </w:r>
      <w:r w:rsidRPr="00D245DE">
        <w:rPr>
          <w:rFonts w:ascii="Arial" w:eastAsia="PMingLiU" w:hAnsi="Arial" w:cs="Arial"/>
          <w:sz w:val="24"/>
          <w:szCs w:val="24"/>
          <w:lang w:eastAsia="zh-TW"/>
        </w:rPr>
        <w:tab/>
      </w:r>
      <w:r w:rsidRPr="00CF54D7">
        <w:rPr>
          <w:rFonts w:ascii="Arial" w:eastAsia="PMingLiU" w:hAnsi="Arial" w:cs="Arial"/>
          <w:sz w:val="24"/>
          <w:szCs w:val="24"/>
          <w:lang w:eastAsia="zh-TW"/>
        </w:rPr>
        <w:t>In preparing the cervix for childbirth, inflating the balloon catheter with 60 ml of saline is of clinical statistical significance.</w:t>
      </w:r>
      <w:r>
        <w:rPr>
          <w:rFonts w:ascii="Arial" w:eastAsia="PMingLiU" w:hAnsi="Arial" w:cs="Arial"/>
          <w:sz w:val="24"/>
          <w:szCs w:val="24"/>
          <w:lang w:eastAsia="zh-TW"/>
        </w:rPr>
        <w:t xml:space="preserve"> </w:t>
      </w:r>
      <w:r w:rsidRPr="00CF54D7">
        <w:rPr>
          <w:rFonts w:ascii="Arial" w:eastAsia="PMingLiU" w:hAnsi="Arial" w:cs="Arial"/>
          <w:sz w:val="24"/>
          <w:szCs w:val="24"/>
          <w:lang w:eastAsia="zh-TW"/>
        </w:rPr>
        <w:t>Continued use of oxytocin to prepare the cervix for delivery with a balloon catheter increases the chances of delivery.</w:t>
      </w:r>
      <w:r>
        <w:rPr>
          <w:rFonts w:ascii="Arial" w:eastAsia="PMingLiU" w:hAnsi="Arial" w:cs="Arial"/>
          <w:sz w:val="24"/>
          <w:szCs w:val="24"/>
          <w:lang w:eastAsia="zh-TW"/>
        </w:rPr>
        <w:t xml:space="preserve"> </w:t>
      </w:r>
      <w:r w:rsidRPr="00CF54D7">
        <w:rPr>
          <w:rFonts w:ascii="Arial" w:eastAsia="PMingLiU" w:hAnsi="Arial" w:cs="Arial"/>
          <w:sz w:val="24"/>
          <w:szCs w:val="24"/>
          <w:lang w:eastAsia="zh-TW"/>
        </w:rPr>
        <w:t xml:space="preserve">Preparation of the cervix for delivery with a balloon catheter is less common than </w:t>
      </w:r>
      <w:proofErr w:type="spellStart"/>
      <w:r w:rsidRPr="00CF54D7">
        <w:rPr>
          <w:rFonts w:ascii="Arial" w:eastAsia="PMingLiU" w:hAnsi="Arial" w:cs="Arial"/>
          <w:sz w:val="24"/>
          <w:szCs w:val="24"/>
          <w:lang w:eastAsia="zh-TW"/>
        </w:rPr>
        <w:t>tachysystole</w:t>
      </w:r>
      <w:proofErr w:type="spellEnd"/>
      <w:r w:rsidRPr="00CF54D7">
        <w:rPr>
          <w:rFonts w:ascii="Arial" w:eastAsia="PMingLiU" w:hAnsi="Arial" w:cs="Arial"/>
          <w:sz w:val="24"/>
          <w:szCs w:val="24"/>
          <w:lang w:eastAsia="zh-TW"/>
        </w:rPr>
        <w:t xml:space="preserve"> with misoprostol.</w:t>
      </w:r>
      <w:r>
        <w:rPr>
          <w:rFonts w:ascii="Arial" w:eastAsia="PMingLiU" w:hAnsi="Arial" w:cs="Arial"/>
          <w:sz w:val="24"/>
          <w:szCs w:val="24"/>
          <w:lang w:eastAsia="zh-TW"/>
        </w:rPr>
        <w:t xml:space="preserve"> </w:t>
      </w:r>
      <w:r w:rsidRPr="00CF54D7">
        <w:rPr>
          <w:rFonts w:ascii="Arial" w:eastAsia="PMingLiU" w:hAnsi="Arial" w:cs="Arial"/>
          <w:sz w:val="24"/>
          <w:szCs w:val="24"/>
          <w:lang w:eastAsia="zh-TW"/>
        </w:rPr>
        <w:t>Preparing the cervix for delivery with a balloon catheter is less likely to cause CT</w:t>
      </w:r>
      <w:r>
        <w:rPr>
          <w:rFonts w:ascii="Arial" w:eastAsia="PMingLiU" w:hAnsi="Arial" w:cs="Arial"/>
          <w:sz w:val="24"/>
          <w:szCs w:val="24"/>
          <w:lang w:eastAsia="zh-TW"/>
        </w:rPr>
        <w:t>G</w:t>
      </w:r>
      <w:r w:rsidRPr="00CF54D7">
        <w:rPr>
          <w:rFonts w:ascii="Arial" w:eastAsia="PMingLiU" w:hAnsi="Arial" w:cs="Arial"/>
          <w:sz w:val="24"/>
          <w:szCs w:val="24"/>
          <w:lang w:eastAsia="zh-TW"/>
        </w:rPr>
        <w:t xml:space="preserve"> changes than </w:t>
      </w:r>
      <w:proofErr w:type="spellStart"/>
      <w:r w:rsidRPr="00CF54D7">
        <w:rPr>
          <w:rFonts w:ascii="Arial" w:eastAsia="PMingLiU" w:hAnsi="Arial" w:cs="Arial"/>
          <w:sz w:val="24"/>
          <w:szCs w:val="24"/>
          <w:lang w:eastAsia="zh-TW"/>
        </w:rPr>
        <w:t>misoprostal</w:t>
      </w:r>
      <w:proofErr w:type="spellEnd"/>
      <w:r w:rsidRPr="00CF54D7">
        <w:rPr>
          <w:rFonts w:ascii="Arial" w:eastAsia="PMingLiU" w:hAnsi="Arial" w:cs="Arial"/>
          <w:sz w:val="24"/>
          <w:szCs w:val="24"/>
          <w:lang w:eastAsia="zh-TW"/>
        </w:rPr>
        <w:t>.</w:t>
      </w:r>
    </w:p>
    <w:p w14:paraId="2425689C" w14:textId="48A939FE" w:rsidR="00AA6A48" w:rsidRPr="00D245DE" w:rsidRDefault="00AA6A48" w:rsidP="00AA6A48">
      <w:pPr>
        <w:spacing w:after="0" w:line="240" w:lineRule="auto"/>
        <w:jc w:val="both"/>
        <w:rPr>
          <w:rFonts w:ascii="Arial" w:eastAsia="PMingLiU" w:hAnsi="Arial" w:cs="Arial"/>
          <w:sz w:val="24"/>
          <w:szCs w:val="24"/>
          <w:lang w:val="mn-MN" w:eastAsia="zh-TW"/>
        </w:rPr>
      </w:pPr>
      <w:r w:rsidRPr="00AB5F86">
        <w:rPr>
          <w:rFonts w:ascii="Arial" w:eastAsia="PMingLiU" w:hAnsi="Arial" w:cs="Arial"/>
          <w:b/>
          <w:sz w:val="24"/>
          <w:szCs w:val="24"/>
          <w:lang w:eastAsia="zh-TW"/>
        </w:rPr>
        <w:t>Key</w:t>
      </w:r>
      <w:r>
        <w:rPr>
          <w:rFonts w:ascii="Arial" w:eastAsia="PMingLiU" w:hAnsi="Arial" w:cs="Arial"/>
          <w:b/>
          <w:sz w:val="24"/>
          <w:szCs w:val="24"/>
          <w:lang w:eastAsia="zh-TW"/>
        </w:rPr>
        <w:t xml:space="preserve"> </w:t>
      </w:r>
      <w:r w:rsidRPr="00AB5F86">
        <w:rPr>
          <w:rFonts w:ascii="Arial" w:eastAsia="PMingLiU" w:hAnsi="Arial" w:cs="Arial"/>
          <w:b/>
          <w:sz w:val="24"/>
          <w:szCs w:val="24"/>
          <w:lang w:eastAsia="zh-TW"/>
        </w:rPr>
        <w:t>words:</w:t>
      </w:r>
      <w:r w:rsidRPr="00D245DE">
        <w:rPr>
          <w:rFonts w:ascii="Arial" w:eastAsia="PMingLiU" w:hAnsi="Arial" w:cs="Arial"/>
          <w:sz w:val="24"/>
          <w:szCs w:val="24"/>
          <w:lang w:eastAsia="zh-TW"/>
        </w:rPr>
        <w:tab/>
        <w:t>Induction of labor, balloon catheter, oxytocin, misoprostol, C-section</w:t>
      </w:r>
    </w:p>
    <w:p w14:paraId="0FCDAF7B" w14:textId="1F22B418" w:rsidR="00370E9C" w:rsidRPr="00E3685C" w:rsidRDefault="00370E9C" w:rsidP="001B5109">
      <w:pPr>
        <w:spacing w:after="0" w:line="240" w:lineRule="auto"/>
        <w:jc w:val="both"/>
        <w:rPr>
          <w:rFonts w:ascii="Arial" w:hAnsi="Arial" w:cs="Arial"/>
          <w:sz w:val="24"/>
          <w:szCs w:val="24"/>
          <w:lang w:val="mn-MN"/>
        </w:rPr>
      </w:pPr>
      <w:r w:rsidRPr="00AA6A48">
        <w:rPr>
          <w:rFonts w:ascii="Arial" w:hAnsi="Arial" w:cs="Arial"/>
          <w:b/>
          <w:sz w:val="24"/>
          <w:szCs w:val="24"/>
          <w:lang w:val="mn-MN"/>
        </w:rPr>
        <w:t>Түлхүүр үг</w:t>
      </w:r>
      <w:r w:rsidR="00AA6A48">
        <w:rPr>
          <w:rFonts w:ascii="Arial" w:hAnsi="Arial" w:cs="Arial"/>
          <w:b/>
          <w:sz w:val="24"/>
          <w:szCs w:val="24"/>
          <w:lang w:val="mn-MN"/>
        </w:rPr>
        <w:t>с</w:t>
      </w:r>
      <w:r w:rsidRPr="00BA21DD">
        <w:rPr>
          <w:rFonts w:ascii="Arial" w:hAnsi="Arial" w:cs="Arial"/>
          <w:sz w:val="24"/>
          <w:szCs w:val="24"/>
          <w:lang w:val="mn-MN"/>
        </w:rPr>
        <w:t>: Төрөлт сэдээх, мизопростол, окситоцин, фолийн катетр</w:t>
      </w:r>
      <w:r w:rsidR="002B6F02" w:rsidRPr="00BA21DD">
        <w:rPr>
          <w:rFonts w:ascii="Arial" w:hAnsi="Arial" w:cs="Arial"/>
          <w:sz w:val="24"/>
          <w:szCs w:val="24"/>
          <w:lang w:val="mn-MN"/>
        </w:rPr>
        <w:t xml:space="preserve">, кесар </w:t>
      </w:r>
      <w:r w:rsidR="005079A2" w:rsidRPr="00BA21DD">
        <w:rPr>
          <w:rFonts w:ascii="Arial" w:hAnsi="Arial" w:cs="Arial"/>
          <w:sz w:val="24"/>
          <w:szCs w:val="24"/>
          <w:lang w:val="mn-MN"/>
        </w:rPr>
        <w:t>мэс засал</w:t>
      </w:r>
    </w:p>
    <w:bookmarkEnd w:id="0"/>
    <w:p w14:paraId="04950659" w14:textId="3C22B508" w:rsidR="00676E26" w:rsidRPr="00915BCD" w:rsidRDefault="00AA6A48" w:rsidP="00915BCD">
      <w:pPr>
        <w:spacing w:after="0" w:line="240" w:lineRule="auto"/>
        <w:jc w:val="both"/>
        <w:rPr>
          <w:rFonts w:ascii="Arial" w:hAnsi="Arial" w:cs="Arial"/>
          <w:b/>
          <w:sz w:val="24"/>
          <w:szCs w:val="24"/>
          <w:lang w:val="mn-MN"/>
        </w:rPr>
      </w:pPr>
      <w:r>
        <w:rPr>
          <w:rFonts w:ascii="Arial" w:hAnsi="Arial" w:cs="Arial"/>
          <w:b/>
          <w:sz w:val="24"/>
          <w:szCs w:val="24"/>
          <w:lang w:val="mn-MN"/>
        </w:rPr>
        <w:t>Үндэслэл</w:t>
      </w:r>
    </w:p>
    <w:p w14:paraId="06FC62EA" w14:textId="26F4AF25" w:rsidR="00370E9C" w:rsidRPr="00BA21DD" w:rsidRDefault="00370E9C" w:rsidP="00915BCD">
      <w:pPr>
        <w:spacing w:after="0" w:line="240" w:lineRule="auto"/>
        <w:ind w:firstLine="720"/>
        <w:jc w:val="both"/>
        <w:rPr>
          <w:rFonts w:ascii="Arial" w:eastAsia="Arial" w:hAnsi="Arial" w:cs="Arial"/>
          <w:noProof/>
          <w:sz w:val="24"/>
          <w:szCs w:val="24"/>
          <w:lang w:val="mn-MN"/>
        </w:rPr>
      </w:pPr>
      <w:r w:rsidRPr="00BA21DD">
        <w:rPr>
          <w:rFonts w:ascii="Arial" w:eastAsia="Arial" w:hAnsi="Arial" w:cs="Arial"/>
          <w:sz w:val="24"/>
          <w:szCs w:val="24"/>
          <w:lang w:val="mn-MN"/>
        </w:rPr>
        <w:t xml:space="preserve">Орчин үеийн эх барихын шинжлэх ухааны нэн чухал асуудал нь </w:t>
      </w:r>
      <w:r w:rsidR="005079A2" w:rsidRPr="00BA21DD">
        <w:rPr>
          <w:rFonts w:ascii="Arial" w:eastAsia="Arial" w:hAnsi="Arial" w:cs="Arial"/>
          <w:sz w:val="24"/>
          <w:szCs w:val="24"/>
          <w:lang w:val="mn-MN"/>
        </w:rPr>
        <w:t xml:space="preserve">эх болон </w:t>
      </w:r>
      <w:r w:rsidRPr="00BA21DD">
        <w:rPr>
          <w:rFonts w:ascii="Arial" w:eastAsia="Arial" w:hAnsi="Arial" w:cs="Arial"/>
          <w:sz w:val="24"/>
          <w:szCs w:val="24"/>
          <w:lang w:val="mn-MN"/>
        </w:rPr>
        <w:t>перинаталь өвчлөл эндэгдлийг бууруулах, улмаар өвчлөлөөс сэргийлэх явдал юм</w:t>
      </w:r>
      <w:r w:rsidR="00E3685C" w:rsidRPr="00E3685C">
        <w:rPr>
          <w:rFonts w:ascii="Arial" w:eastAsia="Arial" w:hAnsi="Arial" w:cs="Arial"/>
          <w:sz w:val="24"/>
          <w:szCs w:val="24"/>
          <w:vertAlign w:val="superscript"/>
          <w:lang w:val="mn-MN"/>
        </w:rPr>
        <w:t>1</w:t>
      </w:r>
      <w:r w:rsidRPr="00915BCD">
        <w:rPr>
          <w:rFonts w:ascii="Arial" w:eastAsia="Arial" w:hAnsi="Arial" w:cs="Arial"/>
          <w:sz w:val="24"/>
          <w:szCs w:val="24"/>
          <w:lang w:val="mn-MN"/>
        </w:rPr>
        <w:t xml:space="preserve">. </w:t>
      </w:r>
      <w:r w:rsidR="005079A2" w:rsidRPr="00915BCD">
        <w:rPr>
          <w:rFonts w:ascii="Arial" w:eastAsia="Arial" w:hAnsi="Arial" w:cs="Arial"/>
          <w:noProof/>
          <w:sz w:val="24"/>
          <w:szCs w:val="24"/>
          <w:lang w:val="mn-MN"/>
        </w:rPr>
        <w:t xml:space="preserve">Тиймээс жирэмслэлтийг үргэлжлүүлснээс эх, урагт гарах эрсдэл хүндрэлийг дэнслэн үзэж төрөлтийг сэдээх тухай шийдвэрийг гаргана. </w:t>
      </w:r>
      <w:r w:rsidRPr="00BA21DD">
        <w:rPr>
          <w:rFonts w:ascii="Arial" w:eastAsia="Arial" w:hAnsi="Arial" w:cs="Arial"/>
          <w:sz w:val="24"/>
          <w:szCs w:val="24"/>
          <w:lang w:val="mn-MN"/>
        </w:rPr>
        <w:t xml:space="preserve">Төрөлт сэдээх гэдэг нь </w:t>
      </w:r>
      <w:r w:rsidRPr="00BA21DD">
        <w:rPr>
          <w:rFonts w:ascii="Arial" w:eastAsia="Arial" w:hAnsi="Arial" w:cs="Arial"/>
          <w:sz w:val="24"/>
          <w:szCs w:val="24"/>
          <w:lang w:val="mn-MN"/>
        </w:rPr>
        <w:lastRenderedPageBreak/>
        <w:t>ургийг төрөх замаар төрүүлэх зорилгоор төрөх үйл ажиллагааг зохиомлоор эхлүүлэх арга</w:t>
      </w:r>
      <w:r w:rsidR="005079A2" w:rsidRPr="00BA21DD">
        <w:rPr>
          <w:rFonts w:ascii="Arial" w:eastAsia="Arial" w:hAnsi="Arial" w:cs="Arial"/>
          <w:sz w:val="24"/>
          <w:szCs w:val="24"/>
          <w:lang w:val="mn-MN"/>
        </w:rPr>
        <w:t xml:space="preserve"> юм</w:t>
      </w:r>
      <w:r w:rsidRPr="00BA21DD">
        <w:rPr>
          <w:rFonts w:ascii="Arial" w:eastAsia="Arial" w:hAnsi="Arial" w:cs="Arial"/>
          <w:noProof/>
          <w:sz w:val="24"/>
          <w:szCs w:val="24"/>
          <w:lang w:val="mn-MN"/>
        </w:rPr>
        <w:t>. Энэ нь умайн хүзүүний байдлаас хамаарахгүй</w:t>
      </w:r>
      <w:r w:rsidR="00E3685C" w:rsidRPr="00E3685C">
        <w:rPr>
          <w:rFonts w:ascii="Arial" w:eastAsia="Arial" w:hAnsi="Arial" w:cs="Arial"/>
          <w:noProof/>
          <w:sz w:val="24"/>
          <w:szCs w:val="24"/>
          <w:vertAlign w:val="superscript"/>
          <w:lang w:val="mn-MN"/>
        </w:rPr>
        <w:t>2</w:t>
      </w:r>
      <w:r w:rsidRPr="00915BCD">
        <w:rPr>
          <w:rFonts w:ascii="Arial" w:eastAsia="Arial" w:hAnsi="Arial" w:cs="Arial"/>
          <w:noProof/>
          <w:sz w:val="24"/>
          <w:szCs w:val="24"/>
          <w:lang w:val="mn-MN"/>
        </w:rPr>
        <w:t>.</w:t>
      </w:r>
      <w:r w:rsidRPr="00915BCD">
        <w:rPr>
          <w:rFonts w:ascii="Arial" w:eastAsia="Arial" w:hAnsi="Arial" w:cs="Arial"/>
          <w:noProof/>
          <w:sz w:val="24"/>
          <w:szCs w:val="24"/>
          <w:vertAlign w:val="superscript"/>
          <w:lang w:val="mn-MN"/>
        </w:rPr>
        <w:t xml:space="preserve"> </w:t>
      </w:r>
    </w:p>
    <w:p w14:paraId="3444DB79" w14:textId="06C19428" w:rsidR="00370E9C" w:rsidRPr="00915BCD" w:rsidRDefault="0023466B">
      <w:pPr>
        <w:spacing w:after="0" w:line="240" w:lineRule="auto"/>
        <w:ind w:firstLine="720"/>
        <w:jc w:val="both"/>
        <w:rPr>
          <w:rFonts w:ascii="Arial" w:hAnsi="Arial" w:cs="Arial"/>
          <w:sz w:val="24"/>
          <w:szCs w:val="24"/>
          <w:lang w:val="mn-MN"/>
        </w:rPr>
      </w:pPr>
      <w:r w:rsidRPr="00BA21DD">
        <w:rPr>
          <w:rFonts w:ascii="Arial" w:hAnsi="Arial" w:cs="Arial"/>
          <w:sz w:val="24"/>
          <w:szCs w:val="24"/>
          <w:lang w:val="mn-MN"/>
        </w:rPr>
        <w:t xml:space="preserve">ДЭМБ-ын </w:t>
      </w:r>
      <w:r w:rsidR="00370E9C" w:rsidRPr="00BA21DD">
        <w:rPr>
          <w:rFonts w:ascii="Arial" w:hAnsi="Arial" w:cs="Arial"/>
          <w:sz w:val="24"/>
          <w:szCs w:val="24"/>
          <w:lang w:val="mn-MN"/>
        </w:rPr>
        <w:t xml:space="preserve">судалгаагаар </w:t>
      </w:r>
      <w:r w:rsidRPr="00BA21DD">
        <w:rPr>
          <w:rFonts w:ascii="Arial" w:hAnsi="Arial" w:cs="Arial"/>
          <w:sz w:val="24"/>
          <w:szCs w:val="24"/>
          <w:lang w:val="mn-MN"/>
        </w:rPr>
        <w:t>улс орон бүрд төрөлт сэдээх арга аши</w:t>
      </w:r>
      <w:r w:rsidR="00370E9C" w:rsidRPr="00BA21DD">
        <w:rPr>
          <w:rFonts w:ascii="Arial" w:hAnsi="Arial" w:cs="Arial"/>
          <w:sz w:val="24"/>
          <w:szCs w:val="24"/>
          <w:lang w:val="mn-MN"/>
        </w:rPr>
        <w:t xml:space="preserve">глах </w:t>
      </w:r>
      <w:r w:rsidR="00AE025A" w:rsidRPr="00BA21DD">
        <w:rPr>
          <w:rFonts w:ascii="Arial" w:hAnsi="Arial" w:cs="Arial"/>
          <w:sz w:val="24"/>
          <w:szCs w:val="24"/>
          <w:lang w:val="mn-MN"/>
        </w:rPr>
        <w:t xml:space="preserve">давтамж </w:t>
      </w:r>
      <w:r w:rsidR="00370E9C" w:rsidRPr="00BA21DD">
        <w:rPr>
          <w:rFonts w:ascii="Arial" w:hAnsi="Arial" w:cs="Arial"/>
          <w:sz w:val="24"/>
          <w:szCs w:val="24"/>
          <w:lang w:val="mn-MN"/>
        </w:rPr>
        <w:t xml:space="preserve">харилцан адилгүй байна. </w:t>
      </w:r>
      <w:r w:rsidR="00AE025A" w:rsidRPr="00BA21DD">
        <w:rPr>
          <w:rFonts w:ascii="Arial" w:hAnsi="Arial" w:cs="Arial"/>
          <w:sz w:val="24"/>
          <w:szCs w:val="24"/>
          <w:lang w:val="mn-MN"/>
        </w:rPr>
        <w:t xml:space="preserve">Тухайлбал </w:t>
      </w:r>
      <w:r w:rsidR="00370E9C" w:rsidRPr="00BA21DD">
        <w:rPr>
          <w:rFonts w:ascii="Arial" w:eastAsia="Arial" w:hAnsi="Arial" w:cs="Arial"/>
          <w:sz w:val="24"/>
          <w:szCs w:val="24"/>
          <w:lang w:val="mn-MN"/>
        </w:rPr>
        <w:t xml:space="preserve">Африкийн (Нигер-1.4%) болон азийн орнуудтай харьцуулахад латин </w:t>
      </w:r>
      <w:r w:rsidR="003120B1" w:rsidRPr="00BA21DD">
        <w:rPr>
          <w:rFonts w:ascii="Arial" w:eastAsia="Arial" w:hAnsi="Arial" w:cs="Arial"/>
          <w:sz w:val="24"/>
          <w:szCs w:val="24"/>
          <w:lang w:val="mn-MN"/>
        </w:rPr>
        <w:t>А</w:t>
      </w:r>
      <w:r w:rsidR="00370E9C" w:rsidRPr="00BA21DD">
        <w:rPr>
          <w:rFonts w:ascii="Arial" w:eastAsia="Arial" w:hAnsi="Arial" w:cs="Arial"/>
          <w:sz w:val="24"/>
          <w:szCs w:val="24"/>
          <w:lang w:val="mn-MN"/>
        </w:rPr>
        <w:t xml:space="preserve">мерикт (Шриланк–35.5%) төрөлт сэдээх аргын </w:t>
      </w:r>
      <w:r w:rsidR="00AE025A" w:rsidRPr="00BA21DD">
        <w:rPr>
          <w:rFonts w:ascii="Arial" w:hAnsi="Arial" w:cs="Arial"/>
          <w:sz w:val="24"/>
          <w:szCs w:val="24"/>
          <w:lang w:val="mn-MN"/>
        </w:rPr>
        <w:t>давтамж</w:t>
      </w:r>
      <w:r w:rsidR="00370E9C" w:rsidRPr="00BA21DD">
        <w:rPr>
          <w:rFonts w:ascii="Arial" w:eastAsia="Arial" w:hAnsi="Arial" w:cs="Arial"/>
          <w:sz w:val="24"/>
          <w:szCs w:val="24"/>
          <w:lang w:val="mn-MN"/>
        </w:rPr>
        <w:t xml:space="preserve"> их байна</w:t>
      </w:r>
      <w:r w:rsidR="00E3685C" w:rsidRPr="00E3685C">
        <w:rPr>
          <w:rFonts w:ascii="Arial" w:eastAsia="Arial" w:hAnsi="Arial" w:cs="Arial"/>
          <w:sz w:val="24"/>
          <w:szCs w:val="24"/>
          <w:vertAlign w:val="superscript"/>
          <w:lang w:val="mn-MN"/>
        </w:rPr>
        <w:t>3</w:t>
      </w:r>
      <w:r w:rsidR="00370E9C" w:rsidRPr="00915BCD">
        <w:rPr>
          <w:rFonts w:ascii="Arial" w:eastAsia="Arial" w:hAnsi="Arial" w:cs="Arial"/>
          <w:sz w:val="24"/>
          <w:szCs w:val="24"/>
          <w:lang w:val="mn-MN"/>
        </w:rPr>
        <w:t>.</w:t>
      </w:r>
      <w:r w:rsidR="00370E9C" w:rsidRPr="00915BCD">
        <w:rPr>
          <w:rFonts w:ascii="Arial" w:hAnsi="Arial" w:cs="Arial"/>
          <w:sz w:val="24"/>
          <w:szCs w:val="24"/>
          <w:lang w:val="mn-MN"/>
        </w:rPr>
        <w:t xml:space="preserve"> Жил ирэх тусам төрөлт сэдээх тохиолдол </w:t>
      </w:r>
      <w:r w:rsidR="00AE025A" w:rsidRPr="00BA21DD">
        <w:rPr>
          <w:rFonts w:ascii="Arial" w:hAnsi="Arial" w:cs="Arial"/>
          <w:sz w:val="24"/>
          <w:szCs w:val="24"/>
          <w:lang w:val="mn-MN"/>
        </w:rPr>
        <w:t xml:space="preserve">нэмэгдсээр </w:t>
      </w:r>
      <w:r w:rsidR="00370E9C" w:rsidRPr="00BA21DD">
        <w:rPr>
          <w:rFonts w:ascii="Arial" w:hAnsi="Arial" w:cs="Arial"/>
          <w:sz w:val="24"/>
          <w:szCs w:val="24"/>
          <w:lang w:val="mn-MN"/>
        </w:rPr>
        <w:t xml:space="preserve">байна. </w:t>
      </w:r>
      <w:r w:rsidR="00370E9C" w:rsidRPr="00915BCD">
        <w:rPr>
          <w:rFonts w:ascii="Arial" w:hAnsi="Arial" w:cs="Arial"/>
          <w:sz w:val="24"/>
          <w:szCs w:val="24"/>
          <w:lang w:val="mn-MN"/>
        </w:rPr>
        <w:t xml:space="preserve">АНУ-ын статистикийн мэдээгээр </w:t>
      </w:r>
      <w:r w:rsidR="003120B1" w:rsidRPr="00BA21DD">
        <w:rPr>
          <w:rFonts w:ascii="Arial" w:hAnsi="Arial" w:cs="Arial"/>
          <w:sz w:val="24"/>
          <w:szCs w:val="24"/>
          <w:lang w:val="mn-MN"/>
        </w:rPr>
        <w:t xml:space="preserve">төрөлт сэдээлт 1990 онд 9.5% байсан бол 1999 оны байдлаар 5 төрөлт тутмын нэг нь,  2006 онд </w:t>
      </w:r>
      <w:r w:rsidR="00370E9C" w:rsidRPr="00BA21DD">
        <w:rPr>
          <w:rFonts w:ascii="Arial" w:hAnsi="Arial" w:cs="Arial"/>
          <w:sz w:val="24"/>
          <w:szCs w:val="24"/>
          <w:lang w:val="mn-MN"/>
        </w:rPr>
        <w:t>нийт төрөлтийн 22% сэдээлтээр төрсөн ба энэ нь 1000 төрөлт тутмын 225 байна</w:t>
      </w:r>
      <w:r w:rsidR="00E3685C" w:rsidRPr="00E3685C">
        <w:rPr>
          <w:rFonts w:ascii="Arial" w:hAnsi="Arial" w:cs="Arial"/>
          <w:sz w:val="24"/>
          <w:szCs w:val="24"/>
          <w:vertAlign w:val="superscript"/>
          <w:lang w:val="mn-MN"/>
        </w:rPr>
        <w:t>4 5</w:t>
      </w:r>
      <w:r w:rsidR="00370E9C" w:rsidRPr="00915BCD">
        <w:rPr>
          <w:rFonts w:ascii="Arial" w:hAnsi="Arial" w:cs="Arial"/>
          <w:sz w:val="24"/>
          <w:szCs w:val="24"/>
          <w:lang w:val="mn-MN"/>
        </w:rPr>
        <w:t>.</w:t>
      </w:r>
    </w:p>
    <w:p w14:paraId="3B714D0B" w14:textId="710C878A" w:rsidR="00BA21DD" w:rsidRDefault="00BA21DD" w:rsidP="00BA21DD">
      <w:pPr>
        <w:spacing w:after="0" w:line="240" w:lineRule="auto"/>
        <w:ind w:firstLine="720"/>
        <w:jc w:val="both"/>
        <w:rPr>
          <w:rFonts w:ascii="Arial" w:eastAsia="Arial" w:hAnsi="Arial" w:cs="Arial"/>
          <w:sz w:val="24"/>
          <w:szCs w:val="24"/>
          <w:lang w:val="mn-MN"/>
        </w:rPr>
      </w:pPr>
      <w:r w:rsidRPr="00915BCD">
        <w:rPr>
          <w:rFonts w:ascii="Arial" w:eastAsia="Arial" w:hAnsi="Arial" w:cs="Arial"/>
          <w:noProof/>
          <w:sz w:val="24"/>
          <w:szCs w:val="24"/>
          <w:lang w:val="mn-MN" w:eastAsia="mn-MN"/>
        </w:rPr>
        <w:drawing>
          <wp:anchor distT="0" distB="0" distL="114300" distR="114300" simplePos="0" relativeHeight="251658240" behindDoc="0" locked="0" layoutInCell="1" allowOverlap="1" wp14:anchorId="7DBF1349" wp14:editId="7479B89C">
            <wp:simplePos x="0" y="0"/>
            <wp:positionH relativeFrom="margin">
              <wp:align>right</wp:align>
            </wp:positionH>
            <wp:positionV relativeFrom="paragraph">
              <wp:posOffset>2694940</wp:posOffset>
            </wp:positionV>
            <wp:extent cx="5962015" cy="2286000"/>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015" cy="2286000"/>
                    </a:xfrm>
                    <a:prstGeom prst="rect">
                      <a:avLst/>
                    </a:prstGeom>
                    <a:noFill/>
                  </pic:spPr>
                </pic:pic>
              </a:graphicData>
            </a:graphic>
            <wp14:sizeRelH relativeFrom="margin">
              <wp14:pctWidth>0</wp14:pctWidth>
            </wp14:sizeRelH>
            <wp14:sizeRelV relativeFrom="margin">
              <wp14:pctHeight>0</wp14:pctHeight>
            </wp14:sizeRelV>
          </wp:anchor>
        </w:drawing>
      </w:r>
      <w:r w:rsidR="009F3B99" w:rsidRPr="00915BCD">
        <w:rPr>
          <w:rFonts w:ascii="Arial" w:hAnsi="Arial" w:cs="Arial"/>
          <w:sz w:val="24"/>
          <w:szCs w:val="24"/>
          <w:lang w:val="mn-MN"/>
        </w:rPr>
        <w:t>Төрөлт сэдээх</w:t>
      </w:r>
      <w:r w:rsidR="00AE025A" w:rsidRPr="00915BCD">
        <w:rPr>
          <w:rFonts w:ascii="Arial" w:hAnsi="Arial" w:cs="Arial"/>
          <w:sz w:val="24"/>
          <w:szCs w:val="24"/>
          <w:lang w:val="mn-MN"/>
        </w:rPr>
        <w:t xml:space="preserve"> олон арга байгаа бөгөөд тэдгээрийг </w:t>
      </w:r>
      <w:r w:rsidR="009F3B99" w:rsidRPr="00BA21DD">
        <w:rPr>
          <w:rFonts w:ascii="Arial" w:hAnsi="Arial" w:cs="Arial"/>
          <w:sz w:val="24"/>
          <w:szCs w:val="24"/>
          <w:lang w:val="mn-MN"/>
        </w:rPr>
        <w:t xml:space="preserve">эмийн бус </w:t>
      </w:r>
      <w:r w:rsidR="009F3B99" w:rsidRPr="00E3685C">
        <w:rPr>
          <w:rFonts w:ascii="Arial" w:hAnsi="Arial" w:cs="Arial"/>
          <w:sz w:val="24"/>
          <w:szCs w:val="24"/>
          <w:lang w:val="mn-MN"/>
        </w:rPr>
        <w:t>(</w:t>
      </w:r>
      <w:r w:rsidR="009F3B99" w:rsidRPr="00BA21DD">
        <w:rPr>
          <w:rFonts w:ascii="Arial" w:hAnsi="Arial" w:cs="Arial"/>
          <w:sz w:val="24"/>
          <w:szCs w:val="24"/>
          <w:lang w:val="mn-MN"/>
        </w:rPr>
        <w:t>ургамлын бэлдмэл, бэлгийн харьцаа, хөхний сэдээлт, зүү эмчилгээ</w:t>
      </w:r>
      <w:r w:rsidR="009F3B99" w:rsidRPr="00E3685C">
        <w:rPr>
          <w:rFonts w:ascii="Arial" w:hAnsi="Arial" w:cs="Arial"/>
          <w:sz w:val="24"/>
          <w:szCs w:val="24"/>
          <w:lang w:val="mn-MN"/>
        </w:rPr>
        <w:t>)</w:t>
      </w:r>
      <w:r w:rsidR="009F3B99" w:rsidRPr="00BA21DD">
        <w:rPr>
          <w:rFonts w:ascii="Arial" w:hAnsi="Arial" w:cs="Arial"/>
          <w:sz w:val="24"/>
          <w:szCs w:val="24"/>
          <w:lang w:val="mn-MN"/>
        </w:rPr>
        <w:t xml:space="preserve">, эмийн </w:t>
      </w:r>
      <w:r w:rsidR="009F3B99" w:rsidRPr="00E3685C">
        <w:rPr>
          <w:rFonts w:ascii="Arial" w:hAnsi="Arial" w:cs="Arial"/>
          <w:sz w:val="24"/>
          <w:szCs w:val="24"/>
          <w:lang w:val="mn-MN"/>
        </w:rPr>
        <w:t>(</w:t>
      </w:r>
      <w:r w:rsidR="009F3B99" w:rsidRPr="00BA21DD">
        <w:rPr>
          <w:rFonts w:ascii="Arial" w:eastAsia="Arial" w:hAnsi="Arial" w:cs="Arial"/>
          <w:sz w:val="24"/>
          <w:szCs w:val="24"/>
          <w:lang w:val="mn-MN"/>
        </w:rPr>
        <w:t>Антипрогестрон-мифепристон, Простогландин Е</w:t>
      </w:r>
      <w:r w:rsidR="009F3B99" w:rsidRPr="00BA21DD">
        <w:rPr>
          <w:rFonts w:ascii="Arial" w:eastAsia="Arial" w:hAnsi="Arial" w:cs="Arial"/>
          <w:sz w:val="24"/>
          <w:szCs w:val="24"/>
          <w:vertAlign w:val="subscript"/>
          <w:lang w:val="mn-MN"/>
        </w:rPr>
        <w:t>1</w:t>
      </w:r>
      <w:r w:rsidR="009F3B99" w:rsidRPr="00BA21DD">
        <w:rPr>
          <w:rFonts w:ascii="Arial" w:eastAsia="Arial" w:hAnsi="Arial" w:cs="Arial"/>
          <w:sz w:val="24"/>
          <w:szCs w:val="24"/>
          <w:lang w:val="mn-MN"/>
        </w:rPr>
        <w:t>;</w:t>
      </w:r>
      <w:r w:rsidR="00AE025A" w:rsidRPr="00BA21DD">
        <w:rPr>
          <w:rFonts w:ascii="Arial" w:eastAsia="Arial" w:hAnsi="Arial" w:cs="Arial"/>
          <w:sz w:val="24"/>
          <w:szCs w:val="24"/>
          <w:lang w:val="mn-MN"/>
        </w:rPr>
        <w:t xml:space="preserve"> </w:t>
      </w:r>
      <w:r w:rsidR="009F3B99" w:rsidRPr="00BA21DD">
        <w:rPr>
          <w:rFonts w:ascii="Arial" w:eastAsia="Arial" w:hAnsi="Arial" w:cs="Arial"/>
          <w:sz w:val="24"/>
          <w:szCs w:val="24"/>
          <w:lang w:val="mn-MN"/>
        </w:rPr>
        <w:t>Е</w:t>
      </w:r>
      <w:r w:rsidR="009F3B99" w:rsidRPr="00BA21DD">
        <w:rPr>
          <w:rFonts w:ascii="Arial" w:eastAsia="Arial" w:hAnsi="Arial" w:cs="Arial"/>
          <w:sz w:val="24"/>
          <w:szCs w:val="24"/>
          <w:vertAlign w:val="subscript"/>
          <w:lang w:val="mn-MN"/>
        </w:rPr>
        <w:t>2</w:t>
      </w:r>
      <w:r w:rsidR="009F3B99" w:rsidRPr="00BA21DD">
        <w:rPr>
          <w:rFonts w:ascii="Arial" w:eastAsia="Arial" w:hAnsi="Arial" w:cs="Arial"/>
          <w:sz w:val="24"/>
          <w:szCs w:val="24"/>
          <w:lang w:val="mn-MN"/>
        </w:rPr>
        <w:t>-</w:t>
      </w:r>
      <w:r w:rsidR="009F3B99" w:rsidRPr="00BA21DD">
        <w:rPr>
          <w:rFonts w:ascii="Arial" w:eastAsia="Arial" w:hAnsi="Arial" w:cs="Arial"/>
          <w:bCs/>
          <w:sz w:val="24"/>
          <w:szCs w:val="24"/>
          <w:lang w:val="mn-MN"/>
        </w:rPr>
        <w:t>мизопростол</w:t>
      </w:r>
      <w:r w:rsidR="009F3B99" w:rsidRPr="00BA21DD">
        <w:rPr>
          <w:rFonts w:ascii="Arial" w:eastAsia="Arial" w:hAnsi="Arial" w:cs="Arial"/>
          <w:sz w:val="24"/>
          <w:szCs w:val="24"/>
          <w:lang w:val="mn-MN"/>
        </w:rPr>
        <w:t>, динопростон, окситоцин, релаксин</w:t>
      </w:r>
      <w:r w:rsidR="00AE025A" w:rsidRPr="00BA21DD">
        <w:rPr>
          <w:rFonts w:ascii="Arial" w:eastAsia="Arial" w:hAnsi="Arial" w:cs="Arial"/>
          <w:sz w:val="24"/>
          <w:szCs w:val="24"/>
          <w:lang w:val="mn-MN"/>
        </w:rPr>
        <w:t xml:space="preserve"> г.м.</w:t>
      </w:r>
      <w:r w:rsidR="009F3B99" w:rsidRPr="00E3685C">
        <w:rPr>
          <w:rFonts w:ascii="Arial" w:hAnsi="Arial" w:cs="Arial"/>
          <w:sz w:val="24"/>
          <w:szCs w:val="24"/>
          <w:lang w:val="mn-MN"/>
        </w:rPr>
        <w:t>)</w:t>
      </w:r>
      <w:r w:rsidR="009F3B99" w:rsidRPr="00BA21DD">
        <w:rPr>
          <w:rFonts w:ascii="Arial" w:hAnsi="Arial" w:cs="Arial"/>
          <w:sz w:val="24"/>
          <w:szCs w:val="24"/>
          <w:lang w:val="mn-MN"/>
        </w:rPr>
        <w:t xml:space="preserve">, механик </w:t>
      </w:r>
      <w:r w:rsidR="009F3B99" w:rsidRPr="00E3685C">
        <w:rPr>
          <w:rFonts w:ascii="Arial" w:hAnsi="Arial" w:cs="Arial"/>
          <w:sz w:val="24"/>
          <w:szCs w:val="24"/>
          <w:lang w:val="mn-MN"/>
        </w:rPr>
        <w:t>(</w:t>
      </w:r>
      <w:r w:rsidR="009F3B99" w:rsidRPr="00BA21DD">
        <w:rPr>
          <w:rFonts w:ascii="Arial" w:hAnsi="Arial" w:cs="Arial"/>
          <w:sz w:val="24"/>
          <w:szCs w:val="24"/>
          <w:lang w:val="mn-MN"/>
        </w:rPr>
        <w:t xml:space="preserve">УОШ-ний </w:t>
      </w:r>
      <w:r w:rsidR="00AE025A" w:rsidRPr="00BA21DD">
        <w:rPr>
          <w:rFonts w:ascii="Arial" w:hAnsi="Arial" w:cs="Arial"/>
          <w:sz w:val="24"/>
          <w:szCs w:val="24"/>
          <w:lang w:val="mn-MN"/>
        </w:rPr>
        <w:t>бүрхүүлий</w:t>
      </w:r>
      <w:r w:rsidR="009F3B99" w:rsidRPr="00BA21DD">
        <w:rPr>
          <w:rFonts w:ascii="Arial" w:hAnsi="Arial" w:cs="Arial"/>
          <w:sz w:val="24"/>
          <w:szCs w:val="24"/>
          <w:lang w:val="mn-MN"/>
        </w:rPr>
        <w:t>г хөндийрүүлэх</w:t>
      </w:r>
      <w:r w:rsidR="00AE025A" w:rsidRPr="00BA21DD">
        <w:rPr>
          <w:rFonts w:ascii="Arial" w:hAnsi="Arial" w:cs="Arial"/>
          <w:sz w:val="24"/>
          <w:szCs w:val="24"/>
          <w:lang w:val="mn-MN"/>
        </w:rPr>
        <w:t xml:space="preserve"> эсвэл</w:t>
      </w:r>
      <w:r w:rsidR="009F3B99" w:rsidRPr="00BA21DD">
        <w:rPr>
          <w:rFonts w:ascii="Arial" w:hAnsi="Arial" w:cs="Arial"/>
          <w:sz w:val="24"/>
          <w:szCs w:val="24"/>
          <w:lang w:val="mn-MN"/>
        </w:rPr>
        <w:t xml:space="preserve"> цоолох, баллон катетр, ламинари, синтетик тэлэгч</w:t>
      </w:r>
      <w:r w:rsidR="00AE025A" w:rsidRPr="00BA21DD">
        <w:rPr>
          <w:rFonts w:ascii="Arial" w:hAnsi="Arial" w:cs="Arial"/>
          <w:sz w:val="24"/>
          <w:szCs w:val="24"/>
          <w:lang w:val="mn-MN"/>
        </w:rPr>
        <w:t xml:space="preserve"> г.м.</w:t>
      </w:r>
      <w:r w:rsidR="009F3B99" w:rsidRPr="00E3685C">
        <w:rPr>
          <w:rFonts w:ascii="Arial" w:hAnsi="Arial" w:cs="Arial"/>
          <w:sz w:val="24"/>
          <w:szCs w:val="24"/>
          <w:lang w:val="mn-MN"/>
        </w:rPr>
        <w:t>)</w:t>
      </w:r>
      <w:r w:rsidR="009F3B99" w:rsidRPr="00BA21DD">
        <w:rPr>
          <w:rFonts w:ascii="Arial" w:hAnsi="Arial" w:cs="Arial"/>
          <w:sz w:val="24"/>
          <w:szCs w:val="24"/>
          <w:lang w:val="mn-MN"/>
        </w:rPr>
        <w:t xml:space="preserve"> гэ</w:t>
      </w:r>
      <w:r w:rsidR="00AE025A" w:rsidRPr="00BA21DD">
        <w:rPr>
          <w:rFonts w:ascii="Arial" w:hAnsi="Arial" w:cs="Arial"/>
          <w:sz w:val="24"/>
          <w:szCs w:val="24"/>
          <w:lang w:val="mn-MN"/>
        </w:rPr>
        <w:t xml:space="preserve">ж </w:t>
      </w:r>
      <w:r w:rsidR="009F3B99" w:rsidRPr="00BA21DD">
        <w:rPr>
          <w:rFonts w:ascii="Arial" w:hAnsi="Arial" w:cs="Arial"/>
          <w:sz w:val="24"/>
          <w:szCs w:val="24"/>
          <w:lang w:val="mn-MN"/>
        </w:rPr>
        <w:t xml:space="preserve">үндсэн 3 </w:t>
      </w:r>
      <w:r w:rsidR="00AE025A" w:rsidRPr="00BA21DD">
        <w:rPr>
          <w:rFonts w:ascii="Arial" w:hAnsi="Arial" w:cs="Arial"/>
          <w:sz w:val="24"/>
          <w:szCs w:val="24"/>
          <w:lang w:val="mn-MN"/>
        </w:rPr>
        <w:t>хэсэгт хувааж болно</w:t>
      </w:r>
      <w:r w:rsidR="00E3685C" w:rsidRPr="00E3685C">
        <w:rPr>
          <w:rFonts w:ascii="Arial" w:hAnsi="Arial" w:cs="Arial"/>
          <w:sz w:val="24"/>
          <w:szCs w:val="24"/>
          <w:vertAlign w:val="superscript"/>
          <w:lang w:val="mn-MN"/>
        </w:rPr>
        <w:t>6</w:t>
      </w:r>
      <w:r w:rsidR="00E3685C" w:rsidRPr="00E3685C">
        <w:rPr>
          <w:rFonts w:ascii="Arial" w:hAnsi="Arial" w:cs="Arial"/>
          <w:sz w:val="24"/>
          <w:szCs w:val="24"/>
          <w:lang w:val="mn-MN"/>
        </w:rPr>
        <w:t xml:space="preserve">. </w:t>
      </w:r>
      <w:r w:rsidR="00E3685C" w:rsidRPr="00E3685C">
        <w:rPr>
          <w:rFonts w:ascii="Arial" w:hAnsi="Arial" w:cs="Arial"/>
          <w:sz w:val="24"/>
          <w:szCs w:val="24"/>
          <w:vertAlign w:val="superscript"/>
          <w:lang w:val="mn-MN"/>
        </w:rPr>
        <w:t xml:space="preserve"> </w:t>
      </w:r>
      <w:r w:rsidR="009F3B99" w:rsidRPr="00BA21DD">
        <w:rPr>
          <w:rFonts w:ascii="Arial" w:eastAsia="Arial" w:hAnsi="Arial" w:cs="Arial"/>
          <w:sz w:val="24"/>
          <w:szCs w:val="24"/>
          <w:lang w:val="mn-MN"/>
        </w:rPr>
        <w:t>Механик болон эмийн аргуудыг 20-р зууны дунд үеэс хэрэглэж эхэл</w:t>
      </w:r>
      <w:r w:rsidR="003B101C" w:rsidRPr="00BA21DD">
        <w:rPr>
          <w:rFonts w:ascii="Arial" w:eastAsia="Arial" w:hAnsi="Arial" w:cs="Arial"/>
          <w:sz w:val="24"/>
          <w:szCs w:val="24"/>
          <w:lang w:val="mn-MN"/>
        </w:rPr>
        <w:t>жээ</w:t>
      </w:r>
      <w:r w:rsidR="009F3B99" w:rsidRPr="00BA21DD">
        <w:rPr>
          <w:rFonts w:ascii="Arial" w:eastAsia="Arial" w:hAnsi="Arial" w:cs="Arial"/>
          <w:sz w:val="24"/>
          <w:szCs w:val="24"/>
          <w:lang w:val="mn-MN"/>
        </w:rPr>
        <w:t xml:space="preserve">. </w:t>
      </w:r>
      <w:r w:rsidR="009F3B99" w:rsidRPr="00BA21DD">
        <w:rPr>
          <w:rFonts w:ascii="Arial" w:hAnsi="Arial" w:cs="Arial"/>
          <w:sz w:val="24"/>
          <w:szCs w:val="24"/>
          <w:lang w:val="mn-MN"/>
        </w:rPr>
        <w:t xml:space="preserve">1860 онд Barnes нар төрөлт сэдээхэд баллон катетрыг хэрэглэж </w:t>
      </w:r>
      <w:r w:rsidR="003B101C" w:rsidRPr="00BA21DD">
        <w:rPr>
          <w:rFonts w:ascii="Arial" w:hAnsi="Arial" w:cs="Arial"/>
          <w:sz w:val="24"/>
          <w:szCs w:val="24"/>
          <w:lang w:val="mn-MN"/>
        </w:rPr>
        <w:t>байжээ</w:t>
      </w:r>
      <w:r w:rsidR="009F3B99" w:rsidRPr="00BA21DD">
        <w:rPr>
          <w:rFonts w:ascii="Arial" w:hAnsi="Arial" w:cs="Arial"/>
          <w:sz w:val="24"/>
          <w:szCs w:val="24"/>
          <w:lang w:val="mn-MN"/>
        </w:rPr>
        <w:t>. Баллон катетр нь умайн хүзүүг механикаар дар</w:t>
      </w:r>
      <w:r w:rsidR="003B101C" w:rsidRPr="00BA21DD">
        <w:rPr>
          <w:rFonts w:ascii="Arial" w:hAnsi="Arial" w:cs="Arial"/>
          <w:sz w:val="24"/>
          <w:szCs w:val="24"/>
          <w:lang w:val="mn-MN"/>
        </w:rPr>
        <w:t xml:space="preserve">снаас </w:t>
      </w:r>
      <w:r w:rsidR="009F3B99" w:rsidRPr="00BA21DD">
        <w:rPr>
          <w:rFonts w:ascii="Arial" w:hAnsi="Arial" w:cs="Arial"/>
          <w:sz w:val="24"/>
          <w:szCs w:val="24"/>
          <w:lang w:val="mn-MN"/>
        </w:rPr>
        <w:t>хэсэг газрын простогландин, интерлейкин 1;6;</w:t>
      </w:r>
      <w:r w:rsidR="003B101C" w:rsidRPr="00BA21DD">
        <w:rPr>
          <w:rFonts w:ascii="Arial" w:hAnsi="Arial" w:cs="Arial"/>
          <w:sz w:val="24"/>
          <w:szCs w:val="24"/>
          <w:lang w:val="mn-MN"/>
        </w:rPr>
        <w:t xml:space="preserve"> </w:t>
      </w:r>
      <w:r w:rsidR="009F3B99" w:rsidRPr="00BA21DD">
        <w:rPr>
          <w:rFonts w:ascii="Arial" w:hAnsi="Arial" w:cs="Arial"/>
          <w:sz w:val="24"/>
          <w:szCs w:val="24"/>
          <w:lang w:val="mn-MN"/>
        </w:rPr>
        <w:t>8-ыг ихээр чөлөөл</w:t>
      </w:r>
      <w:r w:rsidR="003B101C" w:rsidRPr="00BA21DD">
        <w:rPr>
          <w:rFonts w:ascii="Arial" w:hAnsi="Arial" w:cs="Arial"/>
          <w:sz w:val="24"/>
          <w:szCs w:val="24"/>
          <w:lang w:val="mn-MN"/>
        </w:rPr>
        <w:t xml:space="preserve">өх замаар </w:t>
      </w:r>
      <w:r w:rsidR="009F3B99" w:rsidRPr="00BA21DD">
        <w:rPr>
          <w:rFonts w:ascii="Arial" w:hAnsi="Arial" w:cs="Arial"/>
          <w:sz w:val="24"/>
          <w:szCs w:val="24"/>
          <w:lang w:val="mn-MN"/>
        </w:rPr>
        <w:t xml:space="preserve">умайн хүзүүг төрөлтөнд бэлтгэдэг байна. </w:t>
      </w:r>
      <w:r w:rsidR="009F3B99" w:rsidRPr="00BA21DD">
        <w:rPr>
          <w:rFonts w:ascii="Arial" w:eastAsia="Arial" w:hAnsi="Arial" w:cs="Arial"/>
          <w:sz w:val="24"/>
          <w:szCs w:val="24"/>
          <w:lang w:val="mn-MN"/>
        </w:rPr>
        <w:t xml:space="preserve">1950-иад оны дунд үед нийлэг окситоциныг нээснээр ургийн </w:t>
      </w:r>
      <w:r w:rsidR="003B101C" w:rsidRPr="00BA21DD">
        <w:rPr>
          <w:rFonts w:ascii="Arial" w:eastAsia="Arial" w:hAnsi="Arial" w:cs="Arial"/>
          <w:sz w:val="24"/>
          <w:szCs w:val="24"/>
          <w:lang w:val="mn-MN"/>
        </w:rPr>
        <w:t xml:space="preserve">бүрхүүлийг </w:t>
      </w:r>
      <w:r w:rsidR="009F3B99" w:rsidRPr="00BA21DD">
        <w:rPr>
          <w:rFonts w:ascii="Arial" w:eastAsia="Arial" w:hAnsi="Arial" w:cs="Arial"/>
          <w:sz w:val="24"/>
          <w:szCs w:val="24"/>
          <w:lang w:val="mn-MN"/>
        </w:rPr>
        <w:t xml:space="preserve">цоолсны дараа эхийн судсанд дуслаар хийж, </w:t>
      </w:r>
      <w:r w:rsidR="003B101C" w:rsidRPr="00BA21DD">
        <w:rPr>
          <w:rFonts w:ascii="Arial" w:eastAsia="Arial" w:hAnsi="Arial" w:cs="Arial"/>
          <w:sz w:val="24"/>
          <w:szCs w:val="24"/>
          <w:lang w:val="mn-MN"/>
        </w:rPr>
        <w:t xml:space="preserve">умайн базлалтын </w:t>
      </w:r>
      <w:r w:rsidR="009F3B99" w:rsidRPr="00BA21DD">
        <w:rPr>
          <w:rFonts w:ascii="Arial" w:eastAsia="Arial" w:hAnsi="Arial" w:cs="Arial"/>
          <w:sz w:val="24"/>
          <w:szCs w:val="24"/>
          <w:lang w:val="mn-MN"/>
        </w:rPr>
        <w:t>хүч</w:t>
      </w:r>
      <w:r w:rsidR="003B101C" w:rsidRPr="00BA21DD">
        <w:rPr>
          <w:rFonts w:ascii="Arial" w:eastAsia="Arial" w:hAnsi="Arial" w:cs="Arial"/>
          <w:sz w:val="24"/>
          <w:szCs w:val="24"/>
          <w:lang w:val="mn-MN"/>
        </w:rPr>
        <w:t xml:space="preserve">ийг нэмэгдүүлэхэд </w:t>
      </w:r>
      <w:r w:rsidR="009F3B99" w:rsidRPr="00BA21DD">
        <w:rPr>
          <w:rFonts w:ascii="Arial" w:eastAsia="Arial" w:hAnsi="Arial" w:cs="Arial"/>
          <w:sz w:val="24"/>
          <w:szCs w:val="24"/>
          <w:lang w:val="mn-MN"/>
        </w:rPr>
        <w:t>хэрэглэж эхэл</w:t>
      </w:r>
      <w:r w:rsidR="003B101C" w:rsidRPr="00BA21DD">
        <w:rPr>
          <w:rFonts w:ascii="Arial" w:eastAsia="Arial" w:hAnsi="Arial" w:cs="Arial"/>
          <w:sz w:val="24"/>
          <w:szCs w:val="24"/>
          <w:lang w:val="mn-MN"/>
        </w:rPr>
        <w:t>жээ</w:t>
      </w:r>
      <w:r w:rsidR="009F3B99" w:rsidRPr="00BA21DD">
        <w:rPr>
          <w:rFonts w:ascii="Arial" w:eastAsia="Arial" w:hAnsi="Arial" w:cs="Arial"/>
          <w:sz w:val="24"/>
          <w:szCs w:val="24"/>
          <w:lang w:val="mn-MN"/>
        </w:rPr>
        <w:t xml:space="preserve">.  1960-аад оны сүүл үед олон төрлийн синтетик простогландинийг </w:t>
      </w:r>
      <w:r w:rsidR="003B101C" w:rsidRPr="00BA21DD">
        <w:rPr>
          <w:rFonts w:ascii="Arial" w:eastAsia="Arial" w:hAnsi="Arial" w:cs="Arial"/>
          <w:sz w:val="24"/>
          <w:szCs w:val="24"/>
          <w:lang w:val="mn-MN"/>
        </w:rPr>
        <w:t xml:space="preserve">практикт </w:t>
      </w:r>
      <w:r w:rsidR="009F3B99" w:rsidRPr="00BA21DD">
        <w:rPr>
          <w:rFonts w:ascii="Arial" w:eastAsia="Arial" w:hAnsi="Arial" w:cs="Arial"/>
          <w:sz w:val="24"/>
          <w:szCs w:val="24"/>
          <w:lang w:val="mn-MN"/>
        </w:rPr>
        <w:t>хэрэглэснээс одоо хамгийн өргөн хэрэглэгдэж байгаа бэлдмэл нь протогландин Е</w:t>
      </w:r>
      <w:r w:rsidR="009F3B99" w:rsidRPr="00BA21DD">
        <w:rPr>
          <w:rFonts w:ascii="Arial" w:eastAsia="Arial" w:hAnsi="Arial" w:cs="Arial"/>
          <w:sz w:val="24"/>
          <w:szCs w:val="24"/>
          <w:vertAlign w:val="subscript"/>
          <w:lang w:val="mn-MN"/>
        </w:rPr>
        <w:t>1,2</w:t>
      </w:r>
      <w:r w:rsidR="009F3B99" w:rsidRPr="00BA21DD">
        <w:rPr>
          <w:rFonts w:ascii="Arial" w:eastAsia="Arial" w:hAnsi="Arial" w:cs="Arial"/>
          <w:sz w:val="24"/>
          <w:szCs w:val="24"/>
          <w:lang w:val="mn-MN"/>
        </w:rPr>
        <w:t xml:space="preserve"> (PGE</w:t>
      </w:r>
      <w:r w:rsidR="009F3B99" w:rsidRPr="00BA21DD">
        <w:rPr>
          <w:rFonts w:ascii="Arial" w:eastAsia="Arial" w:hAnsi="Arial" w:cs="Arial"/>
          <w:sz w:val="24"/>
          <w:szCs w:val="24"/>
          <w:vertAlign w:val="subscript"/>
          <w:lang w:val="mn-MN"/>
        </w:rPr>
        <w:t>1,2</w:t>
      </w:r>
      <w:r w:rsidR="009F3B99" w:rsidRPr="00BA21DD">
        <w:rPr>
          <w:rFonts w:ascii="Arial" w:eastAsia="Arial" w:hAnsi="Arial" w:cs="Arial"/>
          <w:sz w:val="24"/>
          <w:szCs w:val="24"/>
          <w:lang w:val="mn-MN"/>
        </w:rPr>
        <w:t>)</w:t>
      </w:r>
      <w:r w:rsidR="003B101C" w:rsidRPr="00BA21DD">
        <w:rPr>
          <w:rFonts w:ascii="Arial" w:eastAsia="Arial" w:hAnsi="Arial" w:cs="Arial"/>
          <w:sz w:val="24"/>
          <w:szCs w:val="24"/>
          <w:lang w:val="mn-MN"/>
        </w:rPr>
        <w:t xml:space="preserve"> юм</w:t>
      </w:r>
      <w:r w:rsidR="009F3B99" w:rsidRPr="00BA21DD">
        <w:rPr>
          <w:rFonts w:ascii="Arial" w:eastAsia="Arial" w:hAnsi="Arial" w:cs="Arial"/>
          <w:sz w:val="24"/>
          <w:szCs w:val="24"/>
          <w:lang w:val="mn-MN"/>
        </w:rPr>
        <w:t xml:space="preserve">. </w:t>
      </w:r>
      <w:r w:rsidR="009F3B99" w:rsidRPr="00BA21DD">
        <w:rPr>
          <w:rFonts w:ascii="Arial" w:hAnsi="Arial" w:cs="Arial"/>
          <w:sz w:val="24"/>
          <w:szCs w:val="24"/>
          <w:lang w:val="mn-MN"/>
        </w:rPr>
        <w:t>ДЭМБ-</w:t>
      </w:r>
      <w:r w:rsidR="003B101C" w:rsidRPr="00BA21DD">
        <w:rPr>
          <w:rFonts w:ascii="Arial" w:hAnsi="Arial" w:cs="Arial"/>
          <w:sz w:val="24"/>
          <w:szCs w:val="24"/>
          <w:lang w:val="mn-MN"/>
        </w:rPr>
        <w:t>аа</w:t>
      </w:r>
      <w:r w:rsidR="009F3B99" w:rsidRPr="00BA21DD">
        <w:rPr>
          <w:rFonts w:ascii="Arial" w:hAnsi="Arial" w:cs="Arial"/>
          <w:sz w:val="24"/>
          <w:szCs w:val="24"/>
          <w:lang w:val="mn-MN"/>
        </w:rPr>
        <w:t>с баллон катетр, простогландин, окситоциныг төрөлт сэдээхэд хэрэглэхийг зөвлөж бай</w:t>
      </w:r>
      <w:r w:rsidR="003B101C" w:rsidRPr="00BA21DD">
        <w:rPr>
          <w:rFonts w:ascii="Arial" w:hAnsi="Arial" w:cs="Arial"/>
          <w:sz w:val="24"/>
          <w:szCs w:val="24"/>
          <w:lang w:val="mn-MN"/>
        </w:rPr>
        <w:t>на</w:t>
      </w:r>
      <w:r w:rsidR="009F3B99" w:rsidRPr="00BA21DD">
        <w:rPr>
          <w:rFonts w:ascii="Arial" w:hAnsi="Arial" w:cs="Arial"/>
          <w:sz w:val="24"/>
          <w:szCs w:val="24"/>
          <w:lang w:val="mn-MN"/>
        </w:rPr>
        <w:t>.</w:t>
      </w:r>
      <w:r w:rsidR="009F3B99" w:rsidRPr="00BA21DD">
        <w:rPr>
          <w:rFonts w:ascii="Arial" w:eastAsia="Arial" w:hAnsi="Arial" w:cs="Arial"/>
          <w:sz w:val="24"/>
          <w:szCs w:val="24"/>
          <w:lang w:val="mn-MN"/>
        </w:rPr>
        <w:t xml:space="preserve"> </w:t>
      </w:r>
    </w:p>
    <w:p w14:paraId="44A7650D" w14:textId="218A2F2B" w:rsidR="00874A54" w:rsidRDefault="00BA21DD" w:rsidP="00874A54">
      <w:pPr>
        <w:spacing w:after="0" w:line="240" w:lineRule="auto"/>
        <w:jc w:val="center"/>
        <w:rPr>
          <w:rFonts w:ascii="Arial" w:hAnsi="Arial" w:cs="Arial"/>
          <w:i/>
          <w:sz w:val="24"/>
          <w:szCs w:val="24"/>
        </w:rPr>
      </w:pPr>
      <w:r w:rsidRPr="00874A54">
        <w:rPr>
          <w:rFonts w:ascii="Arial" w:hAnsi="Arial" w:cs="Arial"/>
          <w:b/>
          <w:sz w:val="24"/>
          <w:szCs w:val="24"/>
          <w:lang w:val="mn-MN"/>
        </w:rPr>
        <w:t xml:space="preserve">Зураг </w:t>
      </w:r>
      <w:r w:rsidRPr="00874A54">
        <w:rPr>
          <w:rFonts w:ascii="Arial" w:hAnsi="Arial" w:cs="Arial"/>
          <w:b/>
          <w:noProof/>
          <w:sz w:val="24"/>
          <w:szCs w:val="24"/>
        </w:rPr>
        <w:fldChar w:fldCharType="begin"/>
      </w:r>
      <w:r w:rsidRPr="00874A54">
        <w:rPr>
          <w:rFonts w:ascii="Arial" w:hAnsi="Arial" w:cs="Arial"/>
          <w:b/>
          <w:noProof/>
          <w:sz w:val="24"/>
          <w:szCs w:val="24"/>
          <w:lang w:val="mn-MN"/>
        </w:rPr>
        <w:instrText xml:space="preserve"> SEQ Зураг \* ARABIC </w:instrText>
      </w:r>
      <w:r w:rsidRPr="00874A54">
        <w:rPr>
          <w:rFonts w:ascii="Arial" w:hAnsi="Arial" w:cs="Arial"/>
          <w:b/>
          <w:noProof/>
          <w:sz w:val="24"/>
          <w:szCs w:val="24"/>
        </w:rPr>
        <w:fldChar w:fldCharType="separate"/>
      </w:r>
      <w:r w:rsidR="006D74EC" w:rsidRPr="00874A54">
        <w:rPr>
          <w:rFonts w:ascii="Arial" w:hAnsi="Arial" w:cs="Arial"/>
          <w:b/>
          <w:noProof/>
          <w:sz w:val="24"/>
          <w:szCs w:val="24"/>
          <w:lang w:val="mn-MN"/>
        </w:rPr>
        <w:t>1</w:t>
      </w:r>
      <w:r w:rsidRPr="00874A54">
        <w:rPr>
          <w:rFonts w:ascii="Arial" w:hAnsi="Arial" w:cs="Arial"/>
          <w:b/>
          <w:noProof/>
          <w:sz w:val="24"/>
          <w:szCs w:val="24"/>
        </w:rPr>
        <w:fldChar w:fldCharType="end"/>
      </w:r>
      <w:r w:rsidRPr="00874A54">
        <w:rPr>
          <w:rFonts w:ascii="Arial" w:hAnsi="Arial" w:cs="Arial"/>
          <w:b/>
          <w:sz w:val="24"/>
          <w:szCs w:val="24"/>
          <w:lang w:val="mn-MN"/>
        </w:rPr>
        <w:t>.</w:t>
      </w:r>
      <w:r w:rsidRPr="00BF0D2E">
        <w:rPr>
          <w:rFonts w:ascii="Arial" w:hAnsi="Arial" w:cs="Arial"/>
          <w:sz w:val="24"/>
          <w:szCs w:val="24"/>
          <w:lang w:val="mn-MN"/>
        </w:rPr>
        <w:t xml:space="preserve"> </w:t>
      </w:r>
      <w:r w:rsidR="00874A54">
        <w:rPr>
          <w:rFonts w:ascii="Arial" w:hAnsi="Arial" w:cs="Arial"/>
          <w:i/>
          <w:sz w:val="24"/>
          <w:szCs w:val="24"/>
          <w:lang w:val="mn-MN"/>
        </w:rPr>
        <w:t>a</w:t>
      </w:r>
      <w:r w:rsidRPr="00874A54">
        <w:rPr>
          <w:rFonts w:ascii="Arial" w:hAnsi="Arial" w:cs="Arial"/>
          <w:i/>
          <w:sz w:val="24"/>
          <w:szCs w:val="24"/>
          <w:lang w:val="mn-MN"/>
        </w:rPr>
        <w:t>. МУ-ын сүүлийн 10 жилийн</w:t>
      </w:r>
      <w:r w:rsidR="00874A54">
        <w:rPr>
          <w:rFonts w:ascii="Arial" w:hAnsi="Arial" w:cs="Arial"/>
          <w:i/>
          <w:sz w:val="24"/>
          <w:szCs w:val="24"/>
        </w:rPr>
        <w:t xml:space="preserve">    </w:t>
      </w:r>
      <w:r w:rsidRPr="00874A54">
        <w:rPr>
          <w:rFonts w:ascii="Arial" w:hAnsi="Arial" w:cs="Arial"/>
          <w:i/>
          <w:sz w:val="24"/>
          <w:szCs w:val="24"/>
          <w:lang w:val="mn-MN"/>
        </w:rPr>
        <w:t xml:space="preserve"> </w:t>
      </w:r>
      <w:r w:rsidR="00874A54">
        <w:rPr>
          <w:rFonts w:ascii="Arial" w:hAnsi="Arial" w:cs="Arial"/>
          <w:i/>
          <w:sz w:val="24"/>
          <w:szCs w:val="24"/>
          <w:lang w:val="mn-MN"/>
        </w:rPr>
        <w:t>b</w:t>
      </w:r>
      <w:r w:rsidR="00874A54" w:rsidRPr="00874A54">
        <w:rPr>
          <w:rFonts w:ascii="Arial" w:hAnsi="Arial" w:cs="Arial"/>
          <w:i/>
          <w:sz w:val="24"/>
          <w:szCs w:val="24"/>
          <w:lang w:val="mn-MN"/>
        </w:rPr>
        <w:t xml:space="preserve">.ЭХЭМҮТ-ийн төрөлтийн тоон </w:t>
      </w:r>
      <w:r w:rsidR="00874A54">
        <w:rPr>
          <w:rFonts w:ascii="Arial" w:hAnsi="Arial" w:cs="Arial"/>
          <w:i/>
          <w:sz w:val="24"/>
          <w:szCs w:val="24"/>
        </w:rPr>
        <w:t xml:space="preserve">             </w:t>
      </w:r>
    </w:p>
    <w:p w14:paraId="36674B43" w14:textId="2FAB90E2" w:rsidR="00874A54" w:rsidRPr="00874A54" w:rsidRDefault="00874A54" w:rsidP="00874A54">
      <w:pPr>
        <w:spacing w:after="0" w:line="240" w:lineRule="auto"/>
        <w:rPr>
          <w:rFonts w:ascii="Arial" w:eastAsia="Arial" w:hAnsi="Arial" w:cs="Arial"/>
          <w:i/>
          <w:sz w:val="24"/>
          <w:szCs w:val="24"/>
          <w:lang w:val="mn-MN"/>
        </w:rPr>
      </w:pPr>
      <w:r>
        <w:rPr>
          <w:rFonts w:ascii="Arial" w:hAnsi="Arial" w:cs="Arial"/>
          <w:i/>
          <w:sz w:val="24"/>
          <w:szCs w:val="24"/>
        </w:rPr>
        <w:t xml:space="preserve">                   </w:t>
      </w:r>
      <w:r w:rsidRPr="00874A54">
        <w:rPr>
          <w:rFonts w:ascii="Arial" w:hAnsi="Arial" w:cs="Arial"/>
          <w:i/>
          <w:sz w:val="24"/>
          <w:szCs w:val="24"/>
          <w:lang w:val="mn-MN"/>
        </w:rPr>
        <w:t xml:space="preserve">төрөлтийн байдал </w:t>
      </w:r>
      <w:r>
        <w:rPr>
          <w:rFonts w:ascii="Arial" w:hAnsi="Arial" w:cs="Arial"/>
          <w:i/>
          <w:sz w:val="24"/>
          <w:szCs w:val="24"/>
        </w:rPr>
        <w:t xml:space="preserve">                                            </w:t>
      </w:r>
      <w:r w:rsidRPr="00874A54">
        <w:rPr>
          <w:rFonts w:ascii="Arial" w:hAnsi="Arial" w:cs="Arial"/>
          <w:i/>
          <w:sz w:val="24"/>
          <w:szCs w:val="24"/>
          <w:lang w:val="mn-MN"/>
        </w:rPr>
        <w:t>үзүүлэлт</w:t>
      </w:r>
    </w:p>
    <w:p w14:paraId="35A353C9" w14:textId="77777777" w:rsidR="00874A54" w:rsidRPr="00874A54" w:rsidRDefault="00874A54" w:rsidP="00874A54">
      <w:pPr>
        <w:spacing w:after="0" w:line="240" w:lineRule="auto"/>
        <w:rPr>
          <w:rFonts w:ascii="Arial" w:hAnsi="Arial" w:cs="Arial"/>
          <w:i/>
          <w:sz w:val="24"/>
          <w:szCs w:val="24"/>
          <w:lang w:val="mn-MN"/>
        </w:rPr>
      </w:pPr>
    </w:p>
    <w:p w14:paraId="24E526C1" w14:textId="77777777" w:rsidR="00874A54" w:rsidRDefault="00874A54" w:rsidP="00874A54">
      <w:pPr>
        <w:spacing w:after="0" w:line="240" w:lineRule="auto"/>
        <w:rPr>
          <w:rFonts w:ascii="Arial" w:hAnsi="Arial" w:cs="Arial"/>
          <w:i/>
          <w:sz w:val="24"/>
          <w:szCs w:val="24"/>
          <w:lang w:val="mn-MN"/>
        </w:rPr>
      </w:pPr>
    </w:p>
    <w:p w14:paraId="7DC0DDFD" w14:textId="131F1CDA" w:rsidR="00BA21DD" w:rsidRPr="00B463FD" w:rsidRDefault="00370E9C" w:rsidP="003D641D">
      <w:pPr>
        <w:spacing w:before="120" w:after="0" w:line="240" w:lineRule="auto"/>
        <w:ind w:firstLine="720"/>
        <w:jc w:val="both"/>
        <w:rPr>
          <w:rFonts w:ascii="Arial" w:hAnsi="Arial" w:cs="Arial"/>
          <w:sz w:val="24"/>
          <w:szCs w:val="24"/>
          <w:lang w:val="mn-MN"/>
        </w:rPr>
      </w:pPr>
      <w:r w:rsidRPr="00915BCD">
        <w:rPr>
          <w:rFonts w:ascii="Arial" w:hAnsi="Arial" w:cs="Arial"/>
          <w:sz w:val="24"/>
          <w:szCs w:val="24"/>
          <w:lang w:val="mn-MN"/>
        </w:rPr>
        <w:t>Монгол улсад сүүлийн 10 жилд төрөлт эрс нэмэгдсэн билээ</w:t>
      </w:r>
      <w:r w:rsidR="009F3B99" w:rsidRPr="00BA21DD">
        <w:rPr>
          <w:rFonts w:ascii="Arial" w:hAnsi="Arial" w:cs="Arial"/>
          <w:sz w:val="24"/>
          <w:szCs w:val="24"/>
          <w:lang w:val="mn-MN"/>
        </w:rPr>
        <w:t xml:space="preserve"> </w:t>
      </w:r>
      <w:r w:rsidR="009F3B99" w:rsidRPr="00E3685C">
        <w:rPr>
          <w:rFonts w:ascii="Arial" w:hAnsi="Arial" w:cs="Arial"/>
          <w:sz w:val="24"/>
          <w:szCs w:val="24"/>
          <w:lang w:val="mn-MN"/>
        </w:rPr>
        <w:t>(</w:t>
      </w:r>
      <w:r w:rsidR="006F2B1D">
        <w:rPr>
          <w:rFonts w:ascii="Arial" w:hAnsi="Arial" w:cs="Arial"/>
          <w:sz w:val="24"/>
          <w:szCs w:val="24"/>
          <w:lang w:val="mn-MN"/>
        </w:rPr>
        <w:t>З</w:t>
      </w:r>
      <w:r w:rsidR="009F3B99" w:rsidRPr="00BA21DD">
        <w:rPr>
          <w:rFonts w:ascii="Arial" w:hAnsi="Arial" w:cs="Arial"/>
          <w:sz w:val="24"/>
          <w:szCs w:val="24"/>
          <w:lang w:val="mn-MN"/>
        </w:rPr>
        <w:t>ураг</w:t>
      </w:r>
      <w:r w:rsidR="006F2B1D">
        <w:rPr>
          <w:rFonts w:ascii="Arial" w:hAnsi="Arial" w:cs="Arial"/>
          <w:sz w:val="24"/>
          <w:szCs w:val="24"/>
        </w:rPr>
        <w:t xml:space="preserve"> </w:t>
      </w:r>
      <w:r w:rsidR="009F3B99" w:rsidRPr="00BA21DD">
        <w:rPr>
          <w:rFonts w:ascii="Arial" w:hAnsi="Arial" w:cs="Arial"/>
          <w:sz w:val="24"/>
          <w:szCs w:val="24"/>
          <w:lang w:val="mn-MN"/>
        </w:rPr>
        <w:t>1</w:t>
      </w:r>
      <w:r w:rsidR="009F3B99" w:rsidRPr="00E3685C">
        <w:rPr>
          <w:rFonts w:ascii="Arial" w:hAnsi="Arial" w:cs="Arial"/>
          <w:sz w:val="24"/>
          <w:szCs w:val="24"/>
          <w:lang w:val="mn-MN"/>
        </w:rPr>
        <w:t>)</w:t>
      </w:r>
      <w:r w:rsidRPr="00BA21DD">
        <w:rPr>
          <w:rFonts w:ascii="Arial" w:hAnsi="Arial" w:cs="Arial"/>
          <w:sz w:val="24"/>
          <w:szCs w:val="24"/>
          <w:lang w:val="mn-MN"/>
        </w:rPr>
        <w:t>. Э</w:t>
      </w:r>
      <w:r w:rsidR="00874A54">
        <w:rPr>
          <w:rFonts w:ascii="Arial" w:hAnsi="Arial" w:cs="Arial"/>
          <w:sz w:val="24"/>
          <w:szCs w:val="24"/>
          <w:lang w:val="mn-MN"/>
        </w:rPr>
        <w:t>х хүүхдийн эрүүл мэндийн үндэсний төв</w:t>
      </w:r>
      <w:r w:rsidR="00874A54">
        <w:rPr>
          <w:rFonts w:ascii="Arial" w:hAnsi="Arial" w:cs="Arial"/>
          <w:sz w:val="24"/>
          <w:szCs w:val="24"/>
        </w:rPr>
        <w:t xml:space="preserve"> (</w:t>
      </w:r>
      <w:r w:rsidR="00874A54">
        <w:rPr>
          <w:rFonts w:ascii="Arial" w:hAnsi="Arial" w:cs="Arial"/>
          <w:sz w:val="24"/>
          <w:szCs w:val="24"/>
          <w:lang w:val="mn-MN"/>
        </w:rPr>
        <w:t>Э</w:t>
      </w:r>
      <w:r w:rsidRPr="00BA21DD">
        <w:rPr>
          <w:rFonts w:ascii="Arial" w:hAnsi="Arial" w:cs="Arial"/>
          <w:sz w:val="24"/>
          <w:szCs w:val="24"/>
          <w:lang w:val="mn-MN"/>
        </w:rPr>
        <w:t>ХЭМҮТ</w:t>
      </w:r>
      <w:r w:rsidR="00874A54">
        <w:rPr>
          <w:rFonts w:ascii="Arial" w:hAnsi="Arial" w:cs="Arial"/>
          <w:sz w:val="24"/>
          <w:szCs w:val="24"/>
        </w:rPr>
        <w:t>)</w:t>
      </w:r>
      <w:r w:rsidRPr="00BA21DD">
        <w:rPr>
          <w:rFonts w:ascii="Arial" w:hAnsi="Arial" w:cs="Arial"/>
          <w:sz w:val="24"/>
          <w:szCs w:val="24"/>
          <w:lang w:val="mn-MN"/>
        </w:rPr>
        <w:t>-</w:t>
      </w:r>
      <w:r w:rsidR="002217DD" w:rsidRPr="00BA21DD">
        <w:rPr>
          <w:rFonts w:ascii="Arial" w:hAnsi="Arial" w:cs="Arial"/>
          <w:sz w:val="24"/>
          <w:szCs w:val="24"/>
          <w:lang w:val="mn-MN"/>
        </w:rPr>
        <w:t>д</w:t>
      </w:r>
      <w:r w:rsidRPr="00BA21DD">
        <w:rPr>
          <w:rFonts w:ascii="Arial" w:hAnsi="Arial" w:cs="Arial"/>
          <w:sz w:val="24"/>
          <w:szCs w:val="24"/>
          <w:lang w:val="mn-MN"/>
        </w:rPr>
        <w:t xml:space="preserve"> 5 </w:t>
      </w:r>
      <w:r w:rsidRPr="00BA21DD">
        <w:rPr>
          <w:rFonts w:ascii="Arial" w:hAnsi="Arial" w:cs="Arial"/>
          <w:sz w:val="24"/>
          <w:szCs w:val="24"/>
          <w:lang w:val="mn-MN" w:bidi="mn-Mong-CN"/>
        </w:rPr>
        <w:t>жирэмсэн</w:t>
      </w:r>
      <w:r w:rsidR="003B101C" w:rsidRPr="00BA21DD">
        <w:rPr>
          <w:rFonts w:ascii="Arial" w:hAnsi="Arial" w:cs="Arial"/>
          <w:sz w:val="24"/>
          <w:szCs w:val="24"/>
          <w:lang w:val="mn-MN" w:bidi="mn-Mong-CN"/>
        </w:rPr>
        <w:t xml:space="preserve"> эх </w:t>
      </w:r>
      <w:r w:rsidRPr="00BA21DD">
        <w:rPr>
          <w:rFonts w:ascii="Arial" w:hAnsi="Arial" w:cs="Arial"/>
          <w:sz w:val="24"/>
          <w:szCs w:val="24"/>
          <w:lang w:val="mn-MN" w:bidi="mn-Mong-CN"/>
        </w:rPr>
        <w:t>тутмын нэг</w:t>
      </w:r>
      <w:r w:rsidR="003B101C" w:rsidRPr="00BA21DD">
        <w:rPr>
          <w:rFonts w:ascii="Arial" w:hAnsi="Arial" w:cs="Arial"/>
          <w:sz w:val="24"/>
          <w:szCs w:val="24"/>
          <w:lang w:val="mn-MN" w:bidi="mn-Mong-CN"/>
        </w:rPr>
        <w:t xml:space="preserve"> </w:t>
      </w:r>
      <w:r w:rsidRPr="00BA21DD">
        <w:rPr>
          <w:rFonts w:ascii="Arial" w:hAnsi="Arial" w:cs="Arial"/>
          <w:sz w:val="24"/>
          <w:szCs w:val="24"/>
          <w:lang w:val="mn-MN"/>
        </w:rPr>
        <w:t xml:space="preserve">төрөлтийг сэдээж </w:t>
      </w:r>
      <w:r w:rsidR="00C20982" w:rsidRPr="00BA21DD">
        <w:rPr>
          <w:rFonts w:ascii="Arial" w:hAnsi="Arial" w:cs="Arial"/>
          <w:sz w:val="24"/>
          <w:szCs w:val="24"/>
          <w:lang w:val="mn-MN"/>
        </w:rPr>
        <w:t xml:space="preserve">төрүүлсэн </w:t>
      </w:r>
      <w:r w:rsidR="006F2B1D">
        <w:rPr>
          <w:rFonts w:ascii="Arial" w:hAnsi="Arial" w:cs="Arial"/>
          <w:sz w:val="24"/>
          <w:szCs w:val="24"/>
          <w:lang w:val="mn-MN"/>
        </w:rPr>
        <w:t>байна (З</w:t>
      </w:r>
      <w:r w:rsidRPr="00BA21DD">
        <w:rPr>
          <w:rFonts w:ascii="Arial" w:hAnsi="Arial" w:cs="Arial"/>
          <w:sz w:val="24"/>
          <w:szCs w:val="24"/>
          <w:lang w:val="mn-MN"/>
        </w:rPr>
        <w:t>ураг</w:t>
      </w:r>
      <w:r w:rsidR="006F2B1D">
        <w:rPr>
          <w:rFonts w:ascii="Arial" w:hAnsi="Arial" w:cs="Arial"/>
          <w:sz w:val="24"/>
          <w:szCs w:val="24"/>
          <w:lang w:val="mn-MN"/>
        </w:rPr>
        <w:t xml:space="preserve"> </w:t>
      </w:r>
      <w:r w:rsidRPr="00BA21DD">
        <w:rPr>
          <w:rFonts w:ascii="Arial" w:hAnsi="Arial" w:cs="Arial"/>
          <w:sz w:val="24"/>
          <w:szCs w:val="24"/>
          <w:lang w:val="mn-MN"/>
        </w:rPr>
        <w:t>1</w:t>
      </w:r>
      <w:r w:rsidR="003D641D">
        <w:rPr>
          <w:rFonts w:ascii="Arial" w:hAnsi="Arial" w:cs="Arial"/>
          <w:sz w:val="24"/>
          <w:szCs w:val="24"/>
        </w:rPr>
        <w:t xml:space="preserve">, </w:t>
      </w:r>
      <w:r w:rsidRPr="00BA21DD">
        <w:rPr>
          <w:rFonts w:ascii="Arial" w:hAnsi="Arial" w:cs="Arial"/>
          <w:sz w:val="24"/>
          <w:szCs w:val="24"/>
          <w:lang w:val="mn-MN"/>
        </w:rPr>
        <w:t xml:space="preserve">2). </w:t>
      </w:r>
    </w:p>
    <w:p w14:paraId="42CB4B73" w14:textId="77777777" w:rsidR="00370E9C" w:rsidRPr="00915BCD" w:rsidRDefault="00370E9C" w:rsidP="001B5109">
      <w:pPr>
        <w:pStyle w:val="Caption"/>
        <w:spacing w:before="120" w:after="0"/>
        <w:rPr>
          <w:rFonts w:ascii="Arial" w:hAnsi="Arial" w:cs="Arial"/>
          <w:sz w:val="24"/>
          <w:szCs w:val="24"/>
        </w:rPr>
      </w:pPr>
      <w:r w:rsidRPr="00915BCD">
        <w:rPr>
          <w:rFonts w:ascii="Arial" w:eastAsia="Arial" w:hAnsi="Arial" w:cs="Arial"/>
          <w:noProof/>
          <w:sz w:val="24"/>
          <w:szCs w:val="24"/>
          <w:lang w:val="mn-MN" w:eastAsia="mn-MN"/>
        </w:rPr>
        <w:lastRenderedPageBreak/>
        <w:drawing>
          <wp:inline distT="0" distB="0" distL="0" distR="0" wp14:anchorId="16414F72" wp14:editId="4A8F426C">
            <wp:extent cx="5905500" cy="23526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E1E9F8" w14:textId="77777777" w:rsidR="00874A54" w:rsidRPr="00874A54" w:rsidRDefault="00370E9C">
      <w:pPr>
        <w:pStyle w:val="Caption"/>
        <w:spacing w:after="0"/>
        <w:jc w:val="center"/>
        <w:rPr>
          <w:rFonts w:ascii="Arial" w:hAnsi="Arial" w:cs="Arial"/>
          <w:color w:val="000000" w:themeColor="text1"/>
          <w:sz w:val="24"/>
          <w:szCs w:val="24"/>
          <w:lang w:val="mn-MN"/>
        </w:rPr>
      </w:pPr>
      <w:bookmarkStart w:id="1" w:name="_Toc56113536"/>
      <w:proofErr w:type="spellStart"/>
      <w:r w:rsidRPr="00874A54">
        <w:rPr>
          <w:rFonts w:ascii="Arial" w:hAnsi="Arial" w:cs="Arial"/>
          <w:b/>
          <w:i w:val="0"/>
          <w:color w:val="000000" w:themeColor="text1"/>
          <w:sz w:val="24"/>
          <w:szCs w:val="24"/>
        </w:rPr>
        <w:t>Зураг</w:t>
      </w:r>
      <w:proofErr w:type="spellEnd"/>
      <w:r w:rsidRPr="00874A54">
        <w:rPr>
          <w:rFonts w:ascii="Arial" w:hAnsi="Arial" w:cs="Arial"/>
          <w:b/>
          <w:i w:val="0"/>
          <w:color w:val="000000" w:themeColor="text1"/>
          <w:sz w:val="24"/>
          <w:szCs w:val="24"/>
        </w:rPr>
        <w:t xml:space="preserve"> </w:t>
      </w:r>
      <w:r w:rsidR="000F04AC" w:rsidRPr="00874A54">
        <w:rPr>
          <w:rFonts w:ascii="Arial" w:hAnsi="Arial" w:cs="Arial"/>
          <w:b/>
          <w:i w:val="0"/>
          <w:color w:val="000000" w:themeColor="text1"/>
          <w:sz w:val="24"/>
          <w:szCs w:val="24"/>
        </w:rPr>
        <w:t>2</w:t>
      </w:r>
      <w:r w:rsidRPr="00874A54">
        <w:rPr>
          <w:rFonts w:ascii="Arial" w:hAnsi="Arial" w:cs="Arial"/>
          <w:b/>
          <w:i w:val="0"/>
          <w:color w:val="000000" w:themeColor="text1"/>
          <w:sz w:val="24"/>
          <w:szCs w:val="24"/>
          <w:lang w:val="mn-MN"/>
        </w:rPr>
        <w:t>.</w:t>
      </w:r>
      <w:r w:rsidR="00BE6799" w:rsidRPr="00BA21DD">
        <w:rPr>
          <w:rFonts w:ascii="Arial" w:hAnsi="Arial" w:cs="Arial"/>
          <w:i w:val="0"/>
          <w:color w:val="000000" w:themeColor="text1"/>
          <w:sz w:val="24"/>
          <w:szCs w:val="24"/>
          <w:lang w:val="mn-MN"/>
        </w:rPr>
        <w:t xml:space="preserve"> </w:t>
      </w:r>
      <w:r w:rsidR="00BE6799" w:rsidRPr="00874A54">
        <w:rPr>
          <w:rFonts w:ascii="Arial" w:hAnsi="Arial" w:cs="Arial"/>
          <w:color w:val="000000" w:themeColor="text1"/>
          <w:sz w:val="24"/>
          <w:szCs w:val="24"/>
          <w:lang w:val="mn-MN"/>
        </w:rPr>
        <w:t>Т</w:t>
      </w:r>
      <w:r w:rsidRPr="00874A54">
        <w:rPr>
          <w:rFonts w:ascii="Arial" w:hAnsi="Arial" w:cs="Arial"/>
          <w:color w:val="000000" w:themeColor="text1"/>
          <w:sz w:val="24"/>
          <w:szCs w:val="24"/>
          <w:lang w:val="mn-MN"/>
        </w:rPr>
        <w:t>өрөлтийг мизопростолоор сэдээсэн байдал</w:t>
      </w:r>
      <w:bookmarkEnd w:id="1"/>
    </w:p>
    <w:p w14:paraId="0C1A536C" w14:textId="6CD9ADF3" w:rsidR="00370E9C" w:rsidRPr="00874A54" w:rsidRDefault="00BE6799">
      <w:pPr>
        <w:pStyle w:val="Caption"/>
        <w:spacing w:after="0"/>
        <w:jc w:val="center"/>
        <w:rPr>
          <w:rFonts w:ascii="Arial" w:eastAsia="Arial" w:hAnsi="Arial" w:cs="Arial"/>
          <w:color w:val="000000" w:themeColor="text1"/>
          <w:sz w:val="24"/>
          <w:szCs w:val="24"/>
          <w:lang w:val="mn-MN"/>
        </w:rPr>
      </w:pPr>
      <w:r w:rsidRPr="00874A54">
        <w:rPr>
          <w:rFonts w:ascii="Arial" w:hAnsi="Arial" w:cs="Arial"/>
          <w:color w:val="000000" w:themeColor="text1"/>
          <w:sz w:val="24"/>
          <w:szCs w:val="24"/>
          <w:lang w:val="mn-MN"/>
        </w:rPr>
        <w:t xml:space="preserve"> </w:t>
      </w:r>
      <w:r w:rsidRPr="00874A54">
        <w:rPr>
          <w:rFonts w:ascii="Arial" w:hAnsi="Arial" w:cs="Arial"/>
          <w:color w:val="000000" w:themeColor="text1"/>
          <w:sz w:val="24"/>
          <w:szCs w:val="24"/>
        </w:rPr>
        <w:t>(</w:t>
      </w:r>
      <w:r w:rsidRPr="00874A54">
        <w:rPr>
          <w:rFonts w:ascii="Arial" w:hAnsi="Arial" w:cs="Arial"/>
          <w:color w:val="000000" w:themeColor="text1"/>
          <w:sz w:val="24"/>
          <w:szCs w:val="24"/>
          <w:lang w:val="mn-MN"/>
        </w:rPr>
        <w:t>ЭХЭМҮТ</w:t>
      </w:r>
      <w:r w:rsidRPr="00874A54">
        <w:rPr>
          <w:rFonts w:ascii="Arial" w:hAnsi="Arial" w:cs="Arial"/>
          <w:color w:val="000000" w:themeColor="text1"/>
          <w:sz w:val="24"/>
          <w:szCs w:val="24"/>
        </w:rPr>
        <w:t>)</w:t>
      </w:r>
    </w:p>
    <w:p w14:paraId="2BA2A19A" w14:textId="79AC2F01" w:rsidR="003D641D" w:rsidRDefault="003D641D" w:rsidP="003D641D">
      <w:pPr>
        <w:spacing w:before="120" w:after="0" w:line="240" w:lineRule="auto"/>
        <w:ind w:firstLine="720"/>
        <w:jc w:val="both"/>
        <w:rPr>
          <w:rFonts w:ascii="Arial" w:hAnsi="Arial" w:cs="Arial"/>
          <w:sz w:val="24"/>
          <w:szCs w:val="24"/>
          <w:lang w:val="mn-MN"/>
        </w:rPr>
      </w:pPr>
      <w:r w:rsidRPr="00BA21DD">
        <w:rPr>
          <w:rFonts w:ascii="Arial" w:eastAsia="Arial" w:hAnsi="Arial" w:cs="Arial"/>
          <w:sz w:val="24"/>
          <w:szCs w:val="24"/>
          <w:lang w:val="mn-MN"/>
        </w:rPr>
        <w:t xml:space="preserve">Төрөлт сэдээхэд </w:t>
      </w:r>
      <w:r>
        <w:rPr>
          <w:rFonts w:ascii="Arial" w:eastAsia="Arial" w:hAnsi="Arial" w:cs="Arial"/>
          <w:sz w:val="24"/>
          <w:szCs w:val="24"/>
          <w:lang w:val="mn-MN"/>
        </w:rPr>
        <w:t>баллон</w:t>
      </w:r>
      <w:r w:rsidRPr="00BA21DD">
        <w:rPr>
          <w:rFonts w:ascii="Arial" w:eastAsia="Arial" w:hAnsi="Arial" w:cs="Arial"/>
          <w:sz w:val="24"/>
          <w:szCs w:val="24"/>
          <w:lang w:val="mn-MN"/>
        </w:rPr>
        <w:t xml:space="preserve"> катетр, мизопростол, окситоцин хэрэглэх талаар “Жирэмсэлт, төрлөгийн хүндрэлийг удирдах арга зүй</w:t>
      </w:r>
      <w:r w:rsidRPr="001B5109">
        <w:rPr>
          <w:rFonts w:ascii="Arial" w:eastAsia="Arial" w:hAnsi="Arial" w:cs="Arial"/>
          <w:sz w:val="24"/>
          <w:szCs w:val="24"/>
          <w:lang w:val="mn-MN"/>
        </w:rPr>
        <w:t xml:space="preserve">: </w:t>
      </w:r>
      <w:r>
        <w:rPr>
          <w:rFonts w:ascii="Arial" w:eastAsia="Arial" w:hAnsi="Arial" w:cs="Arial"/>
          <w:sz w:val="24"/>
          <w:szCs w:val="24"/>
          <w:lang w:val="mn-MN"/>
        </w:rPr>
        <w:t>Э</w:t>
      </w:r>
      <w:r w:rsidRPr="001B5109">
        <w:rPr>
          <w:rFonts w:ascii="Arial" w:eastAsia="Arial" w:hAnsi="Arial" w:cs="Arial"/>
          <w:sz w:val="24"/>
          <w:szCs w:val="24"/>
          <w:lang w:val="mn-MN"/>
        </w:rPr>
        <w:t>мч, эх баригч нарт зориулсан удирдамж</w:t>
      </w:r>
      <w:r w:rsidRPr="00915BCD">
        <w:rPr>
          <w:rFonts w:ascii="Arial" w:eastAsia="Arial" w:hAnsi="Arial" w:cs="Arial"/>
          <w:sz w:val="24"/>
          <w:szCs w:val="24"/>
          <w:lang w:val="mn-MN"/>
        </w:rPr>
        <w:t>”</w:t>
      </w:r>
      <w:r w:rsidRPr="00E3685C">
        <w:rPr>
          <w:rFonts w:ascii="Arial" w:eastAsia="Arial" w:hAnsi="Arial" w:cs="Arial"/>
          <w:sz w:val="24"/>
          <w:szCs w:val="24"/>
          <w:vertAlign w:val="superscript"/>
          <w:lang w:val="mn-MN"/>
        </w:rPr>
        <w:t>7</w:t>
      </w:r>
      <w:r>
        <w:rPr>
          <w:rFonts w:ascii="Arial" w:eastAsia="Arial" w:hAnsi="Arial" w:cs="Arial"/>
          <w:sz w:val="24"/>
          <w:szCs w:val="24"/>
          <w:lang w:val="mn-MN"/>
        </w:rPr>
        <w:t>,</w:t>
      </w:r>
      <w:r w:rsidRPr="00915BCD">
        <w:rPr>
          <w:rFonts w:ascii="Arial" w:eastAsia="Arial" w:hAnsi="Arial" w:cs="Arial"/>
          <w:sz w:val="24"/>
          <w:szCs w:val="24"/>
          <w:lang w:val="mn-MN"/>
        </w:rPr>
        <w:t xml:space="preserve"> “Эх барихын тусламж үйлчилгээ” НҮЭМ-ийн тусламж үйлчилгээний клиникийн у</w:t>
      </w:r>
      <w:r w:rsidRPr="00BA21DD">
        <w:rPr>
          <w:rFonts w:ascii="Arial" w:eastAsia="Arial" w:hAnsi="Arial" w:cs="Arial"/>
          <w:sz w:val="24"/>
          <w:szCs w:val="24"/>
          <w:lang w:val="mn-MN"/>
        </w:rPr>
        <w:t>дирдамжинд</w:t>
      </w:r>
      <w:r w:rsidRPr="00E3685C">
        <w:rPr>
          <w:rFonts w:ascii="Arial" w:eastAsia="Arial" w:hAnsi="Arial" w:cs="Arial"/>
          <w:sz w:val="24"/>
          <w:szCs w:val="24"/>
          <w:vertAlign w:val="superscript"/>
          <w:lang w:val="mn-MN"/>
        </w:rPr>
        <w:t xml:space="preserve">2 </w:t>
      </w:r>
      <w:r w:rsidRPr="00035532">
        <w:rPr>
          <w:rFonts w:ascii="Arial" w:eastAsia="Arial" w:hAnsi="Arial" w:cs="Arial"/>
          <w:sz w:val="24"/>
          <w:szCs w:val="24"/>
          <w:vertAlign w:val="superscript"/>
          <w:lang w:val="mn-MN"/>
        </w:rPr>
        <w:t xml:space="preserve"> </w:t>
      </w:r>
      <w:r w:rsidRPr="00915BCD">
        <w:rPr>
          <w:rFonts w:ascii="Arial" w:eastAsia="Arial" w:hAnsi="Arial" w:cs="Arial"/>
          <w:sz w:val="24"/>
          <w:szCs w:val="24"/>
          <w:lang w:val="mn-MN"/>
        </w:rPr>
        <w:t>тодорхой заасан байдаг</w:t>
      </w:r>
      <w:r w:rsidRPr="00BA21DD">
        <w:rPr>
          <w:rFonts w:ascii="Arial" w:eastAsia="Arial" w:hAnsi="Arial" w:cs="Arial"/>
          <w:sz w:val="24"/>
          <w:szCs w:val="24"/>
          <w:lang w:val="mn-MN"/>
        </w:rPr>
        <w:t>.</w:t>
      </w:r>
      <w:r w:rsidRPr="00BA21DD">
        <w:rPr>
          <w:rFonts w:ascii="Arial" w:hAnsi="Arial" w:cs="Arial"/>
          <w:sz w:val="24"/>
          <w:szCs w:val="24"/>
          <w:lang w:val="mn-MN"/>
        </w:rPr>
        <w:t xml:space="preserve"> </w:t>
      </w:r>
    </w:p>
    <w:p w14:paraId="533CDF67" w14:textId="4797062B" w:rsidR="000A024C" w:rsidRDefault="003D641D" w:rsidP="003D641D">
      <w:pPr>
        <w:spacing w:after="0" w:line="240" w:lineRule="auto"/>
        <w:ind w:firstLine="720"/>
        <w:jc w:val="both"/>
        <w:rPr>
          <w:rFonts w:ascii="Arial" w:hAnsi="Arial" w:cs="Arial"/>
          <w:sz w:val="24"/>
          <w:szCs w:val="24"/>
          <w:lang w:val="mn-MN"/>
        </w:rPr>
      </w:pPr>
      <w:r w:rsidRPr="00B463FD">
        <w:rPr>
          <w:rFonts w:ascii="Arial" w:hAnsi="Arial" w:cs="Arial"/>
          <w:sz w:val="24"/>
          <w:szCs w:val="24"/>
          <w:lang w:val="mn-MN"/>
        </w:rPr>
        <w:t>Төрөлт сэдээх үед умайн тахисистол, умай урагдах, ураг бүтэх, ажилбарын тусламжтай төрөх, төрсний дараах цус алдалт, хал</w:t>
      </w:r>
      <w:r>
        <w:rPr>
          <w:rFonts w:ascii="Arial" w:hAnsi="Arial" w:cs="Arial"/>
          <w:sz w:val="24"/>
          <w:szCs w:val="24"/>
          <w:lang w:val="mn-MN"/>
        </w:rPr>
        <w:t>двар зэрэг хүндрүүд гарч болно. Монгол У</w:t>
      </w:r>
      <w:r w:rsidR="00132797" w:rsidRPr="00BA21DD">
        <w:rPr>
          <w:rFonts w:ascii="Arial" w:hAnsi="Arial" w:cs="Arial"/>
          <w:sz w:val="24"/>
          <w:szCs w:val="24"/>
          <w:lang w:val="mn-MN"/>
        </w:rPr>
        <w:t xml:space="preserve">лсад </w:t>
      </w:r>
      <w:r w:rsidR="00AC1ECD" w:rsidRPr="00BA21DD">
        <w:rPr>
          <w:rFonts w:ascii="Arial" w:hAnsi="Arial" w:cs="Arial"/>
          <w:sz w:val="24"/>
          <w:szCs w:val="24"/>
          <w:lang w:val="mn-MN"/>
        </w:rPr>
        <w:t>төрөлт сэдээх аргуудыг харьцуул</w:t>
      </w:r>
      <w:r>
        <w:rPr>
          <w:rFonts w:ascii="Arial" w:hAnsi="Arial" w:cs="Arial"/>
          <w:sz w:val="24"/>
          <w:szCs w:val="24"/>
          <w:lang w:val="mn-MN"/>
        </w:rPr>
        <w:t>с</w:t>
      </w:r>
      <w:r w:rsidR="00AC1ECD" w:rsidRPr="00BA21DD">
        <w:rPr>
          <w:rFonts w:ascii="Arial" w:hAnsi="Arial" w:cs="Arial"/>
          <w:sz w:val="24"/>
          <w:szCs w:val="24"/>
          <w:lang w:val="mn-MN"/>
        </w:rPr>
        <w:t xml:space="preserve">ан судалгаа </w:t>
      </w:r>
      <w:r w:rsidRPr="00BA21DD">
        <w:rPr>
          <w:rFonts w:ascii="Arial" w:hAnsi="Arial" w:cs="Arial"/>
          <w:sz w:val="24"/>
          <w:szCs w:val="24"/>
          <w:lang w:val="mn-MN"/>
        </w:rPr>
        <w:t>одоог</w:t>
      </w:r>
      <w:r>
        <w:rPr>
          <w:rFonts w:ascii="Arial" w:hAnsi="Arial" w:cs="Arial"/>
          <w:sz w:val="24"/>
          <w:szCs w:val="24"/>
          <w:lang w:val="mn-MN"/>
        </w:rPr>
        <w:t xml:space="preserve">ийн байдлаар </w:t>
      </w:r>
      <w:r w:rsidR="00AC1ECD" w:rsidRPr="00BA21DD">
        <w:rPr>
          <w:rFonts w:ascii="Arial" w:hAnsi="Arial" w:cs="Arial"/>
          <w:sz w:val="24"/>
          <w:szCs w:val="24"/>
          <w:lang w:val="mn-MN"/>
        </w:rPr>
        <w:t>ховор байгаа тул эдгээр аргуудыг харьцуулан суд</w:t>
      </w:r>
      <w:r w:rsidR="00BD3CFE" w:rsidRPr="00BA21DD">
        <w:rPr>
          <w:rFonts w:ascii="Arial" w:hAnsi="Arial" w:cs="Arial"/>
          <w:sz w:val="24"/>
          <w:szCs w:val="24"/>
          <w:lang w:val="mn-MN"/>
        </w:rPr>
        <w:t>лах зорилгоор энэхүү ажлыг хийлээ</w:t>
      </w:r>
      <w:r w:rsidR="00AC1ECD" w:rsidRPr="00BA21DD">
        <w:rPr>
          <w:rFonts w:ascii="Arial" w:hAnsi="Arial" w:cs="Arial"/>
          <w:sz w:val="24"/>
          <w:szCs w:val="24"/>
          <w:lang w:val="mn-MN"/>
        </w:rPr>
        <w:t xml:space="preserve">. </w:t>
      </w:r>
    </w:p>
    <w:p w14:paraId="5328AE15" w14:textId="77777777" w:rsidR="000A024C" w:rsidRPr="00874A54" w:rsidRDefault="000A024C" w:rsidP="00874A54">
      <w:pPr>
        <w:spacing w:after="0" w:line="240" w:lineRule="auto"/>
        <w:ind w:firstLine="720"/>
        <w:jc w:val="both"/>
        <w:rPr>
          <w:rFonts w:ascii="Arial" w:hAnsi="Arial" w:cs="Arial"/>
          <w:b/>
          <w:sz w:val="24"/>
          <w:szCs w:val="24"/>
          <w:lang w:val="mn-MN"/>
        </w:rPr>
      </w:pPr>
      <w:r w:rsidRPr="00874A54">
        <w:rPr>
          <w:rFonts w:ascii="Arial" w:hAnsi="Arial" w:cs="Arial"/>
          <w:b/>
          <w:sz w:val="24"/>
          <w:szCs w:val="24"/>
          <w:lang w:val="mn-MN"/>
        </w:rPr>
        <w:t>Зорилго</w:t>
      </w:r>
    </w:p>
    <w:p w14:paraId="476B0F34" w14:textId="77777777" w:rsidR="00874A54" w:rsidRDefault="00874A54" w:rsidP="00874A54">
      <w:pPr>
        <w:spacing w:after="0" w:line="240" w:lineRule="auto"/>
        <w:ind w:firstLine="720"/>
        <w:jc w:val="both"/>
        <w:rPr>
          <w:rFonts w:ascii="Arial" w:hAnsi="Arial" w:cs="Arial"/>
          <w:sz w:val="24"/>
          <w:szCs w:val="24"/>
          <w:lang w:val="mn-MN"/>
        </w:rPr>
      </w:pPr>
      <w:r w:rsidRPr="00BA21DD">
        <w:rPr>
          <w:rFonts w:ascii="Arial" w:hAnsi="Arial" w:cs="Arial"/>
          <w:sz w:val="24"/>
          <w:szCs w:val="24"/>
          <w:lang w:val="mn-MN"/>
        </w:rPr>
        <w:t>Хугацаа гүйцсэн жирэмсэн эх</w:t>
      </w:r>
      <w:r>
        <w:rPr>
          <w:rFonts w:ascii="Arial" w:hAnsi="Arial" w:cs="Arial"/>
          <w:sz w:val="24"/>
          <w:szCs w:val="24"/>
          <w:lang w:val="mn-MN"/>
        </w:rPr>
        <w:t>чүүдэд хэрэглэсэн т</w:t>
      </w:r>
      <w:r w:rsidR="000A024C" w:rsidRPr="00BA21DD">
        <w:rPr>
          <w:rFonts w:ascii="Arial" w:hAnsi="Arial" w:cs="Arial"/>
          <w:sz w:val="24"/>
          <w:szCs w:val="24"/>
          <w:lang w:val="mn-MN"/>
        </w:rPr>
        <w:t>өрөлт</w:t>
      </w:r>
      <w:r>
        <w:rPr>
          <w:rFonts w:ascii="Arial" w:hAnsi="Arial" w:cs="Arial"/>
          <w:sz w:val="24"/>
          <w:szCs w:val="24"/>
          <w:lang w:val="mn-MN"/>
        </w:rPr>
        <w:t xml:space="preserve"> сэдээх аргуудыг </w:t>
      </w:r>
      <w:r w:rsidRPr="00BA21DD">
        <w:rPr>
          <w:rFonts w:ascii="Arial" w:hAnsi="Arial" w:cs="Arial"/>
          <w:sz w:val="24"/>
          <w:szCs w:val="24"/>
          <w:lang w:val="mn-MN"/>
        </w:rPr>
        <w:t>төрөлт төгссөн байдл</w:t>
      </w:r>
      <w:r>
        <w:rPr>
          <w:rFonts w:ascii="Arial" w:hAnsi="Arial" w:cs="Arial"/>
          <w:sz w:val="24"/>
          <w:szCs w:val="24"/>
          <w:lang w:val="mn-MN"/>
        </w:rPr>
        <w:t>аар нь харьцуулан суд</w:t>
      </w:r>
      <w:r w:rsidR="000A024C" w:rsidRPr="00BA21DD">
        <w:rPr>
          <w:rFonts w:ascii="Arial" w:hAnsi="Arial" w:cs="Arial"/>
          <w:sz w:val="24"/>
          <w:szCs w:val="24"/>
          <w:lang w:val="mn-MN"/>
        </w:rPr>
        <w:t>л</w:t>
      </w:r>
      <w:r>
        <w:rPr>
          <w:rFonts w:ascii="Arial" w:hAnsi="Arial" w:cs="Arial"/>
          <w:sz w:val="24"/>
          <w:szCs w:val="24"/>
          <w:lang w:val="mn-MN"/>
        </w:rPr>
        <w:t>ах</w:t>
      </w:r>
      <w:bookmarkStart w:id="2" w:name="_Toc58320527"/>
    </w:p>
    <w:p w14:paraId="62831229" w14:textId="71330E23" w:rsidR="00676E26" w:rsidRPr="00874A54" w:rsidRDefault="00AA6A48" w:rsidP="00874A54">
      <w:pPr>
        <w:spacing w:before="120" w:after="0" w:line="240" w:lineRule="auto"/>
        <w:ind w:firstLine="720"/>
        <w:jc w:val="both"/>
        <w:rPr>
          <w:rFonts w:ascii="Arial" w:hAnsi="Arial" w:cs="Arial"/>
          <w:b/>
          <w:sz w:val="24"/>
          <w:szCs w:val="24"/>
          <w:lang w:val="mn-MN"/>
        </w:rPr>
      </w:pPr>
      <w:r w:rsidRPr="00874A54">
        <w:rPr>
          <w:rFonts w:ascii="Arial" w:hAnsi="Arial" w:cs="Arial"/>
          <w:b/>
          <w:color w:val="000000" w:themeColor="text1"/>
          <w:sz w:val="24"/>
          <w:szCs w:val="24"/>
          <w:lang w:val="mn-MN"/>
        </w:rPr>
        <w:t>Материал, арга зүй</w:t>
      </w:r>
      <w:bookmarkEnd w:id="2"/>
    </w:p>
    <w:p w14:paraId="0520AFE8" w14:textId="77777777" w:rsidR="000D34CA" w:rsidRDefault="00914717">
      <w:pPr>
        <w:spacing w:after="0" w:line="240" w:lineRule="auto"/>
        <w:ind w:firstLine="567"/>
        <w:jc w:val="both"/>
        <w:rPr>
          <w:rFonts w:ascii="Arial" w:hAnsi="Arial" w:cs="Arial"/>
          <w:sz w:val="24"/>
          <w:szCs w:val="24"/>
          <w:lang w:val="mn-MN"/>
        </w:rPr>
      </w:pPr>
      <w:r w:rsidRPr="00BA21DD">
        <w:rPr>
          <w:rFonts w:ascii="Arial" w:eastAsia="Arial" w:hAnsi="Arial" w:cs="Arial"/>
          <w:sz w:val="24"/>
          <w:szCs w:val="24"/>
          <w:lang w:val="mn-MN"/>
        </w:rPr>
        <w:t xml:space="preserve">Судалгааг </w:t>
      </w:r>
      <w:r w:rsidR="002746F1" w:rsidRPr="00BA21DD">
        <w:rPr>
          <w:rFonts w:ascii="Arial" w:eastAsia="Arial" w:hAnsi="Arial" w:cs="Arial"/>
          <w:sz w:val="24"/>
          <w:szCs w:val="24"/>
          <w:lang w:val="mn-MN"/>
        </w:rPr>
        <w:t xml:space="preserve">ЭХЭМҮТ-ийн </w:t>
      </w:r>
      <w:r w:rsidR="00874A54">
        <w:rPr>
          <w:rFonts w:ascii="Arial" w:eastAsia="Arial" w:hAnsi="Arial" w:cs="Arial"/>
          <w:sz w:val="24"/>
          <w:szCs w:val="24"/>
          <w:lang w:val="mn-MN"/>
        </w:rPr>
        <w:t xml:space="preserve">Эх барих, эмэгтэйчүүдийн эмнэлэг </w:t>
      </w:r>
      <w:r w:rsidR="00874A54">
        <w:rPr>
          <w:rFonts w:ascii="Arial" w:eastAsia="Arial" w:hAnsi="Arial" w:cs="Arial"/>
          <w:sz w:val="24"/>
          <w:szCs w:val="24"/>
        </w:rPr>
        <w:t>(</w:t>
      </w:r>
      <w:r w:rsidR="002746F1" w:rsidRPr="00BA21DD">
        <w:rPr>
          <w:rFonts w:ascii="Arial" w:eastAsia="Arial" w:hAnsi="Arial" w:cs="Arial"/>
          <w:sz w:val="24"/>
          <w:szCs w:val="24"/>
          <w:lang w:val="mn-MN"/>
        </w:rPr>
        <w:t>ЭБЭЭ</w:t>
      </w:r>
      <w:r w:rsidR="00874A54">
        <w:rPr>
          <w:rFonts w:ascii="Arial" w:eastAsia="Arial" w:hAnsi="Arial" w:cs="Arial"/>
          <w:sz w:val="24"/>
          <w:szCs w:val="24"/>
        </w:rPr>
        <w:t>)</w:t>
      </w:r>
      <w:r w:rsidR="002746F1" w:rsidRPr="00BA21DD">
        <w:rPr>
          <w:rFonts w:ascii="Arial" w:eastAsia="Arial" w:hAnsi="Arial" w:cs="Arial"/>
          <w:sz w:val="24"/>
          <w:szCs w:val="24"/>
          <w:lang w:val="mn-MN"/>
        </w:rPr>
        <w:t>-</w:t>
      </w:r>
      <w:r w:rsidR="00DF0778" w:rsidRPr="00BA21DD">
        <w:rPr>
          <w:rFonts w:ascii="Arial" w:eastAsia="Arial" w:hAnsi="Arial" w:cs="Arial"/>
          <w:sz w:val="24"/>
          <w:szCs w:val="24"/>
          <w:lang w:val="mn-MN"/>
        </w:rPr>
        <w:t>ийг түшиглэн</w:t>
      </w:r>
      <w:r w:rsidR="000B5BA3" w:rsidRPr="00BA21DD">
        <w:rPr>
          <w:rFonts w:ascii="Arial" w:hAnsi="Arial" w:cs="Arial"/>
          <w:sz w:val="24"/>
          <w:szCs w:val="24"/>
          <w:lang w:val="mn-MN"/>
        </w:rPr>
        <w:t xml:space="preserve"> </w:t>
      </w:r>
      <w:r w:rsidR="00C604E8" w:rsidRPr="00BA21DD">
        <w:rPr>
          <w:rFonts w:ascii="Arial" w:hAnsi="Arial" w:cs="Arial"/>
          <w:sz w:val="24"/>
          <w:szCs w:val="24"/>
          <w:lang w:val="mn-MN"/>
        </w:rPr>
        <w:t>тууш</w:t>
      </w:r>
      <w:r w:rsidR="000B5BA3" w:rsidRPr="00BA21DD">
        <w:rPr>
          <w:rFonts w:ascii="Arial" w:hAnsi="Arial" w:cs="Arial"/>
          <w:sz w:val="24"/>
          <w:szCs w:val="24"/>
          <w:lang w:val="mn-MN"/>
        </w:rPr>
        <w:t xml:space="preserve"> судалгааны</w:t>
      </w:r>
      <w:r w:rsidR="00DF0778" w:rsidRPr="00BA21DD">
        <w:rPr>
          <w:rFonts w:ascii="Arial" w:eastAsia="Arial" w:hAnsi="Arial" w:cs="Arial"/>
          <w:sz w:val="24"/>
          <w:szCs w:val="24"/>
          <w:lang w:val="mn-MN"/>
        </w:rPr>
        <w:t xml:space="preserve"> </w:t>
      </w:r>
      <w:r w:rsidR="00B43420" w:rsidRPr="00BA21DD">
        <w:rPr>
          <w:rFonts w:ascii="Arial" w:hAnsi="Arial" w:cs="Arial"/>
          <w:sz w:val="24"/>
          <w:szCs w:val="24"/>
          <w:lang w:val="mn-MN"/>
        </w:rPr>
        <w:t xml:space="preserve">агшингийн </w:t>
      </w:r>
      <w:r w:rsidR="000B5BA3" w:rsidRPr="00BA21DD">
        <w:rPr>
          <w:rFonts w:ascii="Arial" w:hAnsi="Arial" w:cs="Arial"/>
          <w:sz w:val="24"/>
          <w:szCs w:val="24"/>
          <w:lang w:val="mn-MN"/>
        </w:rPr>
        <w:t>загвараар</w:t>
      </w:r>
      <w:r w:rsidR="00B43420" w:rsidRPr="00BA21DD">
        <w:rPr>
          <w:rFonts w:ascii="Arial" w:hAnsi="Arial" w:cs="Arial"/>
          <w:sz w:val="24"/>
          <w:szCs w:val="24"/>
          <w:lang w:val="mn-MN"/>
        </w:rPr>
        <w:t>, 2017</w:t>
      </w:r>
      <w:r w:rsidR="000C0FC0" w:rsidRPr="00BA21DD">
        <w:rPr>
          <w:rFonts w:ascii="Arial" w:hAnsi="Arial" w:cs="Arial"/>
          <w:sz w:val="24"/>
          <w:szCs w:val="24"/>
          <w:lang w:val="mn-MN"/>
        </w:rPr>
        <w:t>-2020</w:t>
      </w:r>
      <w:r w:rsidR="00B43420" w:rsidRPr="00BA21DD">
        <w:rPr>
          <w:rFonts w:ascii="Arial" w:hAnsi="Arial" w:cs="Arial"/>
          <w:sz w:val="24"/>
          <w:szCs w:val="24"/>
          <w:lang w:val="mn-MN"/>
        </w:rPr>
        <w:t xml:space="preserve"> оны хооронд </w:t>
      </w:r>
      <w:r w:rsidR="000B5BA3" w:rsidRPr="00BA21DD">
        <w:rPr>
          <w:rFonts w:ascii="Arial" w:hAnsi="Arial" w:cs="Arial"/>
          <w:sz w:val="24"/>
          <w:szCs w:val="24"/>
          <w:lang w:val="mn-MN"/>
        </w:rPr>
        <w:t>хийж гүйцэтгэсэн.</w:t>
      </w:r>
      <w:r w:rsidR="00A71E47" w:rsidRPr="00BA21DD">
        <w:rPr>
          <w:rFonts w:ascii="Arial" w:hAnsi="Arial" w:cs="Arial"/>
          <w:sz w:val="24"/>
          <w:szCs w:val="24"/>
          <w:lang w:val="mn-MN"/>
        </w:rPr>
        <w:t xml:space="preserve"> </w:t>
      </w:r>
      <w:r w:rsidR="00927D10" w:rsidRPr="00E3685C">
        <w:rPr>
          <w:rFonts w:ascii="Arial" w:hAnsi="Arial" w:cs="Arial"/>
          <w:sz w:val="24"/>
          <w:szCs w:val="24"/>
          <w:lang w:val="mn-MN"/>
        </w:rPr>
        <w:t>C</w:t>
      </w:r>
      <w:r w:rsidR="00927D10" w:rsidRPr="00BA21DD">
        <w:rPr>
          <w:rFonts w:ascii="Arial" w:hAnsi="Arial" w:cs="Arial"/>
          <w:sz w:val="24"/>
          <w:szCs w:val="24"/>
          <w:lang w:val="mn-MN"/>
        </w:rPr>
        <w:t xml:space="preserve">удалгаанд шаардлагатай түүврийн хэмжээг </w:t>
      </w:r>
      <w:r w:rsidRPr="00BA21DD">
        <w:rPr>
          <w:rFonts w:ascii="Arial" w:hAnsi="Arial" w:cs="Arial"/>
          <w:sz w:val="24"/>
          <w:szCs w:val="24"/>
          <w:lang w:val="mn-MN"/>
        </w:rPr>
        <w:t xml:space="preserve">бүлгийн хувийн жингийн ялгаа тооцох таамаглалд үндэслэж </w:t>
      </w:r>
      <w:r w:rsidRPr="00E3685C">
        <w:rPr>
          <w:rFonts w:ascii="Arial" w:hAnsi="Arial" w:cs="Arial"/>
          <w:sz w:val="24"/>
          <w:szCs w:val="24"/>
          <w:lang w:val="mn-MN"/>
        </w:rPr>
        <w:t xml:space="preserve">Open.epi </w:t>
      </w:r>
      <w:r w:rsidRPr="00BA21DD">
        <w:rPr>
          <w:rFonts w:ascii="Arial" w:hAnsi="Arial" w:cs="Arial"/>
          <w:sz w:val="24"/>
          <w:szCs w:val="24"/>
          <w:lang w:val="mn-MN"/>
        </w:rPr>
        <w:t>програмыг ашиглан тооцов. Тооцоололд итгэх интервал 90.0</w:t>
      </w:r>
      <w:r w:rsidRPr="00E3685C">
        <w:rPr>
          <w:rFonts w:ascii="Arial" w:hAnsi="Arial" w:cs="Arial"/>
          <w:sz w:val="24"/>
          <w:szCs w:val="24"/>
          <w:lang w:val="mn-MN"/>
        </w:rPr>
        <w:t xml:space="preserve">%, </w:t>
      </w:r>
      <w:r w:rsidRPr="00BA21DD">
        <w:rPr>
          <w:rFonts w:ascii="Arial" w:hAnsi="Arial" w:cs="Arial"/>
          <w:sz w:val="24"/>
          <w:szCs w:val="24"/>
          <w:lang w:val="mn-MN"/>
        </w:rPr>
        <w:t>статистик хүч 80.0</w:t>
      </w:r>
      <w:r w:rsidRPr="00E3685C">
        <w:rPr>
          <w:rFonts w:ascii="Arial" w:hAnsi="Arial" w:cs="Arial"/>
          <w:sz w:val="24"/>
          <w:szCs w:val="24"/>
          <w:lang w:val="mn-MN"/>
        </w:rPr>
        <w:t xml:space="preserve">% </w:t>
      </w:r>
      <w:r w:rsidRPr="00BA21DD">
        <w:rPr>
          <w:rFonts w:ascii="Arial" w:hAnsi="Arial" w:cs="Arial"/>
          <w:sz w:val="24"/>
          <w:szCs w:val="24"/>
          <w:lang w:val="mn-MN"/>
        </w:rPr>
        <w:t>байхаар тооц</w:t>
      </w:r>
      <w:r w:rsidR="00BD3CFE" w:rsidRPr="00BA21DD">
        <w:rPr>
          <w:rFonts w:ascii="Arial" w:hAnsi="Arial" w:cs="Arial"/>
          <w:sz w:val="24"/>
          <w:szCs w:val="24"/>
          <w:lang w:val="mn-MN"/>
        </w:rPr>
        <w:t>оход с</w:t>
      </w:r>
      <w:r w:rsidRPr="00BA21DD">
        <w:rPr>
          <w:rFonts w:ascii="Arial" w:hAnsi="Arial" w:cs="Arial"/>
          <w:sz w:val="24"/>
          <w:szCs w:val="24"/>
          <w:lang w:val="mn-MN"/>
        </w:rPr>
        <w:t xml:space="preserve">удалгаанд </w:t>
      </w:r>
      <w:r w:rsidR="00266789" w:rsidRPr="00BA21DD">
        <w:rPr>
          <w:rFonts w:ascii="Arial" w:hAnsi="Arial" w:cs="Arial"/>
          <w:sz w:val="24"/>
          <w:szCs w:val="24"/>
          <w:lang w:val="mn-MN"/>
        </w:rPr>
        <w:t xml:space="preserve">төрөлтийг баллон катетр, мизопростол, окситоциноор сэдээх </w:t>
      </w:r>
      <w:r w:rsidRPr="00915BCD">
        <w:rPr>
          <w:rFonts w:ascii="Arial" w:hAnsi="Arial" w:cs="Arial"/>
          <w:sz w:val="24"/>
          <w:szCs w:val="24"/>
          <w:lang w:val="mn-MN"/>
        </w:rPr>
        <w:t>3 бүлэг тус бүрээс 50 эмэгтэйг</w:t>
      </w:r>
      <w:r w:rsidR="00410C6D" w:rsidRPr="00BA21DD">
        <w:rPr>
          <w:rFonts w:ascii="Arial" w:hAnsi="Arial" w:cs="Arial"/>
          <w:sz w:val="24"/>
          <w:szCs w:val="24"/>
          <w:lang w:val="mn-MN"/>
        </w:rPr>
        <w:t>, нийт 150 эхийг</w:t>
      </w:r>
      <w:r w:rsidRPr="00BA21DD">
        <w:rPr>
          <w:rFonts w:ascii="Arial" w:hAnsi="Arial" w:cs="Arial"/>
          <w:sz w:val="24"/>
          <w:szCs w:val="24"/>
          <w:lang w:val="mn-MN"/>
        </w:rPr>
        <w:t xml:space="preserve"> хамруулах шаардлагатай байсан. Бид судалгааны түүвэр хүн амыг магадлалт бус квот түүврийн аргаар умайн хүзүүг төрөлтөд бэлтгэх аргуудаар ангилан түүвэрлэсэн. </w:t>
      </w:r>
    </w:p>
    <w:p w14:paraId="128225C2" w14:textId="5208FE18" w:rsidR="00874A54" w:rsidRDefault="00874A54" w:rsidP="000D34CA">
      <w:pPr>
        <w:spacing w:after="0" w:line="240" w:lineRule="auto"/>
        <w:jc w:val="both"/>
        <w:rPr>
          <w:rFonts w:ascii="Arial" w:hAnsi="Arial" w:cs="Arial"/>
          <w:sz w:val="24"/>
          <w:szCs w:val="24"/>
          <w:lang w:val="mn-MN"/>
        </w:rPr>
      </w:pPr>
      <w:r w:rsidRPr="00874A54">
        <w:rPr>
          <w:rFonts w:ascii="Arial" w:hAnsi="Arial" w:cs="Arial"/>
          <w:i/>
          <w:sz w:val="24"/>
          <w:szCs w:val="24"/>
          <w:lang w:val="mn-MN"/>
        </w:rPr>
        <w:t>Судалгаанд оролцуулах шалгуур</w:t>
      </w:r>
    </w:p>
    <w:p w14:paraId="21C202F6" w14:textId="77777777" w:rsidR="00874A54" w:rsidRDefault="00874A54">
      <w:pPr>
        <w:spacing w:after="0" w:line="240" w:lineRule="auto"/>
        <w:ind w:firstLine="567"/>
        <w:jc w:val="both"/>
        <w:rPr>
          <w:rFonts w:ascii="Arial" w:eastAsia="Arial" w:hAnsi="Arial" w:cs="Arial"/>
          <w:sz w:val="24"/>
          <w:szCs w:val="24"/>
          <w:lang w:val="mn-MN"/>
        </w:rPr>
      </w:pPr>
      <w:r>
        <w:rPr>
          <w:rFonts w:ascii="Arial" w:eastAsia="Arial" w:hAnsi="Arial" w:cs="Arial"/>
          <w:sz w:val="24"/>
          <w:szCs w:val="24"/>
          <w:lang w:val="mn-MN"/>
        </w:rPr>
        <w:t>Н</w:t>
      </w:r>
      <w:r w:rsidR="000B5BA3" w:rsidRPr="00BA21DD">
        <w:rPr>
          <w:rFonts w:ascii="Arial" w:eastAsia="Arial" w:hAnsi="Arial" w:cs="Arial"/>
          <w:sz w:val="24"/>
          <w:szCs w:val="24"/>
          <w:lang w:val="mn-MN"/>
        </w:rPr>
        <w:t>эг амьд урагтай, 37</w:t>
      </w:r>
      <w:r w:rsidR="00914717" w:rsidRPr="00BA21DD">
        <w:rPr>
          <w:rFonts w:ascii="Arial" w:eastAsia="Arial" w:hAnsi="Arial" w:cs="Arial"/>
          <w:sz w:val="24"/>
          <w:szCs w:val="24"/>
          <w:vertAlign w:val="superscript"/>
          <w:lang w:val="mn-MN"/>
        </w:rPr>
        <w:t>+6</w:t>
      </w:r>
      <w:r w:rsidR="000B5BA3" w:rsidRPr="00BA21DD">
        <w:rPr>
          <w:rFonts w:ascii="Arial" w:eastAsia="Arial" w:hAnsi="Arial" w:cs="Arial"/>
          <w:sz w:val="24"/>
          <w:szCs w:val="24"/>
          <w:lang w:val="mn-MN"/>
        </w:rPr>
        <w:t xml:space="preserve"> </w:t>
      </w:r>
      <w:r w:rsidR="00DF0778" w:rsidRPr="00BA21DD">
        <w:rPr>
          <w:rFonts w:ascii="Arial" w:eastAsia="Arial" w:hAnsi="Arial" w:cs="Arial"/>
          <w:sz w:val="24"/>
          <w:szCs w:val="24"/>
          <w:lang w:val="mn-MN"/>
        </w:rPr>
        <w:t>долоо хоногоос дээш жирэмсний хугацаатай, ур</w:t>
      </w:r>
      <w:r w:rsidR="00BD3CFE" w:rsidRPr="00BA21DD">
        <w:rPr>
          <w:rFonts w:ascii="Arial" w:eastAsia="Arial" w:hAnsi="Arial" w:cs="Arial"/>
          <w:sz w:val="24"/>
          <w:szCs w:val="24"/>
          <w:lang w:val="mn-MN"/>
        </w:rPr>
        <w:t>а</w:t>
      </w:r>
      <w:r w:rsidR="00DF0778" w:rsidRPr="00BA21DD">
        <w:rPr>
          <w:rFonts w:ascii="Arial" w:eastAsia="Arial" w:hAnsi="Arial" w:cs="Arial"/>
          <w:sz w:val="24"/>
          <w:szCs w:val="24"/>
          <w:lang w:val="mn-MN"/>
        </w:rPr>
        <w:t xml:space="preserve">г хэвийн байрлалтай, </w:t>
      </w:r>
      <w:r w:rsidR="005F57F0" w:rsidRPr="00BA21DD">
        <w:rPr>
          <w:rFonts w:ascii="Arial" w:eastAsia="Arial" w:hAnsi="Arial" w:cs="Arial"/>
          <w:sz w:val="24"/>
          <w:szCs w:val="24"/>
          <w:lang w:val="mn-MN" w:bidi="mn-Mong-CN"/>
        </w:rPr>
        <w:t>төрөлт сэдээх шаардлагатай</w:t>
      </w:r>
      <w:r w:rsidR="00B43420" w:rsidRPr="00BA21DD">
        <w:rPr>
          <w:rFonts w:ascii="Arial" w:eastAsia="Arial" w:hAnsi="Arial" w:cs="Arial"/>
          <w:sz w:val="24"/>
          <w:szCs w:val="24"/>
          <w:lang w:val="mn-MN" w:bidi="mn-Mong-CN"/>
        </w:rPr>
        <w:t xml:space="preserve"> </w:t>
      </w:r>
      <w:r w:rsidR="00914717" w:rsidRPr="00BA21DD">
        <w:rPr>
          <w:rFonts w:ascii="Arial" w:eastAsia="Arial" w:hAnsi="Arial" w:cs="Arial"/>
          <w:sz w:val="24"/>
          <w:szCs w:val="24"/>
          <w:lang w:val="mn-MN"/>
        </w:rPr>
        <w:t>тохиолдлуудыг</w:t>
      </w:r>
      <w:r>
        <w:rPr>
          <w:rFonts w:ascii="Arial" w:eastAsia="Arial" w:hAnsi="Arial" w:cs="Arial"/>
          <w:sz w:val="24"/>
          <w:szCs w:val="24"/>
          <w:lang w:val="mn-MN"/>
        </w:rPr>
        <w:t xml:space="preserve"> судалгаанд </w:t>
      </w:r>
      <w:r w:rsidR="00914717" w:rsidRPr="00BA21DD">
        <w:rPr>
          <w:rFonts w:ascii="Arial" w:eastAsia="Arial" w:hAnsi="Arial" w:cs="Arial"/>
          <w:sz w:val="24"/>
          <w:szCs w:val="24"/>
          <w:lang w:val="mn-MN"/>
        </w:rPr>
        <w:t xml:space="preserve"> оруулсан. </w:t>
      </w:r>
    </w:p>
    <w:p w14:paraId="128A1013" w14:textId="77777777" w:rsidR="00874A54" w:rsidRPr="00874A54" w:rsidRDefault="00874A54" w:rsidP="00874A54">
      <w:pPr>
        <w:spacing w:after="0" w:line="240" w:lineRule="auto"/>
        <w:jc w:val="both"/>
        <w:rPr>
          <w:rFonts w:ascii="Arial" w:eastAsia="Arial" w:hAnsi="Arial" w:cs="Arial"/>
          <w:i/>
          <w:sz w:val="24"/>
          <w:szCs w:val="24"/>
          <w:lang w:val="mn-MN"/>
        </w:rPr>
      </w:pPr>
      <w:r w:rsidRPr="00874A54">
        <w:rPr>
          <w:rFonts w:ascii="Arial" w:eastAsia="Arial" w:hAnsi="Arial" w:cs="Arial"/>
          <w:i/>
          <w:sz w:val="24"/>
          <w:szCs w:val="24"/>
          <w:lang w:val="mn-MN"/>
        </w:rPr>
        <w:t>Судалгаанаас хасах шалгуур</w:t>
      </w:r>
    </w:p>
    <w:p w14:paraId="779A8A36" w14:textId="559766B8" w:rsidR="00614893" w:rsidRPr="00BA21DD" w:rsidRDefault="00B43420">
      <w:pPr>
        <w:spacing w:after="0" w:line="240" w:lineRule="auto"/>
        <w:ind w:firstLine="567"/>
        <w:jc w:val="both"/>
        <w:rPr>
          <w:rFonts w:ascii="Arial" w:hAnsi="Arial" w:cs="Arial"/>
          <w:sz w:val="24"/>
          <w:szCs w:val="24"/>
          <w:lang w:val="mn-MN"/>
        </w:rPr>
      </w:pPr>
      <w:r w:rsidRPr="00BA21DD">
        <w:rPr>
          <w:rFonts w:ascii="Arial" w:eastAsia="Arial" w:hAnsi="Arial" w:cs="Arial"/>
          <w:sz w:val="24"/>
          <w:szCs w:val="24"/>
          <w:lang w:val="mn-MN"/>
        </w:rPr>
        <w:t>У</w:t>
      </w:r>
      <w:r w:rsidR="00DF0778" w:rsidRPr="00BA21DD">
        <w:rPr>
          <w:rFonts w:ascii="Arial" w:eastAsia="Arial" w:hAnsi="Arial" w:cs="Arial"/>
          <w:sz w:val="24"/>
          <w:szCs w:val="24"/>
          <w:lang w:val="mn-MN"/>
        </w:rPr>
        <w:t xml:space="preserve">ргийн хөгжлийн гажигтай, </w:t>
      </w:r>
      <w:r w:rsidRPr="00BA21DD">
        <w:rPr>
          <w:rFonts w:ascii="Arial" w:eastAsia="Arial" w:hAnsi="Arial" w:cs="Arial"/>
          <w:sz w:val="24"/>
          <w:szCs w:val="24"/>
          <w:lang w:val="mn-MN"/>
        </w:rPr>
        <w:t xml:space="preserve">шээс бэлгийн замын </w:t>
      </w:r>
      <w:r w:rsidR="00DF0778" w:rsidRPr="00BA21DD">
        <w:rPr>
          <w:rFonts w:ascii="Arial" w:eastAsia="Arial" w:hAnsi="Arial" w:cs="Arial"/>
          <w:sz w:val="24"/>
          <w:szCs w:val="24"/>
          <w:lang w:val="mn-MN"/>
        </w:rPr>
        <w:t>хурц халдвартай эмэг</w:t>
      </w:r>
      <w:r w:rsidRPr="00BA21DD">
        <w:rPr>
          <w:rFonts w:ascii="Arial" w:eastAsia="Arial" w:hAnsi="Arial" w:cs="Arial"/>
          <w:sz w:val="24"/>
          <w:szCs w:val="24"/>
          <w:lang w:val="mn-MN"/>
        </w:rPr>
        <w:t>тэйчүүдийг судалгаанаас хассан.</w:t>
      </w:r>
      <w:r w:rsidR="00914717" w:rsidRPr="00BA21DD">
        <w:rPr>
          <w:rFonts w:ascii="Arial" w:eastAsia="Arial" w:hAnsi="Arial" w:cs="Arial"/>
          <w:sz w:val="24"/>
          <w:szCs w:val="24"/>
          <w:lang w:val="mn-MN"/>
        </w:rPr>
        <w:t xml:space="preserve"> </w:t>
      </w:r>
      <w:r w:rsidRPr="00BA21DD">
        <w:rPr>
          <w:rFonts w:ascii="Arial" w:eastAsia="Arial" w:hAnsi="Arial" w:cs="Arial"/>
          <w:sz w:val="24"/>
          <w:szCs w:val="24"/>
          <w:lang w:val="mn-MN"/>
        </w:rPr>
        <w:t xml:space="preserve"> </w:t>
      </w:r>
    </w:p>
    <w:p w14:paraId="7EB52908" w14:textId="6CA395F7" w:rsidR="001F3D85" w:rsidRPr="00BA21DD" w:rsidRDefault="00BF528E">
      <w:pPr>
        <w:spacing w:after="0" w:line="240" w:lineRule="auto"/>
        <w:ind w:firstLine="720"/>
        <w:jc w:val="both"/>
        <w:rPr>
          <w:rFonts w:ascii="Arial" w:eastAsia="Arial" w:hAnsi="Arial" w:cs="Arial"/>
          <w:sz w:val="24"/>
          <w:szCs w:val="24"/>
          <w:lang w:val="mn-MN"/>
        </w:rPr>
      </w:pPr>
      <w:r w:rsidRPr="00BA21DD">
        <w:rPr>
          <w:rFonts w:ascii="Arial" w:eastAsia="Arial" w:hAnsi="Arial" w:cs="Arial"/>
          <w:sz w:val="24"/>
          <w:szCs w:val="24"/>
          <w:lang w:val="mn-MN"/>
        </w:rPr>
        <w:t>Умайн хүзүү</w:t>
      </w:r>
      <w:r w:rsidR="00BD3CFE" w:rsidRPr="00BA21DD">
        <w:rPr>
          <w:rFonts w:ascii="Arial" w:eastAsia="Arial" w:hAnsi="Arial" w:cs="Arial"/>
          <w:sz w:val="24"/>
          <w:szCs w:val="24"/>
          <w:lang w:val="mn-MN"/>
        </w:rPr>
        <w:t xml:space="preserve"> төрөлтөнд </w:t>
      </w:r>
      <w:r w:rsidRPr="00BA21DD">
        <w:rPr>
          <w:rFonts w:ascii="Arial" w:eastAsia="Arial" w:hAnsi="Arial" w:cs="Arial"/>
          <w:sz w:val="24"/>
          <w:szCs w:val="24"/>
          <w:lang w:val="mn-MN"/>
        </w:rPr>
        <w:t>бэл</w:t>
      </w:r>
      <w:r w:rsidR="00410C6D" w:rsidRPr="00BA21DD">
        <w:rPr>
          <w:rFonts w:ascii="Arial" w:eastAsia="Arial" w:hAnsi="Arial" w:cs="Arial"/>
          <w:sz w:val="24"/>
          <w:szCs w:val="24"/>
          <w:lang w:val="mn-MN"/>
        </w:rPr>
        <w:t>т</w:t>
      </w:r>
      <w:r w:rsidRPr="00BA21DD">
        <w:rPr>
          <w:rFonts w:ascii="Arial" w:eastAsia="Arial" w:hAnsi="Arial" w:cs="Arial"/>
          <w:sz w:val="24"/>
          <w:szCs w:val="24"/>
          <w:lang w:val="mn-MN"/>
        </w:rPr>
        <w:t>гэ</w:t>
      </w:r>
      <w:r w:rsidR="00BD3CFE" w:rsidRPr="00BA21DD">
        <w:rPr>
          <w:rFonts w:ascii="Arial" w:eastAsia="Arial" w:hAnsi="Arial" w:cs="Arial"/>
          <w:sz w:val="24"/>
          <w:szCs w:val="24"/>
          <w:lang w:val="mn-MN"/>
        </w:rPr>
        <w:t>гдсэн байдлыг Б</w:t>
      </w:r>
      <w:r w:rsidRPr="00BA21DD">
        <w:rPr>
          <w:rFonts w:ascii="Arial" w:eastAsia="Arial" w:hAnsi="Arial" w:cs="Arial"/>
          <w:sz w:val="24"/>
          <w:szCs w:val="24"/>
          <w:lang w:val="mn-MN"/>
        </w:rPr>
        <w:t xml:space="preserve">ишопын оноогоор үнэлсэн. </w:t>
      </w:r>
      <w:r w:rsidR="000D34CA" w:rsidRPr="0083629D">
        <w:rPr>
          <w:rFonts w:ascii="Arial" w:hAnsi="Arial" w:cs="Arial"/>
          <w:sz w:val="24"/>
          <w:szCs w:val="24"/>
          <w:lang w:val="mn-MN"/>
        </w:rPr>
        <w:t xml:space="preserve">БИШОП-ын үнэлгээ ≤6 оноо бол умайн хүзүү </w:t>
      </w:r>
      <w:r w:rsidR="000D34CA" w:rsidRPr="0083629D">
        <w:rPr>
          <w:rFonts w:ascii="Arial" w:hAnsi="Arial" w:cs="Arial"/>
          <w:sz w:val="24"/>
          <w:szCs w:val="24"/>
          <w:lang w:val="mn-MN" w:bidi="mn-Mong-CN"/>
        </w:rPr>
        <w:t xml:space="preserve">төрөлтөнд </w:t>
      </w:r>
      <w:r w:rsidR="000D34CA" w:rsidRPr="0083629D">
        <w:rPr>
          <w:rFonts w:ascii="Arial" w:hAnsi="Arial" w:cs="Arial"/>
          <w:sz w:val="24"/>
          <w:szCs w:val="24"/>
          <w:lang w:val="mn-MN"/>
        </w:rPr>
        <w:t>бэлтгэгдээгүй, ≥6 оноо бол умайн хүзүү төрөлтөнд бэлтгэгдсэн гэж үнэлсэн.</w:t>
      </w:r>
      <w:r w:rsidR="000D34CA">
        <w:rPr>
          <w:rFonts w:ascii="Arial" w:hAnsi="Arial" w:cs="Arial"/>
          <w:sz w:val="24"/>
          <w:szCs w:val="24"/>
          <w:lang w:val="mn-MN"/>
        </w:rPr>
        <w:t xml:space="preserve"> </w:t>
      </w:r>
      <w:r w:rsidRPr="00BA21DD">
        <w:rPr>
          <w:rFonts w:ascii="Arial" w:eastAsia="Arial" w:hAnsi="Arial" w:cs="Arial"/>
          <w:sz w:val="24"/>
          <w:szCs w:val="24"/>
          <w:lang w:val="mn-MN"/>
        </w:rPr>
        <w:t xml:space="preserve">Бишопын оноо </w:t>
      </w:r>
      <w:r w:rsidR="00BD3CFE" w:rsidRPr="00BA21DD">
        <w:rPr>
          <w:rFonts w:ascii="Arial" w:eastAsia="Arial" w:hAnsi="Arial" w:cs="Arial"/>
          <w:sz w:val="24"/>
          <w:szCs w:val="24"/>
          <w:lang w:val="mn-MN"/>
        </w:rPr>
        <w:t>≤</w:t>
      </w:r>
      <w:r w:rsidRPr="00BA21DD">
        <w:rPr>
          <w:rFonts w:ascii="Arial" w:eastAsia="Arial" w:hAnsi="Arial" w:cs="Arial"/>
          <w:sz w:val="24"/>
          <w:szCs w:val="24"/>
          <w:lang w:val="mn-MN"/>
        </w:rPr>
        <w:t>6</w:t>
      </w:r>
      <w:r w:rsidR="00BD3CFE" w:rsidRPr="00BA21DD">
        <w:rPr>
          <w:rFonts w:ascii="Arial" w:eastAsia="Arial" w:hAnsi="Arial" w:cs="Arial"/>
          <w:sz w:val="24"/>
          <w:szCs w:val="24"/>
          <w:lang w:val="mn-MN"/>
        </w:rPr>
        <w:t xml:space="preserve"> </w:t>
      </w:r>
      <w:r w:rsidRPr="00BA21DD">
        <w:rPr>
          <w:rFonts w:ascii="Arial" w:eastAsia="Arial" w:hAnsi="Arial" w:cs="Arial"/>
          <w:sz w:val="24"/>
          <w:szCs w:val="24"/>
          <w:lang w:val="mn-MN"/>
        </w:rPr>
        <w:t>э</w:t>
      </w:r>
      <w:r w:rsidR="001F3D85" w:rsidRPr="00BA21DD">
        <w:rPr>
          <w:rFonts w:ascii="Arial" w:eastAsia="Arial" w:hAnsi="Arial" w:cs="Arial"/>
          <w:sz w:val="24"/>
          <w:szCs w:val="24"/>
          <w:lang w:val="mn-MN"/>
        </w:rPr>
        <w:t xml:space="preserve">хний бүлгийн эхчүүдийн умайн хүзүүг </w:t>
      </w:r>
      <w:r w:rsidR="00BA21DD">
        <w:rPr>
          <w:rFonts w:ascii="Arial" w:eastAsia="Arial" w:hAnsi="Arial" w:cs="Arial"/>
          <w:sz w:val="24"/>
          <w:szCs w:val="24"/>
          <w:lang w:val="mn-MN"/>
        </w:rPr>
        <w:t>баллон</w:t>
      </w:r>
      <w:r w:rsidR="001F3D85" w:rsidRPr="00BA21DD">
        <w:rPr>
          <w:rFonts w:ascii="Arial" w:eastAsia="Arial" w:hAnsi="Arial" w:cs="Arial"/>
          <w:sz w:val="24"/>
          <w:szCs w:val="24"/>
          <w:lang w:val="mn-MN"/>
        </w:rPr>
        <w:t xml:space="preserve"> катетраар, хоёрдахь бүлгийн эхчүүдийн умайн хүзүүг мизопростолоор бэл</w:t>
      </w:r>
      <w:r w:rsidR="00BD3CFE" w:rsidRPr="00BA21DD">
        <w:rPr>
          <w:rFonts w:ascii="Arial" w:eastAsia="Arial" w:hAnsi="Arial" w:cs="Arial"/>
          <w:sz w:val="24"/>
          <w:szCs w:val="24"/>
          <w:lang w:val="mn-MN"/>
        </w:rPr>
        <w:t xml:space="preserve">тгэж </w:t>
      </w:r>
      <w:r w:rsidR="00DE7144" w:rsidRPr="00BA21DD">
        <w:rPr>
          <w:rFonts w:ascii="Arial" w:eastAsia="Arial" w:hAnsi="Arial" w:cs="Arial"/>
          <w:sz w:val="24"/>
          <w:szCs w:val="24"/>
          <w:lang w:val="mn-MN"/>
        </w:rPr>
        <w:t>төрөлт сэдээ</w:t>
      </w:r>
      <w:r w:rsidR="001F3D85" w:rsidRPr="00BA21DD">
        <w:rPr>
          <w:rFonts w:ascii="Arial" w:eastAsia="Arial" w:hAnsi="Arial" w:cs="Arial"/>
          <w:sz w:val="24"/>
          <w:szCs w:val="24"/>
          <w:lang w:val="mn-MN"/>
        </w:rPr>
        <w:t>сэн.</w:t>
      </w:r>
      <w:r w:rsidR="00410C6D" w:rsidRPr="00BA21DD">
        <w:rPr>
          <w:rFonts w:ascii="Arial" w:eastAsia="Arial" w:hAnsi="Arial" w:cs="Arial"/>
          <w:sz w:val="24"/>
          <w:szCs w:val="24"/>
          <w:lang w:val="mn-MN"/>
        </w:rPr>
        <w:t xml:space="preserve"> </w:t>
      </w:r>
      <w:r w:rsidRPr="00BA21DD">
        <w:rPr>
          <w:rFonts w:ascii="Arial" w:eastAsia="Arial" w:hAnsi="Arial" w:cs="Arial"/>
          <w:sz w:val="24"/>
          <w:szCs w:val="24"/>
          <w:lang w:val="mn-MN"/>
        </w:rPr>
        <w:t xml:space="preserve">Бишопын оноо </w:t>
      </w:r>
      <w:r w:rsidR="00BD3CFE" w:rsidRPr="00BA21DD">
        <w:rPr>
          <w:rFonts w:ascii="Arial" w:eastAsia="Arial" w:hAnsi="Arial" w:cs="Arial"/>
          <w:sz w:val="24"/>
          <w:szCs w:val="24"/>
          <w:lang w:val="mn-MN"/>
        </w:rPr>
        <w:t>≥</w:t>
      </w:r>
      <w:r w:rsidRPr="00BA21DD">
        <w:rPr>
          <w:rFonts w:ascii="Arial" w:eastAsia="Arial" w:hAnsi="Arial" w:cs="Arial"/>
          <w:sz w:val="24"/>
          <w:szCs w:val="24"/>
          <w:lang w:val="mn-MN"/>
        </w:rPr>
        <w:t>6</w:t>
      </w:r>
      <w:r w:rsidR="00BD3CFE" w:rsidRPr="00BA21DD">
        <w:rPr>
          <w:rFonts w:ascii="Arial" w:eastAsia="Arial" w:hAnsi="Arial" w:cs="Arial"/>
          <w:sz w:val="24"/>
          <w:szCs w:val="24"/>
          <w:lang w:val="mn-MN"/>
        </w:rPr>
        <w:t xml:space="preserve"> </w:t>
      </w:r>
      <w:r w:rsidR="001F3D85" w:rsidRPr="00BA21DD">
        <w:rPr>
          <w:rFonts w:ascii="Arial" w:eastAsia="Arial" w:hAnsi="Arial" w:cs="Arial"/>
          <w:sz w:val="24"/>
          <w:szCs w:val="24"/>
          <w:lang w:val="mn-MN"/>
        </w:rPr>
        <w:t xml:space="preserve">эхчүүдийн төрөлтийг окситоциноор </w:t>
      </w:r>
      <w:r w:rsidR="000D34CA">
        <w:rPr>
          <w:rFonts w:ascii="Arial" w:eastAsia="Arial" w:hAnsi="Arial" w:cs="Arial"/>
          <w:sz w:val="24"/>
          <w:szCs w:val="24"/>
          <w:lang w:val="mn-MN"/>
        </w:rPr>
        <w:t>буюу</w:t>
      </w:r>
      <w:r w:rsidR="00BD3CFE" w:rsidRPr="00BA21DD">
        <w:rPr>
          <w:rFonts w:ascii="Arial" w:eastAsia="Arial" w:hAnsi="Arial" w:cs="Arial"/>
          <w:sz w:val="24"/>
          <w:szCs w:val="24"/>
          <w:lang w:val="mn-MN"/>
        </w:rPr>
        <w:t xml:space="preserve"> </w:t>
      </w:r>
      <w:r w:rsidR="00B43420" w:rsidRPr="00BA21DD">
        <w:rPr>
          <w:rFonts w:ascii="Arial" w:eastAsia="Arial" w:hAnsi="Arial" w:cs="Arial"/>
          <w:sz w:val="24"/>
          <w:szCs w:val="24"/>
          <w:lang w:val="mn-MN"/>
        </w:rPr>
        <w:t xml:space="preserve">ЭХЭМҮТ-ЭБЭЭ-ийн төрөлт сэдээх </w:t>
      </w:r>
      <w:r w:rsidR="000D34CA" w:rsidRPr="00BA21DD">
        <w:rPr>
          <w:rFonts w:ascii="Arial" w:eastAsia="Arial" w:hAnsi="Arial" w:cs="Arial"/>
          <w:sz w:val="24"/>
          <w:szCs w:val="24"/>
          <w:lang w:val="mn-MN"/>
        </w:rPr>
        <w:t xml:space="preserve">2016 оны </w:t>
      </w:r>
      <w:r w:rsidR="00B43420" w:rsidRPr="00BA21DD">
        <w:rPr>
          <w:rFonts w:ascii="Arial" w:eastAsia="Arial" w:hAnsi="Arial" w:cs="Arial"/>
          <w:sz w:val="24"/>
          <w:szCs w:val="24"/>
          <w:lang w:val="mn-MN"/>
        </w:rPr>
        <w:t>протоколын дагуу төрөлтийг сэдээсэн.</w:t>
      </w:r>
    </w:p>
    <w:p w14:paraId="48B7322C" w14:textId="08FF7C18" w:rsidR="00BA21DD" w:rsidRPr="0083629D" w:rsidRDefault="00BA21DD" w:rsidP="00BA21DD">
      <w:pPr>
        <w:spacing w:after="0" w:line="240" w:lineRule="auto"/>
        <w:ind w:firstLine="567"/>
        <w:jc w:val="both"/>
        <w:rPr>
          <w:rFonts w:ascii="Arial" w:hAnsi="Arial" w:cs="Arial"/>
          <w:sz w:val="24"/>
          <w:szCs w:val="24"/>
          <w:lang w:val="mn-MN"/>
        </w:rPr>
      </w:pPr>
      <w:r w:rsidRPr="0083629D">
        <w:rPr>
          <w:rFonts w:ascii="Arial" w:hAnsi="Arial" w:cs="Arial"/>
          <w:sz w:val="24"/>
          <w:szCs w:val="24"/>
          <w:lang w:val="mn-MN"/>
        </w:rPr>
        <w:lastRenderedPageBreak/>
        <w:t xml:space="preserve">Судалгааны </w:t>
      </w:r>
      <w:r w:rsidR="000D34CA">
        <w:rPr>
          <w:rFonts w:ascii="Arial" w:hAnsi="Arial" w:cs="Arial"/>
          <w:sz w:val="24"/>
          <w:szCs w:val="24"/>
          <w:lang w:val="mn-MN"/>
        </w:rPr>
        <w:t xml:space="preserve">материалыг </w:t>
      </w:r>
      <w:r w:rsidRPr="0083629D">
        <w:rPr>
          <w:rFonts w:ascii="Arial" w:hAnsi="Arial" w:cs="Arial"/>
          <w:sz w:val="24"/>
          <w:szCs w:val="24"/>
          <w:lang w:val="mn-MN"/>
        </w:rPr>
        <w:t>судалгааны карт, жирэмсний солилцох хуудас, төрөлтийн түүх, нярайн түүх, багажийн болон лабораторийн шинжилгээний үр дүнг ашиглан</w:t>
      </w:r>
      <w:r w:rsidR="000D34CA">
        <w:rPr>
          <w:rFonts w:ascii="Arial" w:hAnsi="Arial" w:cs="Arial"/>
          <w:sz w:val="24"/>
          <w:szCs w:val="24"/>
          <w:lang w:val="mn-MN"/>
        </w:rPr>
        <w:t xml:space="preserve"> цуглуулсан</w:t>
      </w:r>
      <w:r w:rsidRPr="0083629D">
        <w:rPr>
          <w:rFonts w:ascii="Arial" w:hAnsi="Arial" w:cs="Arial"/>
          <w:sz w:val="24"/>
          <w:szCs w:val="24"/>
          <w:lang w:val="mn-MN"/>
        </w:rPr>
        <w:t xml:space="preserve">. </w:t>
      </w:r>
    </w:p>
    <w:p w14:paraId="412F1E5F" w14:textId="3ABE4F81" w:rsidR="00BA21DD" w:rsidRPr="00A31217" w:rsidRDefault="00BA21DD" w:rsidP="00BA21DD">
      <w:pPr>
        <w:spacing w:after="0" w:line="240" w:lineRule="auto"/>
        <w:ind w:firstLine="720"/>
        <w:jc w:val="both"/>
        <w:rPr>
          <w:rFonts w:ascii="Arial" w:hAnsi="Arial" w:cs="Arial"/>
          <w:sz w:val="24"/>
          <w:szCs w:val="24"/>
          <w:lang w:val="mn-MN"/>
        </w:rPr>
      </w:pPr>
      <w:r w:rsidRPr="00F71A26">
        <w:rPr>
          <w:rFonts w:ascii="Arial" w:hAnsi="Arial" w:cs="Arial"/>
          <w:sz w:val="24"/>
          <w:szCs w:val="24"/>
          <w:lang w:val="mn-MN"/>
        </w:rPr>
        <w:t>Цуглуулсан мэдээллийг SPSS-16.0 программыг ашиглан өгөгдлийг кодлон боловсруулалт хийсэн. Статистикийн бүх үзүүлэлтийг 95%-ийн итгэх интервалын түвшинд үнэлж, статистик магадлалын утгыг хи квадрад тест ашиглан, p&lt;0.05 үед ач холбогдолтой гэж үнэлсэн</w:t>
      </w:r>
      <w:r>
        <w:rPr>
          <w:rFonts w:ascii="Arial" w:hAnsi="Arial" w:cs="Arial"/>
          <w:sz w:val="24"/>
          <w:szCs w:val="24"/>
          <w:lang w:val="mn-MN"/>
        </w:rPr>
        <w:t xml:space="preserve"> </w:t>
      </w:r>
      <w:r w:rsidRPr="00E3685C">
        <w:rPr>
          <w:rFonts w:ascii="Arial" w:hAnsi="Arial" w:cs="Arial"/>
          <w:sz w:val="24"/>
          <w:szCs w:val="24"/>
          <w:lang w:val="mn-MN"/>
        </w:rPr>
        <w:t>(</w:t>
      </w:r>
      <w:r w:rsidR="003D641D">
        <w:rPr>
          <w:rFonts w:ascii="Arial" w:hAnsi="Arial" w:cs="Arial"/>
          <w:sz w:val="24"/>
          <w:szCs w:val="24"/>
          <w:lang w:val="mn-MN"/>
        </w:rPr>
        <w:t>З</w:t>
      </w:r>
      <w:r>
        <w:rPr>
          <w:rFonts w:ascii="Arial" w:hAnsi="Arial" w:cs="Arial"/>
          <w:sz w:val="24"/>
          <w:szCs w:val="24"/>
          <w:lang w:val="mn-MN"/>
        </w:rPr>
        <w:t>ураг</w:t>
      </w:r>
      <w:r w:rsidR="005F7AB0">
        <w:rPr>
          <w:rFonts w:ascii="Arial" w:hAnsi="Arial" w:cs="Arial"/>
          <w:sz w:val="24"/>
          <w:szCs w:val="24"/>
          <w:lang w:val="mn-MN"/>
        </w:rPr>
        <w:t xml:space="preserve"> </w:t>
      </w:r>
      <w:r>
        <w:rPr>
          <w:rFonts w:ascii="Arial" w:hAnsi="Arial" w:cs="Arial"/>
          <w:sz w:val="24"/>
          <w:szCs w:val="24"/>
          <w:lang w:val="mn-MN"/>
        </w:rPr>
        <w:t>3</w:t>
      </w:r>
      <w:r w:rsidRPr="00E3685C">
        <w:rPr>
          <w:rFonts w:ascii="Arial" w:hAnsi="Arial" w:cs="Arial"/>
          <w:sz w:val="24"/>
          <w:szCs w:val="24"/>
          <w:lang w:val="mn-MN"/>
        </w:rPr>
        <w:t>)</w:t>
      </w:r>
      <w:r w:rsidRPr="00F71A26">
        <w:rPr>
          <w:rFonts w:ascii="Arial" w:hAnsi="Arial" w:cs="Arial"/>
          <w:sz w:val="24"/>
          <w:szCs w:val="24"/>
          <w:lang w:val="mn-MN"/>
        </w:rPr>
        <w:t xml:space="preserve">. </w:t>
      </w:r>
      <w:r w:rsidR="000D34CA">
        <w:rPr>
          <w:rFonts w:ascii="Arial" w:hAnsi="Arial" w:cs="Arial"/>
          <w:sz w:val="24"/>
          <w:szCs w:val="24"/>
          <w:lang w:val="mn-MN"/>
        </w:rPr>
        <w:t xml:space="preserve">Орхигдсон өгөгдлүүдийг </w:t>
      </w:r>
      <w:r w:rsidR="000D34CA">
        <w:rPr>
          <w:rFonts w:ascii="Arial" w:hAnsi="Arial" w:cs="Arial"/>
          <w:sz w:val="24"/>
          <w:szCs w:val="24"/>
        </w:rPr>
        <w:t xml:space="preserve">“pairwise” </w:t>
      </w:r>
      <w:r w:rsidR="000D34CA">
        <w:rPr>
          <w:rFonts w:ascii="Arial" w:hAnsi="Arial" w:cs="Arial"/>
          <w:sz w:val="24"/>
          <w:szCs w:val="24"/>
          <w:lang w:val="mn-MN"/>
        </w:rPr>
        <w:t>процедураар устгаж</w:t>
      </w:r>
      <w:r w:rsidR="000D34CA" w:rsidRPr="000D34CA">
        <w:rPr>
          <w:rFonts w:ascii="Arial" w:hAnsi="Arial" w:cs="Arial"/>
          <w:sz w:val="24"/>
          <w:szCs w:val="24"/>
          <w:lang w:val="mn-MN"/>
        </w:rPr>
        <w:t xml:space="preserve"> </w:t>
      </w:r>
      <w:r w:rsidR="000D34CA">
        <w:rPr>
          <w:rFonts w:ascii="Arial" w:hAnsi="Arial" w:cs="Arial"/>
          <w:sz w:val="24"/>
          <w:szCs w:val="24"/>
          <w:lang w:val="mn-MN"/>
        </w:rPr>
        <w:t xml:space="preserve">мэдээллийг боловсруулсан. </w:t>
      </w:r>
    </w:p>
    <w:p w14:paraId="0B2A2B8C" w14:textId="77777777" w:rsidR="0053686A" w:rsidRPr="00915BCD" w:rsidRDefault="0053686A" w:rsidP="00915BCD">
      <w:pPr>
        <w:spacing w:after="0" w:line="240" w:lineRule="auto"/>
        <w:ind w:firstLine="720"/>
        <w:jc w:val="both"/>
        <w:rPr>
          <w:rFonts w:ascii="Arial" w:eastAsia="Arial" w:hAnsi="Arial" w:cs="Arial"/>
          <w:sz w:val="24"/>
          <w:szCs w:val="24"/>
          <w:lang w:val="mn-MN"/>
        </w:rPr>
      </w:pPr>
    </w:p>
    <w:p w14:paraId="497C2560" w14:textId="6FA5196B" w:rsidR="009D56B7" w:rsidRPr="00915BCD" w:rsidRDefault="003347B9" w:rsidP="001B5109">
      <w:pPr>
        <w:pStyle w:val="Caption"/>
        <w:spacing w:after="0"/>
        <w:jc w:val="center"/>
        <w:rPr>
          <w:rFonts w:ascii="Arial" w:hAnsi="Arial" w:cs="Arial"/>
          <w:i w:val="0"/>
          <w:sz w:val="24"/>
          <w:szCs w:val="24"/>
          <w:lang w:val="mn-MN"/>
        </w:rPr>
      </w:pPr>
      <w:r w:rsidRPr="00915BCD">
        <w:rPr>
          <w:rFonts w:ascii="Arial" w:hAnsi="Arial" w:cs="Arial"/>
          <w:i w:val="0"/>
          <w:noProof/>
          <w:sz w:val="24"/>
          <w:szCs w:val="24"/>
          <w:lang w:val="mn-MN" w:eastAsia="mn-MN"/>
        </w:rPr>
        <w:drawing>
          <wp:inline distT="0" distB="0" distL="0" distR="0" wp14:anchorId="68099F59" wp14:editId="7CF6033A">
            <wp:extent cx="5882640" cy="45910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8184" cy="4603181"/>
                    </a:xfrm>
                    <a:prstGeom prst="rect">
                      <a:avLst/>
                    </a:prstGeom>
                    <a:noFill/>
                  </pic:spPr>
                </pic:pic>
              </a:graphicData>
            </a:graphic>
          </wp:inline>
        </w:drawing>
      </w:r>
    </w:p>
    <w:p w14:paraId="1DAE178A" w14:textId="77777777" w:rsidR="000D34CA" w:rsidRDefault="00266789" w:rsidP="000D34CA">
      <w:pPr>
        <w:pStyle w:val="Caption"/>
        <w:spacing w:after="0"/>
        <w:jc w:val="center"/>
        <w:rPr>
          <w:rFonts w:ascii="Arial" w:hAnsi="Arial" w:cs="Arial"/>
          <w:color w:val="000000" w:themeColor="text1"/>
          <w:sz w:val="24"/>
          <w:szCs w:val="24"/>
          <w:lang w:val="mn-MN"/>
        </w:rPr>
      </w:pPr>
      <w:bookmarkStart w:id="3" w:name="_Toc56113539"/>
      <w:r w:rsidRPr="001B5109">
        <w:rPr>
          <w:rFonts w:ascii="Arial" w:hAnsi="Arial" w:cs="Arial"/>
          <w:b/>
          <w:iCs w:val="0"/>
          <w:color w:val="000000" w:themeColor="text1"/>
          <w:sz w:val="24"/>
          <w:szCs w:val="24"/>
          <w:lang w:val="mn-MN"/>
        </w:rPr>
        <w:t>З</w:t>
      </w:r>
      <w:r w:rsidR="002F5AAE" w:rsidRPr="00BA21DD">
        <w:rPr>
          <w:rFonts w:ascii="Arial" w:hAnsi="Arial" w:cs="Arial"/>
          <w:b/>
          <w:i w:val="0"/>
          <w:color w:val="000000" w:themeColor="text1"/>
          <w:sz w:val="24"/>
          <w:szCs w:val="24"/>
          <w:lang w:val="mn-MN"/>
        </w:rPr>
        <w:t xml:space="preserve">ураг </w:t>
      </w:r>
      <w:r w:rsidR="000F04AC" w:rsidRPr="00E3685C">
        <w:rPr>
          <w:rFonts w:ascii="Arial" w:hAnsi="Arial" w:cs="Arial"/>
          <w:b/>
          <w:i w:val="0"/>
          <w:color w:val="000000" w:themeColor="text1"/>
          <w:sz w:val="24"/>
          <w:szCs w:val="24"/>
          <w:lang w:val="mn-MN"/>
        </w:rPr>
        <w:t>3</w:t>
      </w:r>
      <w:r w:rsidR="00C52182" w:rsidRPr="00BA21DD">
        <w:rPr>
          <w:rFonts w:ascii="Arial" w:hAnsi="Arial" w:cs="Arial"/>
          <w:b/>
          <w:i w:val="0"/>
          <w:color w:val="000000" w:themeColor="text1"/>
          <w:sz w:val="24"/>
          <w:szCs w:val="24"/>
          <w:lang w:val="mn-MN"/>
        </w:rPr>
        <w:t>.</w:t>
      </w:r>
      <w:r w:rsidR="0053686A" w:rsidRPr="00BA21DD">
        <w:rPr>
          <w:rFonts w:ascii="Arial" w:hAnsi="Arial" w:cs="Arial"/>
          <w:b/>
          <w:i w:val="0"/>
          <w:color w:val="000000" w:themeColor="text1"/>
          <w:sz w:val="24"/>
          <w:szCs w:val="24"/>
          <w:lang w:val="mn-MN"/>
        </w:rPr>
        <w:t xml:space="preserve"> </w:t>
      </w:r>
      <w:r w:rsidR="00B77F56" w:rsidRPr="000D34CA">
        <w:rPr>
          <w:rFonts w:ascii="Arial" w:hAnsi="Arial" w:cs="Arial"/>
          <w:color w:val="000000" w:themeColor="text1"/>
          <w:sz w:val="24"/>
          <w:szCs w:val="24"/>
          <w:lang w:val="mn-MN"/>
        </w:rPr>
        <w:t>Судалгааны түүв</w:t>
      </w:r>
      <w:r w:rsidR="00CE68AA" w:rsidRPr="000D34CA">
        <w:rPr>
          <w:rFonts w:ascii="Arial" w:hAnsi="Arial" w:cs="Arial"/>
          <w:color w:val="000000" w:themeColor="text1"/>
          <w:sz w:val="24"/>
          <w:szCs w:val="24"/>
          <w:lang w:val="mn-MN"/>
        </w:rPr>
        <w:t xml:space="preserve">рийн </w:t>
      </w:r>
      <w:r w:rsidR="00B77F56" w:rsidRPr="000D34CA">
        <w:rPr>
          <w:rFonts w:ascii="Arial" w:hAnsi="Arial" w:cs="Arial"/>
          <w:color w:val="000000" w:themeColor="text1"/>
          <w:sz w:val="24"/>
          <w:szCs w:val="24"/>
          <w:lang w:val="mn-MN"/>
        </w:rPr>
        <w:t>бүдүүвч</w:t>
      </w:r>
      <w:bookmarkStart w:id="4" w:name="_Toc58320546"/>
      <w:bookmarkEnd w:id="3"/>
    </w:p>
    <w:p w14:paraId="6D5784A9" w14:textId="77777777" w:rsidR="000D34CA" w:rsidRDefault="000D34CA" w:rsidP="000D34CA">
      <w:pPr>
        <w:pStyle w:val="Caption"/>
        <w:spacing w:after="0"/>
        <w:jc w:val="center"/>
        <w:rPr>
          <w:rFonts w:ascii="Arial" w:hAnsi="Arial" w:cs="Arial"/>
          <w:color w:val="000000" w:themeColor="text1"/>
          <w:sz w:val="24"/>
          <w:szCs w:val="24"/>
          <w:lang w:val="mn-MN"/>
        </w:rPr>
      </w:pPr>
    </w:p>
    <w:p w14:paraId="503B15AB" w14:textId="6A530908" w:rsidR="00676E26" w:rsidRPr="000D34CA" w:rsidRDefault="000D34CA" w:rsidP="000D34CA">
      <w:pPr>
        <w:pStyle w:val="Caption"/>
        <w:spacing w:after="0"/>
        <w:rPr>
          <w:rFonts w:ascii="Arial" w:hAnsi="Arial" w:cs="Arial"/>
          <w:b/>
          <w:i w:val="0"/>
          <w:color w:val="000000" w:themeColor="text1"/>
          <w:sz w:val="24"/>
          <w:szCs w:val="24"/>
          <w:lang w:val="mn-MN"/>
        </w:rPr>
      </w:pPr>
      <w:r w:rsidRPr="000D34CA">
        <w:rPr>
          <w:rFonts w:ascii="Arial" w:hAnsi="Arial" w:cs="Arial"/>
          <w:b/>
          <w:i w:val="0"/>
          <w:color w:val="000000" w:themeColor="text1"/>
          <w:sz w:val="24"/>
          <w:szCs w:val="24"/>
          <w:lang w:val="mn-MN"/>
        </w:rPr>
        <w:t>Үр дүн</w:t>
      </w:r>
      <w:bookmarkEnd w:id="4"/>
    </w:p>
    <w:p w14:paraId="392F393B" w14:textId="2B012159" w:rsidR="00D0367F" w:rsidRPr="00EB68BB" w:rsidRDefault="00410C6D" w:rsidP="00D0367F">
      <w:pPr>
        <w:spacing w:before="120" w:after="0" w:line="240" w:lineRule="auto"/>
        <w:ind w:firstLine="720"/>
        <w:jc w:val="both"/>
        <w:rPr>
          <w:rFonts w:ascii="Arial" w:hAnsi="Arial" w:cs="Arial"/>
          <w:sz w:val="24"/>
          <w:szCs w:val="24"/>
          <w:lang w:val="mn-MN"/>
        </w:rPr>
      </w:pPr>
      <w:r w:rsidRPr="001B5109">
        <w:rPr>
          <w:rFonts w:ascii="Arial" w:hAnsi="Arial" w:cs="Arial"/>
          <w:color w:val="000000" w:themeColor="text1"/>
          <w:sz w:val="24"/>
          <w:szCs w:val="24"/>
          <w:lang w:val="mn-MN"/>
        </w:rPr>
        <w:t>Судалгаан</w:t>
      </w:r>
      <w:r w:rsidR="00D807A2">
        <w:rPr>
          <w:rFonts w:ascii="Arial" w:hAnsi="Arial" w:cs="Arial"/>
          <w:color w:val="000000" w:themeColor="text1"/>
          <w:sz w:val="24"/>
          <w:szCs w:val="24"/>
          <w:lang w:val="mn-MN"/>
        </w:rPr>
        <w:t>д нийт 2</w:t>
      </w:r>
      <w:r w:rsidR="00380910">
        <w:rPr>
          <w:rFonts w:ascii="Arial" w:hAnsi="Arial" w:cs="Arial"/>
          <w:color w:val="000000" w:themeColor="text1"/>
          <w:sz w:val="24"/>
          <w:szCs w:val="24"/>
          <w:lang w:val="mn-MN"/>
        </w:rPr>
        <w:t>16</w:t>
      </w:r>
      <w:r w:rsidR="0040520C" w:rsidRPr="001B5109">
        <w:rPr>
          <w:rFonts w:ascii="Arial" w:hAnsi="Arial" w:cs="Arial"/>
          <w:color w:val="000000" w:themeColor="text1"/>
          <w:sz w:val="24"/>
          <w:szCs w:val="24"/>
          <w:lang w:val="mn-MN"/>
        </w:rPr>
        <w:t xml:space="preserve"> эмэгтэйг хамруулсан. </w:t>
      </w:r>
      <w:r w:rsidR="00A71E47" w:rsidRPr="001B5109">
        <w:rPr>
          <w:rFonts w:ascii="Arial" w:hAnsi="Arial" w:cs="Arial"/>
          <w:color w:val="000000" w:themeColor="text1"/>
          <w:sz w:val="24"/>
          <w:szCs w:val="24"/>
          <w:lang w:val="mn-MN"/>
        </w:rPr>
        <w:t xml:space="preserve">Судалгаанд оролцогчдын </w:t>
      </w:r>
      <w:r w:rsidR="00D807A2">
        <w:rPr>
          <w:rFonts w:ascii="Arial" w:hAnsi="Arial" w:cs="Arial"/>
          <w:color w:val="000000" w:themeColor="text1"/>
          <w:sz w:val="24"/>
          <w:szCs w:val="24"/>
          <w:lang w:val="mn-MN"/>
        </w:rPr>
        <w:t>дескриптив үзүүлэлтийг хүснэгт</w:t>
      </w:r>
      <w:r w:rsidR="00035532" w:rsidRPr="00035532">
        <w:rPr>
          <w:rFonts w:ascii="Arial" w:hAnsi="Arial" w:cs="Arial"/>
          <w:color w:val="000000" w:themeColor="text1"/>
          <w:sz w:val="24"/>
          <w:szCs w:val="24"/>
          <w:lang w:val="mn-MN"/>
        </w:rPr>
        <w:t xml:space="preserve"> </w:t>
      </w:r>
      <w:r w:rsidR="00D807A2">
        <w:rPr>
          <w:rFonts w:ascii="Arial" w:hAnsi="Arial" w:cs="Arial"/>
          <w:color w:val="000000" w:themeColor="text1"/>
          <w:sz w:val="24"/>
          <w:szCs w:val="24"/>
          <w:lang w:val="mn-MN"/>
        </w:rPr>
        <w:t>1-т үзүүлэв.</w:t>
      </w:r>
      <w:r w:rsidR="00A71E47" w:rsidRPr="00915BCD">
        <w:rPr>
          <w:rFonts w:ascii="Arial" w:hAnsi="Arial" w:cs="Arial"/>
          <w:sz w:val="24"/>
          <w:szCs w:val="24"/>
          <w:lang w:val="mn-MN"/>
        </w:rPr>
        <w:t xml:space="preserve"> </w:t>
      </w:r>
    </w:p>
    <w:p w14:paraId="5DA5E5BE" w14:textId="0E8E787D" w:rsidR="00D807A2" w:rsidRPr="00D807A2" w:rsidRDefault="00D807A2" w:rsidP="00D807A2">
      <w:pPr>
        <w:pStyle w:val="Caption"/>
        <w:spacing w:before="120" w:after="0"/>
        <w:rPr>
          <w:rFonts w:ascii="Arial" w:hAnsi="Arial" w:cs="Arial"/>
          <w:i w:val="0"/>
          <w:color w:val="000000" w:themeColor="text1"/>
          <w:sz w:val="24"/>
          <w:szCs w:val="24"/>
          <w:lang w:val="mn-MN"/>
        </w:rPr>
      </w:pPr>
      <w:r w:rsidRPr="000D34CA">
        <w:rPr>
          <w:rFonts w:ascii="Arial" w:hAnsi="Arial" w:cs="Arial"/>
          <w:b/>
          <w:i w:val="0"/>
          <w:color w:val="000000" w:themeColor="text1"/>
          <w:sz w:val="24"/>
          <w:szCs w:val="24"/>
          <w:lang w:val="mn-MN"/>
        </w:rPr>
        <w:t>Хүснэгт 1.</w:t>
      </w:r>
      <w:r w:rsidR="000D34CA">
        <w:rPr>
          <w:rFonts w:ascii="Arial" w:hAnsi="Arial" w:cs="Arial"/>
          <w:b/>
          <w:i w:val="0"/>
          <w:color w:val="000000" w:themeColor="text1"/>
          <w:sz w:val="24"/>
          <w:szCs w:val="24"/>
          <w:lang w:val="mn-MN"/>
        </w:rPr>
        <w:t xml:space="preserve"> </w:t>
      </w:r>
      <w:r w:rsidRPr="000D34CA">
        <w:rPr>
          <w:rFonts w:ascii="Arial" w:hAnsi="Arial" w:cs="Arial"/>
          <w:color w:val="000000" w:themeColor="text1"/>
          <w:sz w:val="24"/>
          <w:szCs w:val="24"/>
          <w:lang w:val="mn-MN"/>
        </w:rPr>
        <w:t>Төрөлт сэдээсэн дескриптив үзүүлэлт</w:t>
      </w:r>
    </w:p>
    <w:tbl>
      <w:tblPr>
        <w:tblStyle w:val="PlainTable21"/>
        <w:tblW w:w="9540" w:type="dxa"/>
        <w:tblLayout w:type="fixed"/>
        <w:tblLook w:val="04A0" w:firstRow="1" w:lastRow="0" w:firstColumn="1" w:lastColumn="0" w:noHBand="0" w:noVBand="1"/>
      </w:tblPr>
      <w:tblGrid>
        <w:gridCol w:w="360"/>
        <w:gridCol w:w="2250"/>
        <w:gridCol w:w="1710"/>
        <w:gridCol w:w="1710"/>
        <w:gridCol w:w="1800"/>
        <w:gridCol w:w="1710"/>
      </w:tblGrid>
      <w:tr w:rsidR="00D807A2" w:rsidRPr="00D807A2" w14:paraId="53A134D7" w14:textId="77777777" w:rsidTr="00D807A2">
        <w:trPr>
          <w:cnfStyle w:val="100000000000" w:firstRow="1" w:lastRow="0" w:firstColumn="0" w:lastColumn="0" w:oddVBand="0" w:evenVBand="0" w:oddHBand="0"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360" w:type="dxa"/>
            <w:vAlign w:val="center"/>
          </w:tcPr>
          <w:p w14:paraId="406BA296" w14:textId="77777777" w:rsidR="00D807A2" w:rsidRPr="00D807A2" w:rsidRDefault="00D807A2" w:rsidP="00C94341">
            <w:pPr>
              <w:rPr>
                <w:rFonts w:ascii="Arial" w:hAnsi="Arial" w:cs="Arial"/>
                <w:b w:val="0"/>
                <w:sz w:val="24"/>
                <w:szCs w:val="24"/>
                <w:lang w:val="mn-MN"/>
              </w:rPr>
            </w:pPr>
            <w:r w:rsidRPr="00D807A2">
              <w:rPr>
                <w:rFonts w:ascii="Arial" w:hAnsi="Arial" w:cs="Arial"/>
                <w:b w:val="0"/>
                <w:sz w:val="24"/>
                <w:szCs w:val="24"/>
                <w:lang w:val="mn-MN"/>
              </w:rPr>
              <w:t>№</w:t>
            </w:r>
          </w:p>
        </w:tc>
        <w:tc>
          <w:tcPr>
            <w:tcW w:w="2250" w:type="dxa"/>
            <w:vAlign w:val="center"/>
          </w:tcPr>
          <w:p w14:paraId="7C491D65" w14:textId="77777777" w:rsidR="00D807A2" w:rsidRPr="00D807A2" w:rsidRDefault="00D807A2" w:rsidP="00C94341">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r w:rsidRPr="00D807A2">
              <w:rPr>
                <w:rFonts w:ascii="Arial" w:hAnsi="Arial" w:cs="Arial"/>
                <w:b w:val="0"/>
                <w:sz w:val="24"/>
                <w:szCs w:val="24"/>
                <w:lang w:val="mn-MN"/>
              </w:rPr>
              <w:t>Үзүүлэлт</w:t>
            </w:r>
          </w:p>
        </w:tc>
        <w:tc>
          <w:tcPr>
            <w:tcW w:w="1710" w:type="dxa"/>
            <w:vAlign w:val="center"/>
          </w:tcPr>
          <w:p w14:paraId="1BF9A1C8" w14:textId="77777777" w:rsidR="00D807A2" w:rsidRPr="00D807A2" w:rsidRDefault="00D807A2" w:rsidP="0003553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r w:rsidRPr="00D807A2">
              <w:rPr>
                <w:rFonts w:ascii="Arial" w:hAnsi="Arial" w:cs="Arial"/>
                <w:b w:val="0"/>
                <w:sz w:val="24"/>
                <w:szCs w:val="24"/>
                <w:lang w:val="mn-MN"/>
              </w:rPr>
              <w:t>Дундаж</w:t>
            </w:r>
          </w:p>
        </w:tc>
        <w:tc>
          <w:tcPr>
            <w:tcW w:w="1710" w:type="dxa"/>
            <w:vAlign w:val="center"/>
          </w:tcPr>
          <w:p w14:paraId="52C03352" w14:textId="77777777" w:rsidR="00D807A2" w:rsidRPr="00D807A2" w:rsidRDefault="00D807A2" w:rsidP="0003553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r w:rsidRPr="00D807A2">
              <w:rPr>
                <w:rFonts w:ascii="Arial" w:hAnsi="Arial" w:cs="Arial"/>
                <w:b w:val="0"/>
                <w:sz w:val="24"/>
                <w:szCs w:val="24"/>
                <w:lang w:val="mn-MN"/>
              </w:rPr>
              <w:t>Баллон катетр</w:t>
            </w:r>
          </w:p>
        </w:tc>
        <w:tc>
          <w:tcPr>
            <w:tcW w:w="1800" w:type="dxa"/>
            <w:vAlign w:val="center"/>
          </w:tcPr>
          <w:p w14:paraId="327DBD70" w14:textId="77777777" w:rsidR="00D807A2" w:rsidRPr="00D807A2" w:rsidRDefault="00D807A2" w:rsidP="0003553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r w:rsidRPr="00D807A2">
              <w:rPr>
                <w:rFonts w:ascii="Arial" w:hAnsi="Arial" w:cs="Arial"/>
                <w:b w:val="0"/>
                <w:sz w:val="24"/>
                <w:szCs w:val="24"/>
                <w:lang w:val="mn-MN"/>
              </w:rPr>
              <w:t>Мизопростол</w:t>
            </w:r>
          </w:p>
        </w:tc>
        <w:tc>
          <w:tcPr>
            <w:tcW w:w="1710" w:type="dxa"/>
            <w:vAlign w:val="center"/>
          </w:tcPr>
          <w:p w14:paraId="1CD933B4" w14:textId="77777777" w:rsidR="00D807A2" w:rsidRPr="00D807A2" w:rsidRDefault="00D807A2" w:rsidP="0003553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r w:rsidRPr="00D807A2">
              <w:rPr>
                <w:rFonts w:ascii="Arial" w:hAnsi="Arial" w:cs="Arial"/>
                <w:b w:val="0"/>
                <w:sz w:val="24"/>
                <w:szCs w:val="24"/>
                <w:lang w:val="mn-MN"/>
              </w:rPr>
              <w:t>Окситоцин</w:t>
            </w:r>
          </w:p>
        </w:tc>
      </w:tr>
      <w:tr w:rsidR="00D807A2" w:rsidRPr="00BA21DD" w14:paraId="41F6B8C4" w14:textId="77777777" w:rsidTr="00D807A2">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360" w:type="dxa"/>
            <w:vAlign w:val="center"/>
          </w:tcPr>
          <w:p w14:paraId="6A74FBA3" w14:textId="77777777" w:rsidR="00D807A2" w:rsidRPr="00915BCD" w:rsidRDefault="00D807A2" w:rsidP="00C94341">
            <w:pPr>
              <w:rPr>
                <w:rFonts w:ascii="Arial" w:hAnsi="Arial" w:cs="Arial"/>
                <w:b w:val="0"/>
                <w:sz w:val="24"/>
                <w:szCs w:val="24"/>
                <w:lang w:val="mn-MN"/>
              </w:rPr>
            </w:pPr>
            <w:r w:rsidRPr="00915BCD">
              <w:rPr>
                <w:rFonts w:ascii="Arial" w:hAnsi="Arial" w:cs="Arial"/>
                <w:b w:val="0"/>
                <w:sz w:val="24"/>
                <w:szCs w:val="24"/>
                <w:lang w:val="mn-MN"/>
              </w:rPr>
              <w:t>1</w:t>
            </w:r>
          </w:p>
        </w:tc>
        <w:tc>
          <w:tcPr>
            <w:tcW w:w="2250" w:type="dxa"/>
            <w:vAlign w:val="center"/>
          </w:tcPr>
          <w:p w14:paraId="24E68CC2" w14:textId="77777777" w:rsidR="00D807A2" w:rsidRPr="00BA21DD" w:rsidRDefault="00D807A2" w:rsidP="00C9434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Эхийн дундаж нас</w:t>
            </w:r>
          </w:p>
        </w:tc>
        <w:tc>
          <w:tcPr>
            <w:tcW w:w="1710" w:type="dxa"/>
            <w:vAlign w:val="center"/>
          </w:tcPr>
          <w:p w14:paraId="3BB2C193"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27.38±6.2</w:t>
            </w:r>
          </w:p>
        </w:tc>
        <w:tc>
          <w:tcPr>
            <w:tcW w:w="1710" w:type="dxa"/>
            <w:vAlign w:val="center"/>
          </w:tcPr>
          <w:p w14:paraId="53B8E8BC"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rPr>
              <w:t>27.3</w:t>
            </w:r>
            <w:r w:rsidRPr="00BA21DD">
              <w:rPr>
                <w:rFonts w:ascii="Arial" w:hAnsi="Arial" w:cs="Arial"/>
                <w:sz w:val="24"/>
                <w:szCs w:val="24"/>
                <w:lang w:val="mn-MN"/>
              </w:rPr>
              <w:t>±5.3</w:t>
            </w:r>
          </w:p>
        </w:tc>
        <w:tc>
          <w:tcPr>
            <w:tcW w:w="1800" w:type="dxa"/>
            <w:vAlign w:val="center"/>
          </w:tcPr>
          <w:p w14:paraId="77C5674F"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26.2±4.1</w:t>
            </w:r>
          </w:p>
        </w:tc>
        <w:tc>
          <w:tcPr>
            <w:tcW w:w="1710" w:type="dxa"/>
            <w:vAlign w:val="center"/>
          </w:tcPr>
          <w:p w14:paraId="6B193AEE"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27.7±7.1</w:t>
            </w:r>
          </w:p>
        </w:tc>
      </w:tr>
      <w:tr w:rsidR="00D807A2" w:rsidRPr="00BA21DD" w14:paraId="35980DB5" w14:textId="77777777" w:rsidTr="00D807A2">
        <w:trPr>
          <w:trHeight w:val="631"/>
        </w:trPr>
        <w:tc>
          <w:tcPr>
            <w:cnfStyle w:val="001000000000" w:firstRow="0" w:lastRow="0" w:firstColumn="1" w:lastColumn="0" w:oddVBand="0" w:evenVBand="0" w:oddHBand="0" w:evenHBand="0" w:firstRowFirstColumn="0" w:firstRowLastColumn="0" w:lastRowFirstColumn="0" w:lastRowLastColumn="0"/>
            <w:tcW w:w="360" w:type="dxa"/>
            <w:vAlign w:val="center"/>
          </w:tcPr>
          <w:p w14:paraId="311B1E3B" w14:textId="77777777" w:rsidR="00D807A2" w:rsidRPr="00915BCD" w:rsidRDefault="00D807A2" w:rsidP="00C94341">
            <w:pPr>
              <w:rPr>
                <w:rFonts w:ascii="Arial" w:hAnsi="Arial" w:cs="Arial"/>
                <w:b w:val="0"/>
                <w:sz w:val="24"/>
                <w:szCs w:val="24"/>
                <w:lang w:val="mn-MN"/>
              </w:rPr>
            </w:pPr>
            <w:r w:rsidRPr="00915BCD">
              <w:rPr>
                <w:rFonts w:ascii="Arial" w:hAnsi="Arial" w:cs="Arial"/>
                <w:b w:val="0"/>
                <w:sz w:val="24"/>
                <w:szCs w:val="24"/>
                <w:lang w:val="mn-MN"/>
              </w:rPr>
              <w:t>2</w:t>
            </w:r>
          </w:p>
        </w:tc>
        <w:tc>
          <w:tcPr>
            <w:tcW w:w="2250" w:type="dxa"/>
            <w:vAlign w:val="center"/>
          </w:tcPr>
          <w:p w14:paraId="78638DE7" w14:textId="77777777" w:rsidR="00D807A2" w:rsidRPr="00BA21DD" w:rsidRDefault="00D807A2" w:rsidP="00C9434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Жирэмсний хугацаа</w:t>
            </w:r>
          </w:p>
        </w:tc>
        <w:tc>
          <w:tcPr>
            <w:tcW w:w="1710" w:type="dxa"/>
            <w:vAlign w:val="center"/>
          </w:tcPr>
          <w:p w14:paraId="1E47DA45"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39.7±1.3</w:t>
            </w:r>
          </w:p>
        </w:tc>
        <w:tc>
          <w:tcPr>
            <w:tcW w:w="1710" w:type="dxa"/>
            <w:vAlign w:val="center"/>
          </w:tcPr>
          <w:p w14:paraId="458D4C94"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39.7±1.1</w:t>
            </w:r>
          </w:p>
        </w:tc>
        <w:tc>
          <w:tcPr>
            <w:tcW w:w="1800" w:type="dxa"/>
            <w:vAlign w:val="center"/>
          </w:tcPr>
          <w:p w14:paraId="58BF967E"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39.4±1.6</w:t>
            </w:r>
          </w:p>
        </w:tc>
        <w:tc>
          <w:tcPr>
            <w:tcW w:w="1710" w:type="dxa"/>
            <w:vAlign w:val="center"/>
          </w:tcPr>
          <w:p w14:paraId="48FD399D"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39.1+1.4</w:t>
            </w:r>
          </w:p>
        </w:tc>
      </w:tr>
      <w:tr w:rsidR="00D807A2" w:rsidRPr="00BA21DD" w14:paraId="0BCF881C" w14:textId="77777777" w:rsidTr="00D807A2">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360" w:type="dxa"/>
            <w:vAlign w:val="center"/>
          </w:tcPr>
          <w:p w14:paraId="2552B225" w14:textId="77777777" w:rsidR="00D807A2" w:rsidRPr="001B5109" w:rsidRDefault="00D807A2" w:rsidP="00C94341">
            <w:pPr>
              <w:rPr>
                <w:rFonts w:ascii="Arial" w:hAnsi="Arial" w:cs="Arial"/>
                <w:b w:val="0"/>
                <w:sz w:val="24"/>
                <w:szCs w:val="24"/>
                <w:lang w:val="mn-MN"/>
              </w:rPr>
            </w:pPr>
            <w:r>
              <w:rPr>
                <w:rFonts w:ascii="Arial" w:hAnsi="Arial" w:cs="Arial"/>
                <w:b w:val="0"/>
                <w:sz w:val="24"/>
                <w:szCs w:val="24"/>
                <w:lang w:val="mn-MN"/>
              </w:rPr>
              <w:t>3</w:t>
            </w:r>
          </w:p>
        </w:tc>
        <w:tc>
          <w:tcPr>
            <w:tcW w:w="2250" w:type="dxa"/>
            <w:vAlign w:val="center"/>
          </w:tcPr>
          <w:p w14:paraId="708903AA" w14:textId="77777777" w:rsidR="00D807A2" w:rsidRPr="00915BCD" w:rsidRDefault="00D807A2" w:rsidP="00C9434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915BCD">
              <w:rPr>
                <w:rFonts w:ascii="Arial" w:hAnsi="Arial" w:cs="Arial"/>
                <w:sz w:val="24"/>
                <w:szCs w:val="24"/>
                <w:lang w:val="mn-MN"/>
              </w:rPr>
              <w:t>БЖИ</w:t>
            </w:r>
          </w:p>
        </w:tc>
        <w:tc>
          <w:tcPr>
            <w:tcW w:w="1710" w:type="dxa"/>
            <w:vAlign w:val="center"/>
          </w:tcPr>
          <w:p w14:paraId="535E82DF"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27.9±3.2</w:t>
            </w:r>
          </w:p>
        </w:tc>
        <w:tc>
          <w:tcPr>
            <w:tcW w:w="1710" w:type="dxa"/>
            <w:vAlign w:val="center"/>
          </w:tcPr>
          <w:p w14:paraId="6BCF976D"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BA21DD">
              <w:rPr>
                <w:rFonts w:ascii="Arial" w:hAnsi="Arial" w:cs="Arial"/>
                <w:sz w:val="24"/>
                <w:szCs w:val="24"/>
              </w:rPr>
              <w:t>27.9</w:t>
            </w:r>
            <w:r w:rsidRPr="00BA21DD">
              <w:rPr>
                <w:rFonts w:ascii="Arial" w:hAnsi="Arial" w:cs="Arial"/>
                <w:sz w:val="24"/>
                <w:szCs w:val="24"/>
                <w:lang w:val="mn-MN"/>
              </w:rPr>
              <w:t>±2.3</w:t>
            </w:r>
          </w:p>
        </w:tc>
        <w:tc>
          <w:tcPr>
            <w:tcW w:w="1800" w:type="dxa"/>
            <w:vAlign w:val="center"/>
          </w:tcPr>
          <w:p w14:paraId="15F11874"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27.3±3.4</w:t>
            </w:r>
          </w:p>
        </w:tc>
        <w:tc>
          <w:tcPr>
            <w:tcW w:w="1710" w:type="dxa"/>
            <w:vAlign w:val="center"/>
          </w:tcPr>
          <w:p w14:paraId="5D43C453" w14:textId="00F6B5D9"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27.8±4.1</w:t>
            </w:r>
          </w:p>
        </w:tc>
      </w:tr>
      <w:tr w:rsidR="00D807A2" w:rsidRPr="00BA21DD" w14:paraId="1C1B15DD" w14:textId="77777777" w:rsidTr="00D807A2">
        <w:trPr>
          <w:trHeight w:val="766"/>
        </w:trPr>
        <w:tc>
          <w:tcPr>
            <w:cnfStyle w:val="001000000000" w:firstRow="0" w:lastRow="0" w:firstColumn="1" w:lastColumn="0" w:oddVBand="0" w:evenVBand="0" w:oddHBand="0" w:evenHBand="0" w:firstRowFirstColumn="0" w:firstRowLastColumn="0" w:lastRowFirstColumn="0" w:lastRowLastColumn="0"/>
            <w:tcW w:w="360" w:type="dxa"/>
            <w:vAlign w:val="center"/>
          </w:tcPr>
          <w:p w14:paraId="33A5597D" w14:textId="77777777" w:rsidR="00D807A2" w:rsidRPr="00915BCD" w:rsidRDefault="00D807A2" w:rsidP="00C94341">
            <w:pPr>
              <w:rPr>
                <w:rFonts w:ascii="Arial" w:hAnsi="Arial" w:cs="Arial"/>
                <w:b w:val="0"/>
                <w:sz w:val="24"/>
                <w:szCs w:val="24"/>
              </w:rPr>
            </w:pPr>
            <w:r>
              <w:rPr>
                <w:rFonts w:ascii="Arial" w:hAnsi="Arial" w:cs="Arial"/>
                <w:b w:val="0"/>
                <w:sz w:val="24"/>
                <w:szCs w:val="24"/>
                <w:lang w:val="mn-MN"/>
              </w:rPr>
              <w:lastRenderedPageBreak/>
              <w:t>4</w:t>
            </w:r>
          </w:p>
        </w:tc>
        <w:tc>
          <w:tcPr>
            <w:tcW w:w="2250" w:type="dxa"/>
            <w:vAlign w:val="center"/>
          </w:tcPr>
          <w:p w14:paraId="6966D68A" w14:textId="77777777" w:rsidR="00D807A2" w:rsidRPr="00BA21DD" w:rsidRDefault="00D807A2" w:rsidP="00C9434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Умайн хүзүү бэлтгэгдсэн хугацаа</w:t>
            </w:r>
          </w:p>
        </w:tc>
        <w:tc>
          <w:tcPr>
            <w:tcW w:w="1710" w:type="dxa"/>
            <w:vAlign w:val="center"/>
          </w:tcPr>
          <w:p w14:paraId="29416CF0"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8.33±7.22</w:t>
            </w:r>
          </w:p>
        </w:tc>
        <w:tc>
          <w:tcPr>
            <w:tcW w:w="1710" w:type="dxa"/>
            <w:vAlign w:val="center"/>
          </w:tcPr>
          <w:p w14:paraId="4DFCEFE1"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8</w:t>
            </w:r>
            <w:r w:rsidRPr="00BA21DD">
              <w:rPr>
                <w:rFonts w:ascii="Arial" w:hAnsi="Arial" w:cs="Arial"/>
                <w:sz w:val="24"/>
                <w:szCs w:val="24"/>
              </w:rPr>
              <w:t>.</w:t>
            </w:r>
            <w:r w:rsidRPr="00BA21DD">
              <w:rPr>
                <w:rFonts w:ascii="Arial" w:hAnsi="Arial" w:cs="Arial"/>
                <w:sz w:val="24"/>
                <w:szCs w:val="24"/>
                <w:lang w:val="mn-MN"/>
              </w:rPr>
              <w:t>33±6.6</w:t>
            </w:r>
          </w:p>
        </w:tc>
        <w:tc>
          <w:tcPr>
            <w:tcW w:w="1800" w:type="dxa"/>
            <w:vAlign w:val="center"/>
          </w:tcPr>
          <w:p w14:paraId="7B8B6985"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7.36±5.4</w:t>
            </w:r>
          </w:p>
        </w:tc>
        <w:tc>
          <w:tcPr>
            <w:tcW w:w="1710" w:type="dxa"/>
            <w:vAlign w:val="center"/>
          </w:tcPr>
          <w:p w14:paraId="2E5C0AE7"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w:t>
            </w:r>
          </w:p>
        </w:tc>
      </w:tr>
      <w:tr w:rsidR="00D807A2" w:rsidRPr="00BA21DD" w14:paraId="38ED0852" w14:textId="77777777" w:rsidTr="00D807A2">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360" w:type="dxa"/>
            <w:vAlign w:val="center"/>
          </w:tcPr>
          <w:p w14:paraId="56227FDF" w14:textId="77777777" w:rsidR="00D807A2" w:rsidRPr="00915BCD" w:rsidRDefault="00D807A2" w:rsidP="00C94341">
            <w:pPr>
              <w:rPr>
                <w:rFonts w:ascii="Arial" w:hAnsi="Arial" w:cs="Arial"/>
                <w:b w:val="0"/>
                <w:sz w:val="24"/>
                <w:szCs w:val="24"/>
              </w:rPr>
            </w:pPr>
            <w:r>
              <w:rPr>
                <w:rFonts w:ascii="Arial" w:hAnsi="Arial" w:cs="Arial"/>
                <w:b w:val="0"/>
                <w:sz w:val="24"/>
                <w:szCs w:val="24"/>
                <w:lang w:val="mn-MN"/>
              </w:rPr>
              <w:t>5</w:t>
            </w:r>
          </w:p>
        </w:tc>
        <w:tc>
          <w:tcPr>
            <w:tcW w:w="2250" w:type="dxa"/>
            <w:vAlign w:val="center"/>
          </w:tcPr>
          <w:p w14:paraId="04907DE2" w14:textId="77777777" w:rsidR="00D807A2" w:rsidRPr="00BA21DD" w:rsidRDefault="00D807A2" w:rsidP="00C9434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Төрөлт сэдээснээс  төрөх хүртэлх хугацаа</w:t>
            </w:r>
          </w:p>
        </w:tc>
        <w:tc>
          <w:tcPr>
            <w:tcW w:w="1710" w:type="dxa"/>
            <w:vAlign w:val="center"/>
          </w:tcPr>
          <w:p w14:paraId="363A01D9" w14:textId="5195E096" w:rsidR="00D807A2" w:rsidRPr="00A31217" w:rsidRDefault="00A31217" w:rsidP="00A3121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380910">
              <w:rPr>
                <w:rFonts w:ascii="Arial" w:hAnsi="Arial" w:cs="Arial"/>
                <w:color w:val="000000" w:themeColor="text1"/>
                <w:sz w:val="24"/>
                <w:szCs w:val="24"/>
                <w:lang w:val="mn-MN"/>
              </w:rPr>
              <w:t>15:54</w:t>
            </w:r>
            <w:r w:rsidR="00D807A2" w:rsidRPr="00380910">
              <w:rPr>
                <w:rFonts w:ascii="Arial" w:hAnsi="Arial" w:cs="Arial"/>
                <w:color w:val="000000" w:themeColor="text1"/>
                <w:sz w:val="24"/>
                <w:szCs w:val="24"/>
              </w:rPr>
              <w:t>±1</w:t>
            </w:r>
            <w:r w:rsidRPr="00380910">
              <w:rPr>
                <w:rFonts w:ascii="Arial" w:hAnsi="Arial" w:cs="Arial"/>
                <w:color w:val="000000" w:themeColor="text1"/>
                <w:sz w:val="24"/>
                <w:szCs w:val="24"/>
                <w:lang w:val="mn-MN"/>
              </w:rPr>
              <w:t>3:43</w:t>
            </w:r>
          </w:p>
        </w:tc>
        <w:tc>
          <w:tcPr>
            <w:tcW w:w="1710" w:type="dxa"/>
            <w:vAlign w:val="center"/>
          </w:tcPr>
          <w:p w14:paraId="6A65A4E4"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17.03</w:t>
            </w:r>
            <w:r w:rsidRPr="00BA21DD">
              <w:rPr>
                <w:rFonts w:ascii="Arial" w:hAnsi="Arial" w:cs="Arial"/>
                <w:sz w:val="24"/>
                <w:szCs w:val="24"/>
                <w:lang w:val="mn-MN"/>
              </w:rPr>
              <w:t>±10.2</w:t>
            </w:r>
          </w:p>
        </w:tc>
        <w:tc>
          <w:tcPr>
            <w:tcW w:w="1800" w:type="dxa"/>
            <w:vAlign w:val="center"/>
          </w:tcPr>
          <w:p w14:paraId="5873AE78"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16.04±8.9</w:t>
            </w:r>
          </w:p>
        </w:tc>
        <w:tc>
          <w:tcPr>
            <w:tcW w:w="1710" w:type="dxa"/>
            <w:vAlign w:val="center"/>
          </w:tcPr>
          <w:p w14:paraId="68F92428"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5.24±20.8</w:t>
            </w:r>
          </w:p>
        </w:tc>
      </w:tr>
      <w:tr w:rsidR="00D807A2" w:rsidRPr="00BA21DD" w14:paraId="73E98540" w14:textId="77777777" w:rsidTr="00D807A2">
        <w:trPr>
          <w:trHeight w:val="448"/>
        </w:trPr>
        <w:tc>
          <w:tcPr>
            <w:cnfStyle w:val="001000000000" w:firstRow="0" w:lastRow="0" w:firstColumn="1" w:lastColumn="0" w:oddVBand="0" w:evenVBand="0" w:oddHBand="0" w:evenHBand="0" w:firstRowFirstColumn="0" w:firstRowLastColumn="0" w:lastRowFirstColumn="0" w:lastRowLastColumn="0"/>
            <w:tcW w:w="360" w:type="dxa"/>
            <w:vAlign w:val="center"/>
          </w:tcPr>
          <w:p w14:paraId="7864F9F1" w14:textId="77777777" w:rsidR="00D807A2" w:rsidRPr="00915BCD" w:rsidRDefault="00D807A2" w:rsidP="00C94341">
            <w:pPr>
              <w:rPr>
                <w:rFonts w:ascii="Arial" w:hAnsi="Arial" w:cs="Arial"/>
                <w:b w:val="0"/>
                <w:sz w:val="24"/>
                <w:szCs w:val="24"/>
              </w:rPr>
            </w:pPr>
            <w:r>
              <w:rPr>
                <w:rFonts w:ascii="Arial" w:hAnsi="Arial" w:cs="Arial"/>
                <w:b w:val="0"/>
                <w:sz w:val="24"/>
                <w:szCs w:val="24"/>
                <w:lang w:val="mn-MN"/>
              </w:rPr>
              <w:t>6</w:t>
            </w:r>
          </w:p>
        </w:tc>
        <w:tc>
          <w:tcPr>
            <w:tcW w:w="2250" w:type="dxa"/>
            <w:vAlign w:val="center"/>
          </w:tcPr>
          <w:p w14:paraId="54D58FAE" w14:textId="77777777" w:rsidR="00D807A2" w:rsidRPr="00BA21DD" w:rsidRDefault="00D807A2" w:rsidP="00C9434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Апгарын оноо</w:t>
            </w:r>
          </w:p>
        </w:tc>
        <w:tc>
          <w:tcPr>
            <w:tcW w:w="1710" w:type="dxa"/>
            <w:vAlign w:val="center"/>
          </w:tcPr>
          <w:p w14:paraId="1FF5ED3D"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7/</w:t>
            </w:r>
            <w:r w:rsidRPr="00BA21DD">
              <w:rPr>
                <w:rFonts w:ascii="Arial" w:hAnsi="Arial" w:cs="Arial"/>
                <w:sz w:val="24"/>
                <w:szCs w:val="24"/>
              </w:rPr>
              <w:t>8.1±1/0.8</w:t>
            </w:r>
          </w:p>
        </w:tc>
        <w:tc>
          <w:tcPr>
            <w:tcW w:w="1710" w:type="dxa"/>
            <w:vAlign w:val="center"/>
          </w:tcPr>
          <w:p w14:paraId="389B0DA2"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rPr>
              <w:t>7</w:t>
            </w:r>
            <w:r w:rsidRPr="00BA21DD">
              <w:rPr>
                <w:rFonts w:ascii="Arial" w:hAnsi="Arial" w:cs="Arial"/>
                <w:sz w:val="24"/>
                <w:szCs w:val="24"/>
                <w:lang w:val="mn-MN"/>
              </w:rPr>
              <w:t>.1</w:t>
            </w:r>
            <w:r w:rsidRPr="00BA21DD">
              <w:rPr>
                <w:rFonts w:ascii="Arial" w:hAnsi="Arial" w:cs="Arial"/>
                <w:sz w:val="24"/>
                <w:szCs w:val="24"/>
              </w:rPr>
              <w:t>/8</w:t>
            </w:r>
            <w:r w:rsidRPr="00BA21DD">
              <w:rPr>
                <w:rFonts w:ascii="Arial" w:hAnsi="Arial" w:cs="Arial"/>
                <w:sz w:val="24"/>
                <w:szCs w:val="24"/>
                <w:lang w:val="mn-MN"/>
              </w:rPr>
              <w:t>.1±</w:t>
            </w:r>
            <w:r w:rsidRPr="00BA21DD">
              <w:rPr>
                <w:rFonts w:ascii="Arial" w:hAnsi="Arial" w:cs="Arial"/>
                <w:sz w:val="24"/>
                <w:szCs w:val="24"/>
              </w:rPr>
              <w:t>1/0.</w:t>
            </w:r>
            <w:r w:rsidRPr="00BA21DD">
              <w:rPr>
                <w:rFonts w:ascii="Arial" w:hAnsi="Arial" w:cs="Arial"/>
                <w:sz w:val="24"/>
                <w:szCs w:val="24"/>
                <w:lang w:val="mn-MN"/>
              </w:rPr>
              <w:t>7</w:t>
            </w:r>
          </w:p>
        </w:tc>
        <w:tc>
          <w:tcPr>
            <w:tcW w:w="1800" w:type="dxa"/>
            <w:vAlign w:val="center"/>
          </w:tcPr>
          <w:p w14:paraId="2F66DCD7"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6.2/7.6±</w:t>
            </w:r>
            <w:r w:rsidRPr="00BA21DD">
              <w:rPr>
                <w:rFonts w:ascii="Arial" w:hAnsi="Arial" w:cs="Arial"/>
                <w:sz w:val="24"/>
                <w:szCs w:val="24"/>
              </w:rPr>
              <w:t>1/0.</w:t>
            </w:r>
            <w:r w:rsidRPr="00BA21DD">
              <w:rPr>
                <w:rFonts w:ascii="Arial" w:hAnsi="Arial" w:cs="Arial"/>
                <w:sz w:val="24"/>
                <w:szCs w:val="24"/>
                <w:lang w:val="mn-MN"/>
              </w:rPr>
              <w:t>4</w:t>
            </w:r>
          </w:p>
        </w:tc>
        <w:tc>
          <w:tcPr>
            <w:tcW w:w="1710" w:type="dxa"/>
            <w:vAlign w:val="center"/>
          </w:tcPr>
          <w:p w14:paraId="1832E78B"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7.2/8.2±</w:t>
            </w:r>
            <w:r w:rsidRPr="00BA21DD">
              <w:rPr>
                <w:rFonts w:ascii="Arial" w:hAnsi="Arial" w:cs="Arial"/>
                <w:sz w:val="24"/>
                <w:szCs w:val="24"/>
              </w:rPr>
              <w:t>1/0.</w:t>
            </w:r>
            <w:r w:rsidRPr="00BA21DD">
              <w:rPr>
                <w:rFonts w:ascii="Arial" w:hAnsi="Arial" w:cs="Arial"/>
                <w:sz w:val="24"/>
                <w:szCs w:val="24"/>
                <w:lang w:val="mn-MN"/>
              </w:rPr>
              <w:t>9</w:t>
            </w:r>
          </w:p>
        </w:tc>
      </w:tr>
      <w:tr w:rsidR="00D807A2" w:rsidRPr="00BA21DD" w14:paraId="66676A4A" w14:textId="77777777" w:rsidTr="00D807A2">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360" w:type="dxa"/>
            <w:vAlign w:val="center"/>
          </w:tcPr>
          <w:p w14:paraId="60A9EC92" w14:textId="77777777" w:rsidR="00D807A2" w:rsidRPr="00915BCD" w:rsidRDefault="00D807A2" w:rsidP="00C94341">
            <w:pPr>
              <w:rPr>
                <w:rFonts w:ascii="Arial" w:hAnsi="Arial" w:cs="Arial"/>
                <w:b w:val="0"/>
                <w:sz w:val="24"/>
                <w:szCs w:val="24"/>
              </w:rPr>
            </w:pPr>
            <w:r>
              <w:rPr>
                <w:rFonts w:ascii="Arial" w:hAnsi="Arial" w:cs="Arial"/>
                <w:b w:val="0"/>
                <w:sz w:val="24"/>
                <w:szCs w:val="24"/>
                <w:lang w:val="mn-MN"/>
              </w:rPr>
              <w:t>7</w:t>
            </w:r>
          </w:p>
        </w:tc>
        <w:tc>
          <w:tcPr>
            <w:tcW w:w="2250" w:type="dxa"/>
            <w:vAlign w:val="center"/>
          </w:tcPr>
          <w:p w14:paraId="71E594D9" w14:textId="77777777" w:rsidR="00D807A2" w:rsidRPr="00BA21DD" w:rsidRDefault="00D807A2" w:rsidP="00C9434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Нярайн жин</w:t>
            </w:r>
          </w:p>
        </w:tc>
        <w:tc>
          <w:tcPr>
            <w:tcW w:w="1710" w:type="dxa"/>
            <w:vAlign w:val="center"/>
          </w:tcPr>
          <w:p w14:paraId="0F8C33AF"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3431.6±451.7</w:t>
            </w:r>
          </w:p>
        </w:tc>
        <w:tc>
          <w:tcPr>
            <w:tcW w:w="1710" w:type="dxa"/>
            <w:vAlign w:val="center"/>
          </w:tcPr>
          <w:p w14:paraId="10A774F4"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rPr>
              <w:t>3</w:t>
            </w:r>
            <w:r w:rsidRPr="00BA21DD">
              <w:rPr>
                <w:rFonts w:ascii="Arial" w:hAnsi="Arial" w:cs="Arial"/>
                <w:sz w:val="24"/>
                <w:szCs w:val="24"/>
                <w:lang w:val="mn-MN"/>
              </w:rPr>
              <w:t>431.6±381.6</w:t>
            </w:r>
          </w:p>
        </w:tc>
        <w:tc>
          <w:tcPr>
            <w:tcW w:w="1800" w:type="dxa"/>
            <w:vAlign w:val="center"/>
          </w:tcPr>
          <w:p w14:paraId="033E66D9"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3448.8±391.0</w:t>
            </w:r>
          </w:p>
        </w:tc>
        <w:tc>
          <w:tcPr>
            <w:tcW w:w="1710" w:type="dxa"/>
            <w:vAlign w:val="center"/>
          </w:tcPr>
          <w:p w14:paraId="0BFC3AC6" w14:textId="77777777" w:rsidR="00D807A2" w:rsidRPr="00BA21DD" w:rsidRDefault="00D807A2" w:rsidP="0003553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3476.9±404.6</w:t>
            </w:r>
          </w:p>
        </w:tc>
      </w:tr>
      <w:tr w:rsidR="00D807A2" w:rsidRPr="00BA21DD" w14:paraId="6B3D2F4F" w14:textId="77777777" w:rsidTr="00D807A2">
        <w:trPr>
          <w:trHeight w:val="352"/>
        </w:trPr>
        <w:tc>
          <w:tcPr>
            <w:cnfStyle w:val="001000000000" w:firstRow="0" w:lastRow="0" w:firstColumn="1" w:lastColumn="0" w:oddVBand="0" w:evenVBand="0" w:oddHBand="0" w:evenHBand="0" w:firstRowFirstColumn="0" w:firstRowLastColumn="0" w:lastRowFirstColumn="0" w:lastRowLastColumn="0"/>
            <w:tcW w:w="360" w:type="dxa"/>
            <w:vAlign w:val="center"/>
          </w:tcPr>
          <w:p w14:paraId="286577BC" w14:textId="77777777" w:rsidR="00D807A2" w:rsidRPr="001B5109" w:rsidRDefault="00D807A2" w:rsidP="00C94341">
            <w:pPr>
              <w:rPr>
                <w:rFonts w:ascii="Arial" w:hAnsi="Arial" w:cs="Arial"/>
                <w:b w:val="0"/>
                <w:sz w:val="24"/>
                <w:szCs w:val="24"/>
                <w:lang w:val="mn-MN"/>
              </w:rPr>
            </w:pPr>
            <w:r>
              <w:rPr>
                <w:rFonts w:ascii="Arial" w:hAnsi="Arial" w:cs="Arial"/>
                <w:b w:val="0"/>
                <w:sz w:val="24"/>
                <w:szCs w:val="24"/>
                <w:lang w:val="mn-MN"/>
              </w:rPr>
              <w:t>8</w:t>
            </w:r>
          </w:p>
        </w:tc>
        <w:tc>
          <w:tcPr>
            <w:tcW w:w="2250" w:type="dxa"/>
            <w:vAlign w:val="center"/>
          </w:tcPr>
          <w:p w14:paraId="57AF3033" w14:textId="77777777" w:rsidR="00D807A2" w:rsidRPr="00915BCD" w:rsidRDefault="00D807A2" w:rsidP="00C9434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915BCD">
              <w:rPr>
                <w:rFonts w:ascii="Arial" w:hAnsi="Arial" w:cs="Arial"/>
                <w:sz w:val="24"/>
                <w:szCs w:val="24"/>
                <w:lang w:val="mn-MN"/>
              </w:rPr>
              <w:t>Нярайн өндөр</w:t>
            </w:r>
          </w:p>
        </w:tc>
        <w:tc>
          <w:tcPr>
            <w:tcW w:w="1710" w:type="dxa"/>
            <w:vAlign w:val="center"/>
          </w:tcPr>
          <w:p w14:paraId="76D90A9C"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51.4±2.1</w:t>
            </w:r>
          </w:p>
        </w:tc>
        <w:tc>
          <w:tcPr>
            <w:tcW w:w="1710" w:type="dxa"/>
            <w:vAlign w:val="center"/>
          </w:tcPr>
          <w:p w14:paraId="7F790D10"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51</w:t>
            </w:r>
            <w:r w:rsidRPr="00BA21DD">
              <w:rPr>
                <w:rFonts w:ascii="Arial" w:hAnsi="Arial" w:cs="Arial"/>
                <w:sz w:val="24"/>
                <w:szCs w:val="24"/>
                <w:lang w:val="mn-MN"/>
              </w:rPr>
              <w:t>.4±1.8</w:t>
            </w:r>
          </w:p>
        </w:tc>
        <w:tc>
          <w:tcPr>
            <w:tcW w:w="1800" w:type="dxa"/>
            <w:vAlign w:val="center"/>
          </w:tcPr>
          <w:p w14:paraId="61F70B88"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51.8±2.0</w:t>
            </w:r>
          </w:p>
        </w:tc>
        <w:tc>
          <w:tcPr>
            <w:tcW w:w="1710" w:type="dxa"/>
            <w:vAlign w:val="center"/>
          </w:tcPr>
          <w:p w14:paraId="5D824FD3" w14:textId="77777777" w:rsidR="00D807A2" w:rsidRPr="00BA21DD" w:rsidRDefault="00D807A2" w:rsidP="0003553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BA21DD">
              <w:rPr>
                <w:rFonts w:ascii="Arial" w:hAnsi="Arial" w:cs="Arial"/>
                <w:sz w:val="24"/>
                <w:szCs w:val="24"/>
                <w:lang w:val="mn-MN"/>
              </w:rPr>
              <w:t>51.6±2.2</w:t>
            </w:r>
          </w:p>
        </w:tc>
      </w:tr>
    </w:tbl>
    <w:p w14:paraId="75E23FD4" w14:textId="01B9FEE6" w:rsidR="00D807A2" w:rsidRPr="00D807A2" w:rsidRDefault="00D807A2" w:rsidP="00D807A2">
      <w:pPr>
        <w:spacing w:before="120" w:after="0" w:line="240" w:lineRule="auto"/>
        <w:ind w:firstLine="720"/>
        <w:jc w:val="both"/>
        <w:rPr>
          <w:rFonts w:ascii="Arial" w:hAnsi="Arial" w:cs="Arial"/>
          <w:color w:val="000000" w:themeColor="text1"/>
          <w:sz w:val="24"/>
          <w:lang w:val="mn-MN"/>
        </w:rPr>
      </w:pPr>
      <w:r w:rsidRPr="00D807A2">
        <w:rPr>
          <w:rFonts w:ascii="Arial" w:hAnsi="Arial" w:cs="Arial"/>
          <w:sz w:val="24"/>
          <w:lang w:val="mn-MN"/>
        </w:rPr>
        <w:t>Эхчүүдийн дундаж жирэмслэлтийн тоо 2.21±1.41, төрөлтийн дундаж нь 1.67±0.97 байна. Хамгийн олон жирэмсэлсэн эх нь 7, хамгийн олон төрсөн эх нь 6, эмэгтэйчүүдийн 1</w:t>
      </w:r>
      <w:r w:rsidR="00380910">
        <w:rPr>
          <w:rFonts w:ascii="Arial" w:hAnsi="Arial" w:cs="Arial"/>
          <w:sz w:val="24"/>
          <w:lang w:val="mn-MN"/>
        </w:rPr>
        <w:t>28 (59.3</w:t>
      </w:r>
      <w:r w:rsidRPr="00D807A2">
        <w:rPr>
          <w:rFonts w:ascii="Arial" w:hAnsi="Arial" w:cs="Arial"/>
          <w:sz w:val="24"/>
          <w:lang w:val="mn-MN"/>
        </w:rPr>
        <w:t xml:space="preserve">%) нь анхан төрөгч, </w:t>
      </w:r>
      <w:r w:rsidR="00380910">
        <w:rPr>
          <w:rFonts w:ascii="Arial" w:hAnsi="Arial" w:cs="Arial"/>
          <w:sz w:val="24"/>
          <w:lang w:val="mn-MN"/>
        </w:rPr>
        <w:t>88</w:t>
      </w:r>
      <w:r w:rsidRPr="00D807A2">
        <w:rPr>
          <w:rFonts w:ascii="Arial" w:hAnsi="Arial" w:cs="Arial"/>
          <w:sz w:val="24"/>
          <w:lang w:val="mn-MN"/>
        </w:rPr>
        <w:t xml:space="preserve"> (40.</w:t>
      </w:r>
      <w:r w:rsidR="00380910">
        <w:rPr>
          <w:rFonts w:ascii="Arial" w:hAnsi="Arial" w:cs="Arial"/>
          <w:sz w:val="24"/>
          <w:lang w:val="mn-MN"/>
        </w:rPr>
        <w:t>7</w:t>
      </w:r>
      <w:r w:rsidRPr="00D807A2">
        <w:rPr>
          <w:rFonts w:ascii="Arial" w:hAnsi="Arial" w:cs="Arial"/>
          <w:sz w:val="24"/>
          <w:lang w:val="mn-MN"/>
        </w:rPr>
        <w:t>%) нь давтан төрөгч байв. Эхийн төрөлтийн тоо нэмэгдэх тусам простагландины хэрэглээ буурч  (р&lt;0.00</w:t>
      </w:r>
      <w:r w:rsidR="00143D88">
        <w:rPr>
          <w:rFonts w:ascii="Arial" w:hAnsi="Arial" w:cs="Arial"/>
          <w:sz w:val="24"/>
          <w:lang w:val="mn-MN"/>
        </w:rPr>
        <w:t>7</w:t>
      </w:r>
      <w:r w:rsidRPr="00D807A2">
        <w:rPr>
          <w:rFonts w:ascii="Arial" w:hAnsi="Arial" w:cs="Arial"/>
          <w:sz w:val="24"/>
          <w:lang w:val="mn-MN"/>
        </w:rPr>
        <w:t xml:space="preserve">, </w:t>
      </w:r>
      <w:r w:rsidR="00143D88">
        <w:rPr>
          <w:rFonts w:ascii="Arial" w:hAnsi="Arial" w:cs="Arial"/>
          <w:sz w:val="24"/>
          <w:lang w:val="mn-MN"/>
        </w:rPr>
        <w:t>Х</w:t>
      </w:r>
      <w:r w:rsidRPr="00D807A2">
        <w:rPr>
          <w:rFonts w:ascii="Arial" w:hAnsi="Arial" w:cs="Arial"/>
          <w:sz w:val="24"/>
          <w:lang w:val="mn-MN"/>
        </w:rPr>
        <w:t>үснэгт</w:t>
      </w:r>
      <w:r w:rsidR="00035532" w:rsidRPr="00035532">
        <w:rPr>
          <w:rFonts w:ascii="Arial" w:hAnsi="Arial" w:cs="Arial"/>
          <w:sz w:val="24"/>
          <w:lang w:val="mn-MN"/>
        </w:rPr>
        <w:t xml:space="preserve"> </w:t>
      </w:r>
      <w:r>
        <w:rPr>
          <w:rFonts w:ascii="Arial" w:hAnsi="Arial" w:cs="Arial"/>
          <w:sz w:val="24"/>
          <w:lang w:val="mn-MN"/>
        </w:rPr>
        <w:t>2</w:t>
      </w:r>
      <w:r w:rsidRPr="00D807A2">
        <w:rPr>
          <w:rFonts w:ascii="Arial" w:hAnsi="Arial" w:cs="Arial"/>
          <w:sz w:val="24"/>
          <w:lang w:val="mn-MN"/>
        </w:rPr>
        <w:t>) байна.</w:t>
      </w:r>
      <w:r w:rsidRPr="00D807A2">
        <w:rPr>
          <w:rFonts w:ascii="Arial" w:hAnsi="Arial" w:cs="Arial"/>
          <w:sz w:val="24"/>
          <w:szCs w:val="24"/>
          <w:lang w:val="mn-MN"/>
        </w:rPr>
        <w:t xml:space="preserve"> </w:t>
      </w:r>
      <w:r>
        <w:rPr>
          <w:rFonts w:ascii="Arial" w:hAnsi="Arial" w:cs="Arial"/>
          <w:sz w:val="24"/>
          <w:szCs w:val="24"/>
          <w:lang w:val="mn-MN"/>
        </w:rPr>
        <w:t xml:space="preserve">Төрөлт сэдээлтийн үр дүн </w:t>
      </w:r>
      <w:r w:rsidRPr="00EB68BB">
        <w:rPr>
          <w:rFonts w:ascii="Arial" w:hAnsi="Arial" w:cs="Arial"/>
          <w:sz w:val="24"/>
          <w:szCs w:val="24"/>
          <w:lang w:val="mn-MN"/>
        </w:rPr>
        <w:t xml:space="preserve">төрөлтөнд биеийн жингийн индекс </w:t>
      </w:r>
      <w:r w:rsidR="001C467F">
        <w:rPr>
          <w:rFonts w:ascii="Arial" w:hAnsi="Arial" w:cs="Arial"/>
          <w:sz w:val="24"/>
          <w:szCs w:val="24"/>
          <w:lang w:val="mn-MN"/>
        </w:rPr>
        <w:t xml:space="preserve">нөлөөтэй эсэхийг харьцуулахад </w:t>
      </w:r>
      <w:r w:rsidRPr="00EB68BB">
        <w:rPr>
          <w:rFonts w:ascii="Arial" w:hAnsi="Arial" w:cs="Arial"/>
          <w:sz w:val="24"/>
          <w:szCs w:val="24"/>
          <w:lang w:val="mn-MN"/>
        </w:rPr>
        <w:t>бидний судалгаагаар статистик хамааралгүй (р&gt;0.329)</w:t>
      </w:r>
      <w:r w:rsidRPr="00E3685C">
        <w:rPr>
          <w:rFonts w:ascii="Arial" w:hAnsi="Arial" w:cs="Arial"/>
          <w:sz w:val="24"/>
          <w:szCs w:val="24"/>
          <w:lang w:val="mn-MN"/>
        </w:rPr>
        <w:t xml:space="preserve"> </w:t>
      </w:r>
      <w:r w:rsidRPr="00EB68BB">
        <w:rPr>
          <w:rFonts w:ascii="Arial" w:hAnsi="Arial" w:cs="Arial"/>
          <w:sz w:val="24"/>
          <w:szCs w:val="24"/>
          <w:lang w:val="mn-MN"/>
        </w:rPr>
        <w:t>байна</w:t>
      </w:r>
      <w:r w:rsidR="001C467F">
        <w:rPr>
          <w:rFonts w:ascii="Arial" w:hAnsi="Arial" w:cs="Arial"/>
          <w:sz w:val="24"/>
          <w:szCs w:val="24"/>
          <w:lang w:val="mn-MN"/>
        </w:rPr>
        <w:t xml:space="preserve"> </w:t>
      </w:r>
      <w:r w:rsidR="001C467F" w:rsidRPr="00EB68BB">
        <w:rPr>
          <w:rFonts w:ascii="Arial" w:hAnsi="Arial" w:cs="Arial"/>
          <w:sz w:val="24"/>
          <w:szCs w:val="24"/>
          <w:lang w:val="mn-MN"/>
        </w:rPr>
        <w:t>(хүснэгт</w:t>
      </w:r>
      <w:r w:rsidR="00035532" w:rsidRPr="00035532">
        <w:rPr>
          <w:rFonts w:ascii="Arial" w:hAnsi="Arial" w:cs="Arial"/>
          <w:sz w:val="24"/>
          <w:szCs w:val="24"/>
          <w:lang w:val="mn-MN"/>
        </w:rPr>
        <w:t xml:space="preserve"> </w:t>
      </w:r>
      <w:r w:rsidR="001C467F">
        <w:rPr>
          <w:rFonts w:ascii="Arial" w:hAnsi="Arial" w:cs="Arial"/>
          <w:sz w:val="24"/>
          <w:szCs w:val="24"/>
          <w:lang w:val="mn-MN"/>
        </w:rPr>
        <w:t>3)</w:t>
      </w:r>
      <w:r w:rsidRPr="00EB68BB">
        <w:rPr>
          <w:rFonts w:ascii="Arial" w:hAnsi="Arial" w:cs="Arial"/>
          <w:sz w:val="24"/>
          <w:szCs w:val="24"/>
          <w:lang w:val="mn-MN"/>
        </w:rPr>
        <w:t>.</w:t>
      </w:r>
    </w:p>
    <w:p w14:paraId="63B34D52" w14:textId="2CBBFCA2" w:rsidR="00D0367F" w:rsidRPr="00EB68BB" w:rsidRDefault="00D0367F" w:rsidP="00D0367F">
      <w:pPr>
        <w:pStyle w:val="Caption"/>
        <w:keepNext/>
        <w:spacing w:before="120" w:after="0"/>
        <w:rPr>
          <w:rFonts w:ascii="Arial" w:hAnsi="Arial" w:cs="Arial"/>
          <w:i w:val="0"/>
          <w:color w:val="000000" w:themeColor="text1"/>
          <w:sz w:val="24"/>
          <w:szCs w:val="24"/>
          <w:lang w:val="mn-MN"/>
        </w:rPr>
      </w:pPr>
      <w:r w:rsidRPr="000D34CA">
        <w:rPr>
          <w:rFonts w:ascii="Arial" w:hAnsi="Arial" w:cs="Arial"/>
          <w:b/>
          <w:i w:val="0"/>
          <w:color w:val="000000" w:themeColor="text1"/>
          <w:sz w:val="24"/>
          <w:szCs w:val="24"/>
          <w:lang w:val="mn-MN"/>
        </w:rPr>
        <w:t xml:space="preserve">Хүснэгт </w:t>
      </w:r>
      <w:r w:rsidR="00D807A2" w:rsidRPr="000D34CA">
        <w:rPr>
          <w:rFonts w:ascii="Arial" w:hAnsi="Arial" w:cs="Arial"/>
          <w:b/>
          <w:i w:val="0"/>
          <w:color w:val="000000" w:themeColor="text1"/>
          <w:sz w:val="24"/>
          <w:szCs w:val="24"/>
          <w:lang w:val="mn-MN"/>
        </w:rPr>
        <w:t>2</w:t>
      </w:r>
      <w:r w:rsidRPr="000D34CA">
        <w:rPr>
          <w:rFonts w:ascii="Arial" w:hAnsi="Arial" w:cs="Arial"/>
          <w:b/>
          <w:i w:val="0"/>
          <w:color w:val="000000" w:themeColor="text1"/>
          <w:sz w:val="24"/>
          <w:szCs w:val="24"/>
          <w:lang w:val="mn-MN"/>
        </w:rPr>
        <w:t>.</w:t>
      </w:r>
      <w:r w:rsidRPr="000D34CA">
        <w:rPr>
          <w:rFonts w:ascii="Arial" w:hAnsi="Arial" w:cs="Arial"/>
          <w:color w:val="000000" w:themeColor="text1"/>
          <w:sz w:val="24"/>
          <w:szCs w:val="24"/>
          <w:lang w:val="mn-MN"/>
        </w:rPr>
        <w:t>Төрөлтийн тоо болон төрөлт сэдээлт</w:t>
      </w:r>
    </w:p>
    <w:tbl>
      <w:tblPr>
        <w:tblStyle w:val="ListTable2"/>
        <w:tblW w:w="9450" w:type="dxa"/>
        <w:tblBorders>
          <w:top w:val="single" w:sz="4" w:space="0" w:color="auto"/>
        </w:tblBorders>
        <w:shd w:val="clear" w:color="auto" w:fill="F2F2F2" w:themeFill="background1" w:themeFillShade="F2"/>
        <w:tblLayout w:type="fixed"/>
        <w:tblLook w:val="0000" w:firstRow="0" w:lastRow="0" w:firstColumn="0" w:lastColumn="0" w:noHBand="0" w:noVBand="0"/>
      </w:tblPr>
      <w:tblGrid>
        <w:gridCol w:w="1260"/>
        <w:gridCol w:w="389"/>
        <w:gridCol w:w="1215"/>
        <w:gridCol w:w="556"/>
        <w:gridCol w:w="990"/>
        <w:gridCol w:w="990"/>
        <w:gridCol w:w="990"/>
        <w:gridCol w:w="900"/>
        <w:gridCol w:w="810"/>
        <w:gridCol w:w="1350"/>
      </w:tblGrid>
      <w:tr w:rsidR="00D0367F" w:rsidRPr="00EB68BB" w14:paraId="0A7ECA3E" w14:textId="77777777" w:rsidTr="006D74EC">
        <w:trPr>
          <w:cnfStyle w:val="000000100000" w:firstRow="0" w:lastRow="0" w:firstColumn="0" w:lastColumn="0" w:oddVBand="0" w:evenVBand="0" w:oddHBand="1" w:evenHBand="0" w:firstRowFirstColumn="0" w:firstRowLastColumn="0" w:lastRowFirstColumn="0" w:lastRowLastColumn="0"/>
          <w:trHeight w:val="346"/>
        </w:trPr>
        <w:tc>
          <w:tcPr>
            <w:cnfStyle w:val="000010000000" w:firstRow="0" w:lastRow="0" w:firstColumn="0" w:lastColumn="0" w:oddVBand="1" w:evenVBand="0" w:oddHBand="0" w:evenHBand="0" w:firstRowFirstColumn="0" w:firstRowLastColumn="0" w:lastRowFirstColumn="0" w:lastRowLastColumn="0"/>
            <w:tcW w:w="1260" w:type="dxa"/>
            <w:shd w:val="clear" w:color="auto" w:fill="F2F2F2" w:themeFill="background1" w:themeFillShade="F2"/>
            <w:vAlign w:val="center"/>
          </w:tcPr>
          <w:p w14:paraId="70AA33A1" w14:textId="77777777" w:rsidR="00D0367F" w:rsidRPr="00EB68BB" w:rsidRDefault="00D0367F" w:rsidP="006D74EC">
            <w:pPr>
              <w:autoSpaceDE w:val="0"/>
              <w:autoSpaceDN w:val="0"/>
              <w:adjustRightInd w:val="0"/>
              <w:rPr>
                <w:rFonts w:ascii="Arial" w:hAnsi="Arial" w:cs="Arial"/>
                <w:color w:val="000000" w:themeColor="text1"/>
                <w:sz w:val="24"/>
                <w:szCs w:val="24"/>
                <w:lang w:val="mn-MN"/>
              </w:rPr>
            </w:pPr>
          </w:p>
        </w:tc>
        <w:tc>
          <w:tcPr>
            <w:tcW w:w="1604" w:type="dxa"/>
            <w:gridSpan w:val="2"/>
            <w:shd w:val="clear" w:color="auto" w:fill="F2F2F2" w:themeFill="background1" w:themeFillShade="F2"/>
            <w:vAlign w:val="center"/>
          </w:tcPr>
          <w:p w14:paraId="4C8B9675" w14:textId="77777777" w:rsidR="00D0367F" w:rsidRPr="00EB68BB" w:rsidRDefault="00D0367F" w:rsidP="006D74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p>
        </w:tc>
        <w:tc>
          <w:tcPr>
            <w:cnfStyle w:val="000010000000" w:firstRow="0" w:lastRow="0" w:firstColumn="0" w:lastColumn="0" w:oddVBand="1" w:evenVBand="0" w:oddHBand="0" w:evenHBand="0" w:firstRowFirstColumn="0" w:firstRowLastColumn="0" w:lastRowFirstColumn="0" w:lastRowLastColumn="0"/>
            <w:tcW w:w="556" w:type="dxa"/>
            <w:shd w:val="clear" w:color="auto" w:fill="F2F2F2" w:themeFill="background1" w:themeFillShade="F2"/>
            <w:vAlign w:val="center"/>
          </w:tcPr>
          <w:p w14:paraId="2217E0CB" w14:textId="77777777" w:rsidR="00D0367F" w:rsidRPr="00EB68BB" w:rsidRDefault="00D0367F" w:rsidP="006D74EC">
            <w:pPr>
              <w:autoSpaceDE w:val="0"/>
              <w:autoSpaceDN w:val="0"/>
              <w:adjustRightInd w:val="0"/>
              <w:rPr>
                <w:rFonts w:ascii="Arial" w:hAnsi="Arial" w:cs="Arial"/>
                <w:color w:val="000000" w:themeColor="text1"/>
                <w:sz w:val="24"/>
                <w:szCs w:val="24"/>
                <w:lang w:val="mn-MN"/>
              </w:rPr>
            </w:pPr>
          </w:p>
        </w:tc>
        <w:tc>
          <w:tcPr>
            <w:tcW w:w="990" w:type="dxa"/>
            <w:shd w:val="clear" w:color="auto" w:fill="F2F2F2" w:themeFill="background1" w:themeFillShade="F2"/>
            <w:vAlign w:val="center"/>
          </w:tcPr>
          <w:p w14:paraId="0917A0DE"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6A83254F"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2</w:t>
            </w:r>
          </w:p>
        </w:tc>
        <w:tc>
          <w:tcPr>
            <w:tcW w:w="990" w:type="dxa"/>
            <w:shd w:val="clear" w:color="auto" w:fill="F2F2F2" w:themeFill="background1" w:themeFillShade="F2"/>
            <w:vAlign w:val="center"/>
          </w:tcPr>
          <w:p w14:paraId="443B3E89"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3</w:t>
            </w:r>
          </w:p>
        </w:tc>
        <w:tc>
          <w:tcPr>
            <w:cnfStyle w:val="000010000000" w:firstRow="0" w:lastRow="0" w:firstColumn="0" w:lastColumn="0" w:oddVBand="1" w:evenVBand="0" w:oddHBand="0" w:evenHBand="0" w:firstRowFirstColumn="0" w:firstRowLastColumn="0" w:lastRowFirstColumn="0" w:lastRowLastColumn="0"/>
            <w:tcW w:w="900" w:type="dxa"/>
            <w:shd w:val="clear" w:color="auto" w:fill="F2F2F2" w:themeFill="background1" w:themeFillShade="F2"/>
            <w:vAlign w:val="center"/>
          </w:tcPr>
          <w:p w14:paraId="2FDAEAC2"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4</w:t>
            </w:r>
          </w:p>
        </w:tc>
        <w:tc>
          <w:tcPr>
            <w:tcW w:w="810" w:type="dxa"/>
            <w:shd w:val="clear" w:color="auto" w:fill="F2F2F2" w:themeFill="background1" w:themeFillShade="F2"/>
            <w:vAlign w:val="center"/>
          </w:tcPr>
          <w:p w14:paraId="7C6CD7E9"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6</w:t>
            </w:r>
          </w:p>
        </w:tc>
        <w:tc>
          <w:tcPr>
            <w:cnfStyle w:val="000010000000" w:firstRow="0" w:lastRow="0" w:firstColumn="0" w:lastColumn="0" w:oddVBand="1" w:evenVBand="0" w:oddHBand="0" w:evenHBand="0" w:firstRowFirstColumn="0" w:firstRowLastColumn="0" w:lastRowFirstColumn="0" w:lastRowLastColumn="0"/>
            <w:tcW w:w="1350" w:type="dxa"/>
            <w:shd w:val="clear" w:color="auto" w:fill="F2F2F2" w:themeFill="background1" w:themeFillShade="F2"/>
            <w:vAlign w:val="center"/>
          </w:tcPr>
          <w:p w14:paraId="76A3F1C3" w14:textId="77777777" w:rsidR="00D0367F" w:rsidRPr="00EB68BB" w:rsidRDefault="00D0367F" w:rsidP="00035532">
            <w:pPr>
              <w:autoSpaceDE w:val="0"/>
              <w:autoSpaceDN w:val="0"/>
              <w:adjustRightInd w:val="0"/>
              <w:jc w:val="center"/>
              <w:rPr>
                <w:rFonts w:ascii="Arial" w:hAnsi="Arial" w:cs="Arial"/>
                <w:color w:val="000000" w:themeColor="text1"/>
                <w:sz w:val="24"/>
                <w:szCs w:val="24"/>
                <w:lang w:val="mn-MN"/>
              </w:rPr>
            </w:pPr>
            <w:r w:rsidRPr="00EB68BB">
              <w:rPr>
                <w:rFonts w:ascii="Arial" w:hAnsi="Arial" w:cs="Arial"/>
                <w:color w:val="000000" w:themeColor="text1"/>
                <w:sz w:val="24"/>
                <w:szCs w:val="24"/>
                <w:lang w:val="mn-MN"/>
              </w:rPr>
              <w:t>Нийт</w:t>
            </w:r>
          </w:p>
        </w:tc>
      </w:tr>
      <w:tr w:rsidR="00D0367F" w:rsidRPr="00EB68BB" w14:paraId="7358EA8F" w14:textId="77777777" w:rsidTr="006D74EC">
        <w:trPr>
          <w:trHeight w:val="370"/>
        </w:trPr>
        <w:tc>
          <w:tcPr>
            <w:cnfStyle w:val="000010000000" w:firstRow="0" w:lastRow="0" w:firstColumn="0" w:lastColumn="0" w:oddVBand="1" w:evenVBand="0" w:oddHBand="0" w:evenHBand="0" w:firstRowFirstColumn="0" w:firstRowLastColumn="0" w:lastRowFirstColumn="0" w:lastRowLastColumn="0"/>
            <w:tcW w:w="1260" w:type="dxa"/>
            <w:vMerge w:val="restart"/>
            <w:shd w:val="clear" w:color="auto" w:fill="F2F2F2" w:themeFill="background1" w:themeFillShade="F2"/>
            <w:vAlign w:val="center"/>
          </w:tcPr>
          <w:p w14:paraId="3D215E80" w14:textId="77777777" w:rsidR="00D0367F" w:rsidRPr="00EB68BB" w:rsidRDefault="00D0367F" w:rsidP="006D74EC">
            <w:pPr>
              <w:autoSpaceDE w:val="0"/>
              <w:autoSpaceDN w:val="0"/>
              <w:adjustRightInd w:val="0"/>
              <w:rPr>
                <w:rFonts w:ascii="Arial" w:hAnsi="Arial" w:cs="Arial"/>
                <w:color w:val="000000" w:themeColor="text1"/>
                <w:sz w:val="24"/>
                <w:szCs w:val="24"/>
                <w:lang w:val="mn-MN"/>
              </w:rPr>
            </w:pPr>
            <w:r w:rsidRPr="00EB68BB">
              <w:rPr>
                <w:rFonts w:ascii="Arial" w:hAnsi="Arial" w:cs="Arial"/>
                <w:color w:val="000000" w:themeColor="text1"/>
                <w:sz w:val="24"/>
                <w:szCs w:val="24"/>
                <w:lang w:val="mn-MN"/>
              </w:rPr>
              <w:t>Төрөлт сэдээсэн хэлбэр</w:t>
            </w:r>
          </w:p>
        </w:tc>
        <w:tc>
          <w:tcPr>
            <w:tcW w:w="2160" w:type="dxa"/>
            <w:gridSpan w:val="3"/>
            <w:shd w:val="clear" w:color="auto" w:fill="F2F2F2" w:themeFill="background1" w:themeFillShade="F2"/>
            <w:vAlign w:val="center"/>
          </w:tcPr>
          <w:p w14:paraId="44333442" w14:textId="77777777" w:rsidR="00D0367F" w:rsidRPr="00EB68BB" w:rsidRDefault="00D0367F" w:rsidP="006D74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mn-MN"/>
              </w:rPr>
            </w:pPr>
            <w:r w:rsidRPr="00EB68BB">
              <w:rPr>
                <w:rFonts w:ascii="Arial" w:hAnsi="Arial" w:cs="Arial"/>
                <w:color w:val="000000" w:themeColor="text1"/>
                <w:sz w:val="24"/>
                <w:szCs w:val="24"/>
                <w:lang w:val="mn-MN"/>
              </w:rPr>
              <w:t>Баллон</w:t>
            </w:r>
            <w:r>
              <w:rPr>
                <w:rFonts w:ascii="Arial" w:hAnsi="Arial" w:cs="Arial"/>
                <w:color w:val="000000" w:themeColor="text1"/>
                <w:sz w:val="24"/>
                <w:szCs w:val="24"/>
                <w:lang w:val="mn-MN"/>
              </w:rPr>
              <w:t xml:space="preserve"> катетр</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7B68A70F" w14:textId="72E52940" w:rsidR="00D0367F" w:rsidRPr="00EB68BB" w:rsidRDefault="00380910" w:rsidP="00380910">
            <w:pPr>
              <w:autoSpaceDE w:val="0"/>
              <w:autoSpaceDN w:val="0"/>
              <w:adjustRightInd w:val="0"/>
              <w:jc w:val="center"/>
              <w:rPr>
                <w:rFonts w:ascii="Arial" w:hAnsi="Arial" w:cs="Arial"/>
                <w:color w:val="000000" w:themeColor="text1"/>
                <w:sz w:val="24"/>
                <w:szCs w:val="24"/>
                <w:lang w:val="mn-MN"/>
              </w:rPr>
            </w:pPr>
            <w:r>
              <w:rPr>
                <w:rFonts w:ascii="Arial" w:hAnsi="Arial" w:cs="Arial"/>
                <w:color w:val="000000" w:themeColor="text1"/>
                <w:sz w:val="24"/>
                <w:szCs w:val="24"/>
                <w:lang w:val="mn-MN"/>
              </w:rPr>
              <w:t>40</w:t>
            </w:r>
          </w:p>
        </w:tc>
        <w:tc>
          <w:tcPr>
            <w:tcW w:w="990" w:type="dxa"/>
            <w:shd w:val="clear" w:color="auto" w:fill="F2F2F2" w:themeFill="background1" w:themeFillShade="F2"/>
            <w:vAlign w:val="center"/>
          </w:tcPr>
          <w:p w14:paraId="78DDD78B" w14:textId="4962051A" w:rsidR="00D0367F" w:rsidRPr="00EB68BB" w:rsidRDefault="00D0367F" w:rsidP="00143D8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mn-MN"/>
              </w:rPr>
            </w:pPr>
            <w:r w:rsidRPr="00EB68BB">
              <w:rPr>
                <w:rFonts w:ascii="Arial" w:hAnsi="Arial" w:cs="Arial"/>
                <w:color w:val="000000" w:themeColor="text1"/>
                <w:sz w:val="24"/>
                <w:szCs w:val="24"/>
                <w:lang w:val="mn-MN"/>
              </w:rPr>
              <w:t>1</w:t>
            </w:r>
            <w:r w:rsidR="00143D88">
              <w:rPr>
                <w:rFonts w:ascii="Arial" w:hAnsi="Arial" w:cs="Arial"/>
                <w:color w:val="000000" w:themeColor="text1"/>
                <w:sz w:val="24"/>
                <w:szCs w:val="24"/>
                <w:lang w:val="mn-MN"/>
              </w:rPr>
              <w:t>4</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71A2DB51" w14:textId="235090A4" w:rsidR="00D0367F" w:rsidRPr="00EB68BB" w:rsidRDefault="00143D88" w:rsidP="00143D88">
            <w:pPr>
              <w:autoSpaceDE w:val="0"/>
              <w:autoSpaceDN w:val="0"/>
              <w:adjustRightInd w:val="0"/>
              <w:jc w:val="center"/>
              <w:rPr>
                <w:rFonts w:ascii="Arial" w:hAnsi="Arial" w:cs="Arial"/>
                <w:color w:val="000000" w:themeColor="text1"/>
                <w:sz w:val="24"/>
                <w:szCs w:val="24"/>
                <w:lang w:val="mn-MN"/>
              </w:rPr>
            </w:pPr>
            <w:r>
              <w:rPr>
                <w:rFonts w:ascii="Arial" w:hAnsi="Arial" w:cs="Arial"/>
                <w:color w:val="000000" w:themeColor="text1"/>
                <w:sz w:val="24"/>
                <w:szCs w:val="24"/>
                <w:lang w:val="mn-MN"/>
              </w:rPr>
              <w:t>6</w:t>
            </w:r>
          </w:p>
        </w:tc>
        <w:tc>
          <w:tcPr>
            <w:tcW w:w="900" w:type="dxa"/>
            <w:shd w:val="clear" w:color="auto" w:fill="F2F2F2" w:themeFill="background1" w:themeFillShade="F2"/>
            <w:vAlign w:val="center"/>
          </w:tcPr>
          <w:p w14:paraId="0FC49AF4" w14:textId="77777777" w:rsidR="00D0367F" w:rsidRPr="00EB68BB" w:rsidRDefault="00D0367F" w:rsidP="0003553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4</w:t>
            </w:r>
          </w:p>
        </w:tc>
        <w:tc>
          <w:tcPr>
            <w:cnfStyle w:val="000010000000" w:firstRow="0" w:lastRow="0" w:firstColumn="0" w:lastColumn="0" w:oddVBand="1" w:evenVBand="0" w:oddHBand="0" w:evenHBand="0" w:firstRowFirstColumn="0" w:firstRowLastColumn="0" w:lastRowFirstColumn="0" w:lastRowLastColumn="0"/>
            <w:tcW w:w="810" w:type="dxa"/>
            <w:shd w:val="clear" w:color="auto" w:fill="F2F2F2" w:themeFill="background1" w:themeFillShade="F2"/>
            <w:vAlign w:val="center"/>
          </w:tcPr>
          <w:p w14:paraId="0479451B"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2</w:t>
            </w:r>
          </w:p>
        </w:tc>
        <w:tc>
          <w:tcPr>
            <w:tcW w:w="1350" w:type="dxa"/>
            <w:shd w:val="clear" w:color="auto" w:fill="F2F2F2" w:themeFill="background1" w:themeFillShade="F2"/>
            <w:vAlign w:val="center"/>
          </w:tcPr>
          <w:p w14:paraId="3B5CD4B5" w14:textId="1CFFF47B" w:rsidR="00D0367F" w:rsidRPr="00EB68BB" w:rsidRDefault="00143D88" w:rsidP="0003553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mn-MN"/>
              </w:rPr>
            </w:pPr>
            <w:r>
              <w:rPr>
                <w:rFonts w:ascii="Arial" w:hAnsi="Arial" w:cs="Arial"/>
                <w:color w:val="000000" w:themeColor="text1"/>
                <w:sz w:val="24"/>
                <w:szCs w:val="24"/>
                <w:lang w:val="mn-MN"/>
              </w:rPr>
              <w:t>66</w:t>
            </w:r>
          </w:p>
        </w:tc>
      </w:tr>
      <w:tr w:rsidR="00D0367F" w:rsidRPr="00EB68BB" w14:paraId="393B3E61" w14:textId="77777777" w:rsidTr="006D74EC">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1260" w:type="dxa"/>
            <w:vMerge/>
            <w:shd w:val="clear" w:color="auto" w:fill="F2F2F2" w:themeFill="background1" w:themeFillShade="F2"/>
            <w:vAlign w:val="center"/>
          </w:tcPr>
          <w:p w14:paraId="352B62BE" w14:textId="77777777" w:rsidR="00D0367F" w:rsidRPr="00EB68BB" w:rsidRDefault="00D0367F" w:rsidP="006D74EC">
            <w:pPr>
              <w:autoSpaceDE w:val="0"/>
              <w:autoSpaceDN w:val="0"/>
              <w:adjustRightInd w:val="0"/>
              <w:rPr>
                <w:rFonts w:ascii="Arial" w:hAnsi="Arial" w:cs="Arial"/>
                <w:color w:val="000000" w:themeColor="text1"/>
                <w:sz w:val="24"/>
                <w:szCs w:val="24"/>
              </w:rPr>
            </w:pPr>
          </w:p>
        </w:tc>
        <w:tc>
          <w:tcPr>
            <w:tcW w:w="2160" w:type="dxa"/>
            <w:gridSpan w:val="3"/>
            <w:shd w:val="clear" w:color="auto" w:fill="F2F2F2" w:themeFill="background1" w:themeFillShade="F2"/>
            <w:vAlign w:val="center"/>
          </w:tcPr>
          <w:p w14:paraId="5C77D0FD" w14:textId="77777777" w:rsidR="00D0367F" w:rsidRPr="00EB68BB" w:rsidRDefault="00D0367F" w:rsidP="006D74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r w:rsidRPr="00EB68BB">
              <w:rPr>
                <w:rFonts w:ascii="Arial" w:hAnsi="Arial" w:cs="Arial"/>
                <w:color w:val="000000" w:themeColor="text1"/>
                <w:sz w:val="24"/>
                <w:szCs w:val="24"/>
                <w:lang w:val="mn-MN"/>
              </w:rPr>
              <w:t>Мизопростол</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7B995C10" w14:textId="461520BC" w:rsidR="00D0367F" w:rsidRPr="00EB68BB" w:rsidRDefault="00380910" w:rsidP="00035532">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70</w:t>
            </w:r>
          </w:p>
        </w:tc>
        <w:tc>
          <w:tcPr>
            <w:tcW w:w="990" w:type="dxa"/>
            <w:shd w:val="clear" w:color="auto" w:fill="F2F2F2" w:themeFill="background1" w:themeFillShade="F2"/>
            <w:vAlign w:val="center"/>
          </w:tcPr>
          <w:p w14:paraId="456DD011"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14</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20D3F891"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6</w:t>
            </w:r>
          </w:p>
        </w:tc>
        <w:tc>
          <w:tcPr>
            <w:tcW w:w="900" w:type="dxa"/>
            <w:shd w:val="clear" w:color="auto" w:fill="F2F2F2" w:themeFill="background1" w:themeFillShade="F2"/>
            <w:vAlign w:val="center"/>
          </w:tcPr>
          <w:p w14:paraId="7EF384B9"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4</w:t>
            </w:r>
          </w:p>
        </w:tc>
        <w:tc>
          <w:tcPr>
            <w:cnfStyle w:val="000010000000" w:firstRow="0" w:lastRow="0" w:firstColumn="0" w:lastColumn="0" w:oddVBand="1" w:evenVBand="0" w:oddHBand="0" w:evenHBand="0" w:firstRowFirstColumn="0" w:firstRowLastColumn="0" w:lastRowFirstColumn="0" w:lastRowLastColumn="0"/>
            <w:tcW w:w="810" w:type="dxa"/>
            <w:shd w:val="clear" w:color="auto" w:fill="F2F2F2" w:themeFill="background1" w:themeFillShade="F2"/>
            <w:vAlign w:val="center"/>
          </w:tcPr>
          <w:p w14:paraId="5F37BA4C"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0</w:t>
            </w:r>
          </w:p>
        </w:tc>
        <w:tc>
          <w:tcPr>
            <w:tcW w:w="1350" w:type="dxa"/>
            <w:shd w:val="clear" w:color="auto" w:fill="F2F2F2" w:themeFill="background1" w:themeFillShade="F2"/>
            <w:vAlign w:val="center"/>
          </w:tcPr>
          <w:p w14:paraId="77F2D0A5" w14:textId="5F0FA777" w:rsidR="00D0367F" w:rsidRPr="00EB68BB" w:rsidRDefault="00143D88"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94</w:t>
            </w:r>
          </w:p>
        </w:tc>
      </w:tr>
      <w:tr w:rsidR="00D0367F" w:rsidRPr="00EB68BB" w14:paraId="61AF502D" w14:textId="77777777" w:rsidTr="006D74EC">
        <w:trPr>
          <w:trHeight w:val="393"/>
        </w:trPr>
        <w:tc>
          <w:tcPr>
            <w:cnfStyle w:val="000010000000" w:firstRow="0" w:lastRow="0" w:firstColumn="0" w:lastColumn="0" w:oddVBand="1" w:evenVBand="0" w:oddHBand="0" w:evenHBand="0" w:firstRowFirstColumn="0" w:firstRowLastColumn="0" w:lastRowFirstColumn="0" w:lastRowLastColumn="0"/>
            <w:tcW w:w="1260" w:type="dxa"/>
            <w:vMerge/>
            <w:shd w:val="clear" w:color="auto" w:fill="F2F2F2" w:themeFill="background1" w:themeFillShade="F2"/>
            <w:vAlign w:val="center"/>
          </w:tcPr>
          <w:p w14:paraId="30D4F392" w14:textId="77777777" w:rsidR="00D0367F" w:rsidRPr="00EB68BB" w:rsidRDefault="00D0367F" w:rsidP="006D74EC">
            <w:pPr>
              <w:autoSpaceDE w:val="0"/>
              <w:autoSpaceDN w:val="0"/>
              <w:adjustRightInd w:val="0"/>
              <w:rPr>
                <w:rFonts w:ascii="Arial" w:hAnsi="Arial" w:cs="Arial"/>
                <w:color w:val="000000" w:themeColor="text1"/>
                <w:sz w:val="24"/>
                <w:szCs w:val="24"/>
              </w:rPr>
            </w:pPr>
          </w:p>
        </w:tc>
        <w:tc>
          <w:tcPr>
            <w:tcW w:w="2160" w:type="dxa"/>
            <w:gridSpan w:val="3"/>
            <w:shd w:val="clear" w:color="auto" w:fill="F2F2F2" w:themeFill="background1" w:themeFillShade="F2"/>
            <w:vAlign w:val="center"/>
          </w:tcPr>
          <w:p w14:paraId="7490E3D4" w14:textId="77777777" w:rsidR="00D0367F" w:rsidRPr="00EB68BB" w:rsidRDefault="00D0367F" w:rsidP="006D74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mn-MN"/>
              </w:rPr>
            </w:pPr>
            <w:r w:rsidRPr="00EB68BB">
              <w:rPr>
                <w:rFonts w:ascii="Arial" w:hAnsi="Arial" w:cs="Arial"/>
                <w:color w:val="000000" w:themeColor="text1"/>
                <w:sz w:val="24"/>
                <w:szCs w:val="24"/>
                <w:lang w:val="mn-MN"/>
              </w:rPr>
              <w:t>Окситоцин</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75813A44"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18</w:t>
            </w:r>
          </w:p>
        </w:tc>
        <w:tc>
          <w:tcPr>
            <w:tcW w:w="990" w:type="dxa"/>
            <w:shd w:val="clear" w:color="auto" w:fill="F2F2F2" w:themeFill="background1" w:themeFillShade="F2"/>
            <w:vAlign w:val="center"/>
          </w:tcPr>
          <w:p w14:paraId="79A54573" w14:textId="77777777" w:rsidR="00D0367F" w:rsidRPr="00EB68BB" w:rsidRDefault="00D0367F" w:rsidP="0003553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18</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54664BA1"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18</w:t>
            </w:r>
          </w:p>
        </w:tc>
        <w:tc>
          <w:tcPr>
            <w:tcW w:w="900" w:type="dxa"/>
            <w:shd w:val="clear" w:color="auto" w:fill="F2F2F2" w:themeFill="background1" w:themeFillShade="F2"/>
            <w:vAlign w:val="center"/>
          </w:tcPr>
          <w:p w14:paraId="73704D41" w14:textId="77777777" w:rsidR="00D0367F" w:rsidRPr="00EB68BB" w:rsidRDefault="00D0367F" w:rsidP="0003553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2</w:t>
            </w:r>
          </w:p>
        </w:tc>
        <w:tc>
          <w:tcPr>
            <w:cnfStyle w:val="000010000000" w:firstRow="0" w:lastRow="0" w:firstColumn="0" w:lastColumn="0" w:oddVBand="1" w:evenVBand="0" w:oddHBand="0" w:evenHBand="0" w:firstRowFirstColumn="0" w:firstRowLastColumn="0" w:lastRowFirstColumn="0" w:lastRowLastColumn="0"/>
            <w:tcW w:w="810" w:type="dxa"/>
            <w:shd w:val="clear" w:color="auto" w:fill="F2F2F2" w:themeFill="background1" w:themeFillShade="F2"/>
            <w:vAlign w:val="center"/>
          </w:tcPr>
          <w:p w14:paraId="3650BACA"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0</w:t>
            </w:r>
          </w:p>
        </w:tc>
        <w:tc>
          <w:tcPr>
            <w:tcW w:w="1350" w:type="dxa"/>
            <w:shd w:val="clear" w:color="auto" w:fill="F2F2F2" w:themeFill="background1" w:themeFillShade="F2"/>
            <w:vAlign w:val="center"/>
          </w:tcPr>
          <w:p w14:paraId="521A9ABE" w14:textId="77777777" w:rsidR="00D0367F" w:rsidRPr="00EB68BB" w:rsidRDefault="00D0367F" w:rsidP="0003553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56</w:t>
            </w:r>
          </w:p>
        </w:tc>
      </w:tr>
      <w:tr w:rsidR="00D0367F" w:rsidRPr="00EB68BB" w14:paraId="687AC85F" w14:textId="77777777" w:rsidTr="006D74EC">
        <w:trPr>
          <w:cnfStyle w:val="000000100000" w:firstRow="0" w:lastRow="0" w:firstColumn="0" w:lastColumn="0" w:oddVBand="0" w:evenVBand="0" w:oddHBand="1" w:evenHBand="0" w:firstRowFirstColumn="0" w:firstRowLastColumn="0" w:lastRowFirstColumn="0" w:lastRowLastColumn="0"/>
          <w:trHeight w:val="370"/>
        </w:trPr>
        <w:tc>
          <w:tcPr>
            <w:cnfStyle w:val="000010000000" w:firstRow="0" w:lastRow="0" w:firstColumn="0" w:lastColumn="0" w:oddVBand="1" w:evenVBand="0" w:oddHBand="0" w:evenHBand="0" w:firstRowFirstColumn="0" w:firstRowLastColumn="0" w:lastRowFirstColumn="0" w:lastRowLastColumn="0"/>
            <w:tcW w:w="1649" w:type="dxa"/>
            <w:gridSpan w:val="2"/>
            <w:shd w:val="clear" w:color="auto" w:fill="F2F2F2" w:themeFill="background1" w:themeFillShade="F2"/>
            <w:vAlign w:val="center"/>
          </w:tcPr>
          <w:p w14:paraId="1DA3B06E" w14:textId="77777777" w:rsidR="00D0367F" w:rsidRPr="00EB68BB" w:rsidRDefault="00D0367F" w:rsidP="006D74EC">
            <w:pPr>
              <w:autoSpaceDE w:val="0"/>
              <w:autoSpaceDN w:val="0"/>
              <w:adjustRightInd w:val="0"/>
              <w:rPr>
                <w:rFonts w:ascii="Arial" w:hAnsi="Arial" w:cs="Arial"/>
                <w:color w:val="000000" w:themeColor="text1"/>
                <w:sz w:val="24"/>
                <w:szCs w:val="24"/>
                <w:lang w:val="mn-MN"/>
              </w:rPr>
            </w:pPr>
          </w:p>
        </w:tc>
        <w:tc>
          <w:tcPr>
            <w:tcW w:w="1771" w:type="dxa"/>
            <w:gridSpan w:val="2"/>
            <w:shd w:val="clear" w:color="auto" w:fill="F2F2F2" w:themeFill="background1" w:themeFillShade="F2"/>
            <w:vAlign w:val="center"/>
          </w:tcPr>
          <w:p w14:paraId="2BB43CE3" w14:textId="77777777" w:rsidR="00D0367F" w:rsidRPr="00EB68BB" w:rsidRDefault="00D0367F" w:rsidP="006D74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r w:rsidRPr="00EB68BB">
              <w:rPr>
                <w:rFonts w:ascii="Arial" w:hAnsi="Arial" w:cs="Arial"/>
                <w:color w:val="000000" w:themeColor="text1"/>
                <w:sz w:val="24"/>
                <w:szCs w:val="24"/>
                <w:lang w:val="mn-MN"/>
              </w:rPr>
              <w:t xml:space="preserve">Нийт </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3C908A89" w14:textId="7C8B91B8" w:rsidR="00D0367F" w:rsidRPr="00143D88" w:rsidRDefault="00143D88" w:rsidP="00035532">
            <w:pPr>
              <w:autoSpaceDE w:val="0"/>
              <w:autoSpaceDN w:val="0"/>
              <w:adjustRightInd w:val="0"/>
              <w:jc w:val="center"/>
              <w:rPr>
                <w:rFonts w:ascii="Arial" w:hAnsi="Arial" w:cs="Arial"/>
                <w:color w:val="000000" w:themeColor="text1"/>
                <w:sz w:val="24"/>
                <w:szCs w:val="24"/>
                <w:lang w:val="mn-MN"/>
              </w:rPr>
            </w:pPr>
            <w:r>
              <w:rPr>
                <w:rFonts w:ascii="Arial" w:hAnsi="Arial" w:cs="Arial"/>
                <w:color w:val="000000" w:themeColor="text1"/>
                <w:sz w:val="24"/>
                <w:szCs w:val="24"/>
                <w:lang w:val="mn-MN"/>
              </w:rPr>
              <w:t>128</w:t>
            </w:r>
          </w:p>
        </w:tc>
        <w:tc>
          <w:tcPr>
            <w:tcW w:w="990" w:type="dxa"/>
            <w:shd w:val="clear" w:color="auto" w:fill="F2F2F2" w:themeFill="background1" w:themeFillShade="F2"/>
            <w:vAlign w:val="center"/>
          </w:tcPr>
          <w:p w14:paraId="101F7AD8" w14:textId="2F766537" w:rsidR="00D0367F" w:rsidRPr="00143D88" w:rsidRDefault="00143D88"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r>
              <w:rPr>
                <w:rFonts w:ascii="Arial" w:hAnsi="Arial" w:cs="Arial"/>
                <w:color w:val="000000" w:themeColor="text1"/>
                <w:sz w:val="24"/>
                <w:szCs w:val="24"/>
                <w:lang w:val="mn-MN"/>
              </w:rPr>
              <w:t>46</w:t>
            </w:r>
          </w:p>
        </w:tc>
        <w:tc>
          <w:tcPr>
            <w:cnfStyle w:val="000010000000" w:firstRow="0" w:lastRow="0" w:firstColumn="0" w:lastColumn="0" w:oddVBand="1" w:evenVBand="0" w:oddHBand="0" w:evenHBand="0" w:firstRowFirstColumn="0" w:firstRowLastColumn="0" w:lastRowFirstColumn="0" w:lastRowLastColumn="0"/>
            <w:tcW w:w="990" w:type="dxa"/>
            <w:shd w:val="clear" w:color="auto" w:fill="F2F2F2" w:themeFill="background1" w:themeFillShade="F2"/>
            <w:vAlign w:val="center"/>
          </w:tcPr>
          <w:p w14:paraId="22B8787A" w14:textId="40C216F6" w:rsidR="00D0367F" w:rsidRPr="00143D88" w:rsidRDefault="00143D88" w:rsidP="00035532">
            <w:pPr>
              <w:autoSpaceDE w:val="0"/>
              <w:autoSpaceDN w:val="0"/>
              <w:adjustRightInd w:val="0"/>
              <w:jc w:val="center"/>
              <w:rPr>
                <w:rFonts w:ascii="Arial" w:hAnsi="Arial" w:cs="Arial"/>
                <w:color w:val="000000" w:themeColor="text1"/>
                <w:sz w:val="24"/>
                <w:szCs w:val="24"/>
                <w:lang w:val="mn-MN"/>
              </w:rPr>
            </w:pPr>
            <w:r>
              <w:rPr>
                <w:rFonts w:ascii="Arial" w:hAnsi="Arial" w:cs="Arial"/>
                <w:color w:val="000000" w:themeColor="text1"/>
                <w:sz w:val="24"/>
                <w:szCs w:val="24"/>
                <w:lang w:val="mn-MN"/>
              </w:rPr>
              <w:t>30</w:t>
            </w:r>
          </w:p>
        </w:tc>
        <w:tc>
          <w:tcPr>
            <w:tcW w:w="900" w:type="dxa"/>
            <w:shd w:val="clear" w:color="auto" w:fill="F2F2F2" w:themeFill="background1" w:themeFillShade="F2"/>
            <w:vAlign w:val="center"/>
          </w:tcPr>
          <w:p w14:paraId="19F2A927" w14:textId="77777777" w:rsidR="00D0367F" w:rsidRPr="00EB68BB" w:rsidRDefault="00D0367F"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EB68BB">
              <w:rPr>
                <w:rFonts w:ascii="Arial" w:hAnsi="Arial" w:cs="Arial"/>
                <w:color w:val="000000" w:themeColor="text1"/>
                <w:sz w:val="24"/>
                <w:szCs w:val="24"/>
              </w:rPr>
              <w:t>10</w:t>
            </w:r>
          </w:p>
        </w:tc>
        <w:tc>
          <w:tcPr>
            <w:cnfStyle w:val="000010000000" w:firstRow="0" w:lastRow="0" w:firstColumn="0" w:lastColumn="0" w:oddVBand="1" w:evenVBand="0" w:oddHBand="0" w:evenHBand="0" w:firstRowFirstColumn="0" w:firstRowLastColumn="0" w:lastRowFirstColumn="0" w:lastRowLastColumn="0"/>
            <w:tcW w:w="810" w:type="dxa"/>
            <w:shd w:val="clear" w:color="auto" w:fill="F2F2F2" w:themeFill="background1" w:themeFillShade="F2"/>
            <w:vAlign w:val="center"/>
          </w:tcPr>
          <w:p w14:paraId="0D5005ED" w14:textId="77777777" w:rsidR="00D0367F" w:rsidRPr="00EB68BB" w:rsidRDefault="00D0367F" w:rsidP="00035532">
            <w:pPr>
              <w:autoSpaceDE w:val="0"/>
              <w:autoSpaceDN w:val="0"/>
              <w:adjustRightInd w:val="0"/>
              <w:jc w:val="center"/>
              <w:rPr>
                <w:rFonts w:ascii="Arial" w:hAnsi="Arial" w:cs="Arial"/>
                <w:color w:val="000000" w:themeColor="text1"/>
                <w:sz w:val="24"/>
                <w:szCs w:val="24"/>
              </w:rPr>
            </w:pPr>
            <w:r w:rsidRPr="00EB68BB">
              <w:rPr>
                <w:rFonts w:ascii="Arial" w:hAnsi="Arial" w:cs="Arial"/>
                <w:color w:val="000000" w:themeColor="text1"/>
                <w:sz w:val="24"/>
                <w:szCs w:val="24"/>
              </w:rPr>
              <w:t>2</w:t>
            </w:r>
          </w:p>
        </w:tc>
        <w:tc>
          <w:tcPr>
            <w:tcW w:w="1350" w:type="dxa"/>
            <w:shd w:val="clear" w:color="auto" w:fill="F2F2F2" w:themeFill="background1" w:themeFillShade="F2"/>
            <w:vAlign w:val="center"/>
          </w:tcPr>
          <w:p w14:paraId="520016E2" w14:textId="7345FA5C" w:rsidR="00D0367F" w:rsidRPr="00143D88" w:rsidRDefault="00143D88" w:rsidP="0003553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r>
              <w:rPr>
                <w:rFonts w:ascii="Arial" w:hAnsi="Arial" w:cs="Arial"/>
                <w:color w:val="000000" w:themeColor="text1"/>
                <w:sz w:val="24"/>
                <w:szCs w:val="24"/>
                <w:lang w:val="mn-MN"/>
              </w:rPr>
              <w:t>216</w:t>
            </w:r>
          </w:p>
        </w:tc>
      </w:tr>
    </w:tbl>
    <w:p w14:paraId="740DB366" w14:textId="0A3726ED" w:rsidR="00D0367F" w:rsidRPr="00EB68BB" w:rsidRDefault="00D0367F" w:rsidP="00D0367F">
      <w:pPr>
        <w:spacing w:before="120" w:after="0" w:line="240" w:lineRule="auto"/>
        <w:ind w:firstLine="720"/>
        <w:jc w:val="both"/>
        <w:rPr>
          <w:rFonts w:ascii="Arial" w:hAnsi="Arial" w:cs="Arial"/>
          <w:sz w:val="24"/>
          <w:szCs w:val="24"/>
          <w:lang w:val="mn-MN"/>
        </w:rPr>
      </w:pPr>
      <w:r w:rsidRPr="00EB68BB">
        <w:rPr>
          <w:rFonts w:ascii="Arial" w:hAnsi="Arial" w:cs="Arial"/>
          <w:sz w:val="24"/>
          <w:szCs w:val="24"/>
          <w:lang w:val="mn-MN"/>
        </w:rPr>
        <w:t>Эхчүүдийн 15</w:t>
      </w:r>
      <w:r w:rsidR="00695570">
        <w:rPr>
          <w:rFonts w:ascii="Arial" w:hAnsi="Arial" w:cs="Arial"/>
          <w:sz w:val="24"/>
          <w:szCs w:val="24"/>
          <w:lang w:val="mn-MN"/>
        </w:rPr>
        <w:t>2</w:t>
      </w:r>
      <w:r w:rsidR="00143D88">
        <w:rPr>
          <w:rFonts w:ascii="Arial" w:hAnsi="Arial" w:cs="Arial"/>
          <w:sz w:val="24"/>
          <w:szCs w:val="24"/>
          <w:lang w:val="mn-MN"/>
        </w:rPr>
        <w:t xml:space="preserve"> </w:t>
      </w:r>
      <w:r w:rsidRPr="00EB68BB">
        <w:rPr>
          <w:rFonts w:ascii="Arial" w:hAnsi="Arial" w:cs="Arial"/>
          <w:sz w:val="24"/>
          <w:szCs w:val="24"/>
          <w:lang w:val="mn-MN"/>
        </w:rPr>
        <w:t>(</w:t>
      </w:r>
      <w:r w:rsidR="00695570">
        <w:rPr>
          <w:rFonts w:ascii="Arial" w:hAnsi="Arial" w:cs="Arial"/>
          <w:sz w:val="24"/>
          <w:szCs w:val="24"/>
          <w:lang w:val="mn-MN"/>
        </w:rPr>
        <w:t>70.4</w:t>
      </w:r>
      <w:r w:rsidRPr="00EB68BB">
        <w:rPr>
          <w:rFonts w:ascii="Arial" w:hAnsi="Arial" w:cs="Arial"/>
          <w:sz w:val="24"/>
          <w:szCs w:val="24"/>
          <w:lang w:val="mn-MN"/>
        </w:rPr>
        <w:t xml:space="preserve">%) нь </w:t>
      </w:r>
      <w:r w:rsidR="001C467F">
        <w:rPr>
          <w:rFonts w:ascii="Arial" w:hAnsi="Arial" w:cs="Arial"/>
          <w:sz w:val="24"/>
          <w:szCs w:val="24"/>
          <w:lang w:val="mn-MN"/>
        </w:rPr>
        <w:t>хавсарсан эмгэггүй</w:t>
      </w:r>
      <w:r w:rsidRPr="00EB68BB">
        <w:rPr>
          <w:rFonts w:ascii="Arial" w:hAnsi="Arial" w:cs="Arial"/>
          <w:sz w:val="24"/>
          <w:szCs w:val="24"/>
          <w:lang w:val="mn-MN"/>
        </w:rPr>
        <w:t xml:space="preserve">, </w:t>
      </w:r>
      <w:r w:rsidR="00695570" w:rsidRPr="002F2594">
        <w:rPr>
          <w:rFonts w:ascii="Arial" w:hAnsi="Arial" w:cs="Arial"/>
          <w:color w:val="000000" w:themeColor="text1"/>
          <w:sz w:val="24"/>
          <w:szCs w:val="24"/>
          <w:lang w:val="mn-MN"/>
        </w:rPr>
        <w:t>26</w:t>
      </w:r>
      <w:r w:rsidR="00143D88" w:rsidRPr="002F2594">
        <w:rPr>
          <w:rFonts w:ascii="Arial" w:hAnsi="Arial" w:cs="Arial"/>
          <w:color w:val="000000" w:themeColor="text1"/>
          <w:sz w:val="24"/>
          <w:szCs w:val="24"/>
          <w:lang w:val="mn-MN"/>
        </w:rPr>
        <w:t xml:space="preserve"> </w:t>
      </w:r>
      <w:r w:rsidRPr="002F2594">
        <w:rPr>
          <w:rFonts w:ascii="Arial" w:hAnsi="Arial" w:cs="Arial"/>
          <w:color w:val="000000" w:themeColor="text1"/>
          <w:sz w:val="24"/>
          <w:szCs w:val="24"/>
          <w:lang w:val="mn-MN"/>
        </w:rPr>
        <w:t>(</w:t>
      </w:r>
      <w:r w:rsidR="00695570" w:rsidRPr="002F2594">
        <w:rPr>
          <w:rFonts w:ascii="Arial" w:hAnsi="Arial" w:cs="Arial"/>
          <w:color w:val="000000" w:themeColor="text1"/>
          <w:sz w:val="24"/>
          <w:szCs w:val="24"/>
          <w:lang w:val="mn-MN"/>
        </w:rPr>
        <w:t>11.1</w:t>
      </w:r>
      <w:r w:rsidRPr="002F2594">
        <w:rPr>
          <w:rFonts w:ascii="Arial" w:hAnsi="Arial" w:cs="Arial"/>
          <w:color w:val="000000" w:themeColor="text1"/>
          <w:sz w:val="24"/>
          <w:szCs w:val="24"/>
          <w:lang w:val="mn-MN"/>
        </w:rPr>
        <w:t xml:space="preserve">%) нь </w:t>
      </w:r>
      <w:r w:rsidRPr="00EB68BB">
        <w:rPr>
          <w:rFonts w:ascii="Arial" w:hAnsi="Arial" w:cs="Arial"/>
          <w:sz w:val="24"/>
          <w:szCs w:val="24"/>
          <w:lang w:val="mn-MN"/>
        </w:rPr>
        <w:t>зүрх судасны, 1</w:t>
      </w:r>
      <w:r w:rsidR="00695570">
        <w:rPr>
          <w:rFonts w:ascii="Arial" w:hAnsi="Arial" w:cs="Arial"/>
          <w:sz w:val="24"/>
          <w:szCs w:val="24"/>
          <w:lang w:val="mn-MN"/>
        </w:rPr>
        <w:t>2</w:t>
      </w:r>
      <w:r w:rsidR="00143D88">
        <w:rPr>
          <w:rFonts w:ascii="Arial" w:hAnsi="Arial" w:cs="Arial"/>
          <w:sz w:val="24"/>
          <w:szCs w:val="24"/>
          <w:lang w:val="mn-MN"/>
        </w:rPr>
        <w:t xml:space="preserve"> </w:t>
      </w:r>
      <w:r w:rsidRPr="00EB68BB">
        <w:rPr>
          <w:rFonts w:ascii="Arial" w:hAnsi="Arial" w:cs="Arial"/>
          <w:sz w:val="24"/>
          <w:szCs w:val="24"/>
          <w:lang w:val="mn-MN"/>
        </w:rPr>
        <w:t>(</w:t>
      </w:r>
      <w:r w:rsidR="00695570">
        <w:rPr>
          <w:rFonts w:ascii="Arial" w:hAnsi="Arial" w:cs="Arial"/>
          <w:sz w:val="24"/>
          <w:szCs w:val="24"/>
          <w:lang w:val="mn-MN"/>
        </w:rPr>
        <w:t>5.6</w:t>
      </w:r>
      <w:r w:rsidRPr="00EB68BB">
        <w:rPr>
          <w:rFonts w:ascii="Arial" w:hAnsi="Arial" w:cs="Arial"/>
          <w:sz w:val="24"/>
          <w:szCs w:val="24"/>
          <w:lang w:val="mn-MN"/>
        </w:rPr>
        <w:t>%) нь бөөр шээсний замын, 1</w:t>
      </w:r>
      <w:r w:rsidR="00695570">
        <w:rPr>
          <w:rFonts w:ascii="Arial" w:hAnsi="Arial" w:cs="Arial"/>
          <w:sz w:val="24"/>
          <w:szCs w:val="24"/>
          <w:lang w:val="mn-MN"/>
        </w:rPr>
        <w:t xml:space="preserve">0 </w:t>
      </w:r>
      <w:r w:rsidRPr="00EB68BB">
        <w:rPr>
          <w:rFonts w:ascii="Arial" w:hAnsi="Arial" w:cs="Arial"/>
          <w:sz w:val="24"/>
          <w:szCs w:val="24"/>
          <w:lang w:val="mn-MN"/>
        </w:rPr>
        <w:t>(</w:t>
      </w:r>
      <w:r w:rsidR="00695570">
        <w:rPr>
          <w:rFonts w:ascii="Arial" w:hAnsi="Arial" w:cs="Arial"/>
          <w:sz w:val="24"/>
          <w:szCs w:val="24"/>
          <w:lang w:val="mn-MN"/>
        </w:rPr>
        <w:t>4.6</w:t>
      </w:r>
      <w:r w:rsidRPr="00EB68BB">
        <w:rPr>
          <w:rFonts w:ascii="Arial" w:hAnsi="Arial" w:cs="Arial"/>
          <w:sz w:val="24"/>
          <w:szCs w:val="24"/>
          <w:lang w:val="mn-MN"/>
        </w:rPr>
        <w:t>%) нь элэг цөсний, 18</w:t>
      </w:r>
      <w:r w:rsidR="00143D88">
        <w:rPr>
          <w:rFonts w:ascii="Arial" w:hAnsi="Arial" w:cs="Arial"/>
          <w:sz w:val="24"/>
          <w:szCs w:val="24"/>
          <w:lang w:val="mn-MN"/>
        </w:rPr>
        <w:t xml:space="preserve"> </w:t>
      </w:r>
      <w:r w:rsidRPr="00EB68BB">
        <w:rPr>
          <w:rFonts w:ascii="Arial" w:hAnsi="Arial" w:cs="Arial"/>
          <w:sz w:val="24"/>
          <w:szCs w:val="24"/>
          <w:lang w:val="mn-MN"/>
        </w:rPr>
        <w:t>(</w:t>
      </w:r>
      <w:r w:rsidR="00695570">
        <w:rPr>
          <w:rFonts w:ascii="Arial" w:hAnsi="Arial" w:cs="Arial"/>
          <w:sz w:val="24"/>
          <w:szCs w:val="24"/>
          <w:lang w:val="mn-MN"/>
        </w:rPr>
        <w:t>8.3</w:t>
      </w:r>
      <w:r w:rsidRPr="00EB68BB">
        <w:rPr>
          <w:rFonts w:ascii="Arial" w:hAnsi="Arial" w:cs="Arial"/>
          <w:sz w:val="24"/>
          <w:szCs w:val="24"/>
          <w:lang w:val="mn-MN"/>
        </w:rPr>
        <w:t xml:space="preserve">%) нь цусны эмгэгтэй байна. </w:t>
      </w:r>
      <w:r w:rsidRPr="00EB68BB">
        <w:rPr>
          <w:rFonts w:ascii="Arial" w:hAnsi="Arial" w:cs="Arial"/>
          <w:sz w:val="24"/>
          <w:szCs w:val="24"/>
          <w:lang w:val="mn-MN" w:bidi="mn-Mong-CN"/>
        </w:rPr>
        <w:t>Эхчүү</w:t>
      </w:r>
      <w:r w:rsidRPr="00EB68BB">
        <w:rPr>
          <w:rFonts w:ascii="Arial" w:hAnsi="Arial" w:cs="Arial"/>
          <w:sz w:val="24"/>
          <w:szCs w:val="24"/>
          <w:lang w:val="mn-MN"/>
        </w:rPr>
        <w:t xml:space="preserve">дийн </w:t>
      </w:r>
      <w:r w:rsidR="00695570">
        <w:rPr>
          <w:rFonts w:ascii="Arial" w:hAnsi="Arial" w:cs="Arial"/>
          <w:sz w:val="24"/>
          <w:szCs w:val="24"/>
          <w:lang w:val="mn-MN"/>
        </w:rPr>
        <w:t>84</w:t>
      </w:r>
      <w:r w:rsidR="00143D88">
        <w:rPr>
          <w:rFonts w:ascii="Arial" w:hAnsi="Arial" w:cs="Arial"/>
          <w:sz w:val="24"/>
          <w:szCs w:val="24"/>
          <w:lang w:val="mn-MN"/>
        </w:rPr>
        <w:t xml:space="preserve"> </w:t>
      </w:r>
      <w:r w:rsidRPr="00E3685C">
        <w:rPr>
          <w:rFonts w:ascii="Arial" w:hAnsi="Arial" w:cs="Arial"/>
          <w:sz w:val="24"/>
          <w:szCs w:val="24"/>
          <w:lang w:val="mn-MN"/>
        </w:rPr>
        <w:t>(</w:t>
      </w:r>
      <w:r w:rsidR="00695570">
        <w:rPr>
          <w:rFonts w:ascii="Arial" w:hAnsi="Arial" w:cs="Arial"/>
          <w:sz w:val="24"/>
          <w:szCs w:val="24"/>
          <w:lang w:val="mn-MN"/>
        </w:rPr>
        <w:t>38.9</w:t>
      </w:r>
      <w:r w:rsidRPr="00EB68BB">
        <w:rPr>
          <w:rFonts w:ascii="Arial" w:hAnsi="Arial" w:cs="Arial"/>
          <w:sz w:val="24"/>
          <w:szCs w:val="24"/>
          <w:lang w:val="mn-MN"/>
        </w:rPr>
        <w:t>%</w:t>
      </w:r>
      <w:r w:rsidRPr="00E3685C">
        <w:rPr>
          <w:rFonts w:ascii="Arial" w:hAnsi="Arial" w:cs="Arial"/>
          <w:sz w:val="24"/>
          <w:szCs w:val="24"/>
          <w:lang w:val="mn-MN"/>
        </w:rPr>
        <w:t>)</w:t>
      </w:r>
      <w:r w:rsidRPr="00EB68BB">
        <w:rPr>
          <w:rFonts w:ascii="Arial" w:hAnsi="Arial" w:cs="Arial"/>
          <w:sz w:val="24"/>
          <w:szCs w:val="24"/>
          <w:lang w:val="mn-MN"/>
        </w:rPr>
        <w:t xml:space="preserve"> нь УОШ-ний өөрчлөлтийн улмаас, </w:t>
      </w:r>
      <w:r w:rsidR="00695570">
        <w:rPr>
          <w:rFonts w:ascii="Arial" w:hAnsi="Arial" w:cs="Arial"/>
          <w:sz w:val="24"/>
          <w:szCs w:val="24"/>
          <w:lang w:val="mn-MN"/>
        </w:rPr>
        <w:t>74</w:t>
      </w:r>
      <w:r w:rsidR="00143D88">
        <w:rPr>
          <w:rFonts w:ascii="Arial" w:hAnsi="Arial" w:cs="Arial"/>
          <w:sz w:val="24"/>
          <w:szCs w:val="24"/>
          <w:lang w:val="mn-MN"/>
        </w:rPr>
        <w:t xml:space="preserve"> </w:t>
      </w:r>
      <w:r w:rsidRPr="00E3685C">
        <w:rPr>
          <w:rFonts w:ascii="Arial" w:hAnsi="Arial" w:cs="Arial"/>
          <w:sz w:val="24"/>
          <w:szCs w:val="24"/>
          <w:lang w:val="mn-MN"/>
        </w:rPr>
        <w:t>(</w:t>
      </w:r>
      <w:r w:rsidR="00695570">
        <w:rPr>
          <w:rFonts w:ascii="Arial" w:hAnsi="Arial" w:cs="Arial"/>
          <w:sz w:val="24"/>
          <w:szCs w:val="24"/>
          <w:lang w:val="mn-MN"/>
        </w:rPr>
        <w:t>34.3%</w:t>
      </w:r>
      <w:r w:rsidRPr="00E3685C">
        <w:rPr>
          <w:rFonts w:ascii="Arial" w:hAnsi="Arial" w:cs="Arial"/>
          <w:sz w:val="24"/>
          <w:szCs w:val="24"/>
          <w:lang w:val="mn-MN"/>
        </w:rPr>
        <w:t>)</w:t>
      </w:r>
      <w:r w:rsidRPr="00EB68BB">
        <w:rPr>
          <w:rFonts w:ascii="Arial" w:hAnsi="Arial" w:cs="Arial"/>
          <w:sz w:val="24"/>
          <w:szCs w:val="24"/>
          <w:lang w:val="mn-MN"/>
        </w:rPr>
        <w:t xml:space="preserve"> нь төрөх </w:t>
      </w:r>
      <w:r w:rsidR="001C467F">
        <w:rPr>
          <w:rFonts w:ascii="Arial" w:hAnsi="Arial" w:cs="Arial"/>
          <w:sz w:val="24"/>
          <w:szCs w:val="24"/>
          <w:lang w:val="mn-MN"/>
        </w:rPr>
        <w:t xml:space="preserve">товлосон </w:t>
      </w:r>
      <w:r w:rsidRPr="00EB68BB">
        <w:rPr>
          <w:rFonts w:ascii="Arial" w:hAnsi="Arial" w:cs="Arial"/>
          <w:sz w:val="24"/>
          <w:szCs w:val="24"/>
          <w:lang w:val="mn-MN"/>
        </w:rPr>
        <w:t>хугацаа өнгөрсөн</w:t>
      </w:r>
      <w:r w:rsidR="00143D88">
        <w:rPr>
          <w:rFonts w:ascii="Arial" w:hAnsi="Arial" w:cs="Arial"/>
          <w:sz w:val="24"/>
          <w:szCs w:val="24"/>
          <w:lang w:val="mn-MN"/>
        </w:rPr>
        <w:t xml:space="preserve"> </w:t>
      </w:r>
      <w:r w:rsidRPr="00E3685C">
        <w:rPr>
          <w:rFonts w:ascii="Arial" w:hAnsi="Arial" w:cs="Arial"/>
          <w:sz w:val="24"/>
          <w:szCs w:val="24"/>
          <w:lang w:val="mn-MN"/>
        </w:rPr>
        <w:t>(</w:t>
      </w:r>
      <w:r w:rsidRPr="00EB68BB">
        <w:rPr>
          <w:rFonts w:ascii="Arial" w:hAnsi="Arial" w:cs="Arial"/>
          <w:sz w:val="24"/>
          <w:szCs w:val="24"/>
          <w:lang w:val="mn-MN"/>
        </w:rPr>
        <w:t>≥41 долоо</w:t>
      </w:r>
      <w:r w:rsidR="001C467F">
        <w:rPr>
          <w:rFonts w:ascii="Arial" w:hAnsi="Arial" w:cs="Arial"/>
          <w:sz w:val="24"/>
          <w:szCs w:val="24"/>
          <w:lang w:val="mn-MN"/>
        </w:rPr>
        <w:t>н долоо</w:t>
      </w:r>
      <w:r w:rsidRPr="00EB68BB">
        <w:rPr>
          <w:rFonts w:ascii="Arial" w:hAnsi="Arial" w:cs="Arial"/>
          <w:sz w:val="24"/>
          <w:szCs w:val="24"/>
          <w:lang w:val="mn-MN"/>
        </w:rPr>
        <w:t xml:space="preserve"> хоног</w:t>
      </w:r>
      <w:r w:rsidRPr="00E3685C">
        <w:rPr>
          <w:rFonts w:ascii="Arial" w:hAnsi="Arial" w:cs="Arial"/>
          <w:sz w:val="24"/>
          <w:szCs w:val="24"/>
          <w:lang w:val="mn-MN"/>
        </w:rPr>
        <w:t>)</w:t>
      </w:r>
      <w:r w:rsidRPr="00EB68BB">
        <w:rPr>
          <w:rFonts w:ascii="Arial" w:hAnsi="Arial" w:cs="Arial"/>
          <w:sz w:val="24"/>
          <w:szCs w:val="24"/>
          <w:lang w:val="mn-MN"/>
        </w:rPr>
        <w:t xml:space="preserve">, </w:t>
      </w:r>
      <w:r w:rsidRPr="00E3685C">
        <w:rPr>
          <w:rFonts w:ascii="Arial" w:hAnsi="Arial" w:cs="Arial"/>
          <w:sz w:val="24"/>
          <w:szCs w:val="24"/>
          <w:lang w:val="mn-MN"/>
        </w:rPr>
        <w:t>3</w:t>
      </w:r>
      <w:r w:rsidR="00695570">
        <w:rPr>
          <w:rFonts w:ascii="Arial" w:hAnsi="Arial" w:cs="Arial"/>
          <w:sz w:val="24"/>
          <w:szCs w:val="24"/>
          <w:lang w:val="mn-MN"/>
        </w:rPr>
        <w:t xml:space="preserve">6 </w:t>
      </w:r>
      <w:r w:rsidRPr="00E3685C">
        <w:rPr>
          <w:rFonts w:ascii="Arial" w:hAnsi="Arial" w:cs="Arial"/>
          <w:sz w:val="24"/>
          <w:szCs w:val="24"/>
          <w:lang w:val="mn-MN"/>
        </w:rPr>
        <w:t>(</w:t>
      </w:r>
      <w:r w:rsidRPr="00EB68BB">
        <w:rPr>
          <w:rFonts w:ascii="Arial" w:hAnsi="Arial" w:cs="Arial"/>
          <w:sz w:val="24"/>
          <w:szCs w:val="24"/>
          <w:lang w:val="mn-MN"/>
        </w:rPr>
        <w:t>1</w:t>
      </w:r>
      <w:r w:rsidR="00695570">
        <w:rPr>
          <w:rFonts w:ascii="Arial" w:hAnsi="Arial" w:cs="Arial"/>
          <w:sz w:val="24"/>
          <w:szCs w:val="24"/>
          <w:lang w:val="mn-MN"/>
        </w:rPr>
        <w:t>6.7%</w:t>
      </w:r>
      <w:r w:rsidRPr="00E3685C">
        <w:rPr>
          <w:rFonts w:ascii="Arial" w:hAnsi="Arial" w:cs="Arial"/>
          <w:sz w:val="24"/>
          <w:szCs w:val="24"/>
          <w:lang w:val="mn-MN"/>
        </w:rPr>
        <w:t>)</w:t>
      </w:r>
      <w:r w:rsidRPr="00EB68BB">
        <w:rPr>
          <w:rFonts w:ascii="Arial" w:hAnsi="Arial" w:cs="Arial"/>
          <w:sz w:val="24"/>
          <w:szCs w:val="24"/>
          <w:lang w:val="mn-MN"/>
        </w:rPr>
        <w:t xml:space="preserve"> нь </w:t>
      </w:r>
      <w:r w:rsidR="00695570">
        <w:rPr>
          <w:rFonts w:ascii="Arial" w:hAnsi="Arial" w:cs="Arial"/>
          <w:sz w:val="24"/>
          <w:szCs w:val="24"/>
          <w:lang w:val="mn-MN"/>
        </w:rPr>
        <w:t xml:space="preserve">жирэмсний </w:t>
      </w:r>
      <w:r w:rsidRPr="00EB68BB">
        <w:rPr>
          <w:rFonts w:ascii="Arial" w:hAnsi="Arial" w:cs="Arial"/>
          <w:sz w:val="24"/>
          <w:szCs w:val="24"/>
          <w:lang w:val="mn-MN"/>
        </w:rPr>
        <w:t>артерийн даралт ихсэлтээс улбаалан төрөлтийг сэдээсэн.</w:t>
      </w:r>
      <w:r>
        <w:rPr>
          <w:rFonts w:ascii="Arial" w:hAnsi="Arial" w:cs="Arial"/>
          <w:sz w:val="24"/>
          <w:szCs w:val="24"/>
          <w:lang w:val="mn-MN"/>
        </w:rPr>
        <w:t xml:space="preserve"> </w:t>
      </w:r>
    </w:p>
    <w:p w14:paraId="4CA84026" w14:textId="3893155D" w:rsidR="00D0367F" w:rsidRPr="00EB68BB" w:rsidRDefault="00D0367F" w:rsidP="00D0367F">
      <w:pPr>
        <w:pStyle w:val="Caption"/>
        <w:spacing w:before="120" w:after="0"/>
        <w:rPr>
          <w:rFonts w:ascii="Arial" w:hAnsi="Arial" w:cs="Arial"/>
          <w:i w:val="0"/>
          <w:color w:val="000000" w:themeColor="text1"/>
          <w:sz w:val="24"/>
          <w:szCs w:val="24"/>
          <w:lang w:val="mn-MN"/>
        </w:rPr>
      </w:pPr>
      <w:r w:rsidRPr="000D34CA">
        <w:rPr>
          <w:rFonts w:ascii="Arial" w:hAnsi="Arial" w:cs="Arial"/>
          <w:b/>
          <w:i w:val="0"/>
          <w:color w:val="000000" w:themeColor="text1"/>
          <w:sz w:val="24"/>
          <w:szCs w:val="24"/>
          <w:lang w:val="mn-MN"/>
        </w:rPr>
        <w:t xml:space="preserve">Хүснэгт </w:t>
      </w:r>
      <w:r w:rsidR="001C467F" w:rsidRPr="000D34CA">
        <w:rPr>
          <w:rFonts w:ascii="Arial" w:hAnsi="Arial" w:cs="Arial"/>
          <w:b/>
          <w:i w:val="0"/>
          <w:color w:val="000000" w:themeColor="text1"/>
          <w:sz w:val="24"/>
          <w:szCs w:val="24"/>
          <w:lang w:val="mn-MN"/>
        </w:rPr>
        <w:t>3</w:t>
      </w:r>
      <w:r w:rsidRPr="000D34CA">
        <w:rPr>
          <w:rFonts w:ascii="Arial" w:hAnsi="Arial" w:cs="Arial"/>
          <w:b/>
          <w:i w:val="0"/>
          <w:color w:val="000000" w:themeColor="text1"/>
          <w:sz w:val="24"/>
          <w:szCs w:val="24"/>
          <w:lang w:val="mn-MN"/>
        </w:rPr>
        <w:t>.</w:t>
      </w:r>
      <w:r w:rsidRPr="00EB68BB">
        <w:rPr>
          <w:rFonts w:ascii="Arial" w:hAnsi="Arial" w:cs="Arial"/>
          <w:i w:val="0"/>
          <w:color w:val="000000" w:themeColor="text1"/>
          <w:sz w:val="24"/>
          <w:szCs w:val="24"/>
          <w:lang w:val="mn-MN"/>
        </w:rPr>
        <w:t xml:space="preserve"> </w:t>
      </w:r>
      <w:r w:rsidRPr="000D34CA">
        <w:rPr>
          <w:rFonts w:ascii="Arial" w:hAnsi="Arial" w:cs="Arial"/>
          <w:color w:val="000000" w:themeColor="text1"/>
          <w:sz w:val="24"/>
          <w:szCs w:val="24"/>
          <w:lang w:val="mn-MN"/>
        </w:rPr>
        <w:t>БЖИ болон төрсөн байдал</w:t>
      </w:r>
    </w:p>
    <w:tbl>
      <w:tblPr>
        <w:tblStyle w:val="PlainTable3"/>
        <w:tblW w:w="9417" w:type="dxa"/>
        <w:tblBorders>
          <w:top w:val="single" w:sz="4" w:space="0" w:color="auto"/>
          <w:bottom w:val="single" w:sz="4" w:space="0" w:color="auto"/>
        </w:tblBorders>
        <w:tblLayout w:type="fixed"/>
        <w:tblLook w:val="0000" w:firstRow="0" w:lastRow="0" w:firstColumn="0" w:lastColumn="0" w:noHBand="0" w:noVBand="0"/>
      </w:tblPr>
      <w:tblGrid>
        <w:gridCol w:w="1350"/>
        <w:gridCol w:w="2250"/>
        <w:gridCol w:w="1080"/>
        <w:gridCol w:w="2070"/>
        <w:gridCol w:w="1800"/>
        <w:gridCol w:w="867"/>
      </w:tblGrid>
      <w:tr w:rsidR="00F10AE0" w:rsidRPr="00EB68BB" w14:paraId="5BEDBDE3" w14:textId="77777777" w:rsidTr="00F10AE0">
        <w:trPr>
          <w:cnfStyle w:val="000000100000" w:firstRow="0" w:lastRow="0" w:firstColumn="0" w:lastColumn="0" w:oddVBand="0" w:evenVBand="0" w:oddHBand="1" w:evenHBand="0" w:firstRowFirstColumn="0" w:firstRowLastColumn="0" w:lastRowFirstColumn="0" w:lastRowLastColumn="0"/>
          <w:trHeight w:val="246"/>
        </w:trPr>
        <w:tc>
          <w:tcPr>
            <w:cnfStyle w:val="000010000000" w:firstRow="0" w:lastRow="0" w:firstColumn="0" w:lastColumn="0" w:oddVBand="1" w:evenVBand="0" w:oddHBand="0" w:evenHBand="0" w:firstRowFirstColumn="0" w:firstRowLastColumn="0" w:lastRowFirstColumn="0" w:lastRowLastColumn="0"/>
            <w:tcW w:w="1350" w:type="dxa"/>
            <w:tcBorders>
              <w:top w:val="single" w:sz="4" w:space="0" w:color="auto"/>
              <w:bottom w:val="single" w:sz="4" w:space="0" w:color="auto"/>
            </w:tcBorders>
            <w:shd w:val="clear" w:color="auto" w:fill="auto"/>
          </w:tcPr>
          <w:p w14:paraId="6DB1C173" w14:textId="77777777" w:rsidR="00F10AE0" w:rsidRPr="00EB68BB" w:rsidRDefault="00F10AE0" w:rsidP="006D74EC">
            <w:pPr>
              <w:autoSpaceDE w:val="0"/>
              <w:autoSpaceDN w:val="0"/>
              <w:adjustRightInd w:val="0"/>
              <w:rPr>
                <w:rFonts w:ascii="Arial" w:hAnsi="Arial" w:cs="Arial"/>
                <w:sz w:val="24"/>
                <w:szCs w:val="24"/>
                <w:lang w:val="mn-MN"/>
              </w:rPr>
            </w:pPr>
          </w:p>
        </w:tc>
        <w:tc>
          <w:tcPr>
            <w:tcW w:w="2250" w:type="dxa"/>
            <w:tcBorders>
              <w:top w:val="single" w:sz="4" w:space="0" w:color="auto"/>
              <w:bottom w:val="single" w:sz="4" w:space="0" w:color="auto"/>
            </w:tcBorders>
            <w:shd w:val="clear" w:color="auto" w:fill="auto"/>
          </w:tcPr>
          <w:p w14:paraId="57575C33" w14:textId="77777777" w:rsidR="00F10AE0" w:rsidRPr="00EB68BB" w:rsidRDefault="00F10AE0" w:rsidP="006D74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p>
        </w:tc>
        <w:tc>
          <w:tcPr>
            <w:cnfStyle w:val="000010000000" w:firstRow="0" w:lastRow="0" w:firstColumn="0" w:lastColumn="0" w:oddVBand="1" w:evenVBand="0" w:oddHBand="0" w:evenHBand="0" w:firstRowFirstColumn="0" w:firstRowLastColumn="0" w:lastRowFirstColumn="0" w:lastRowLastColumn="0"/>
            <w:tcW w:w="1080" w:type="dxa"/>
            <w:tcBorders>
              <w:top w:val="single" w:sz="4" w:space="0" w:color="auto"/>
              <w:bottom w:val="single" w:sz="4" w:space="0" w:color="auto"/>
            </w:tcBorders>
            <w:shd w:val="clear" w:color="auto" w:fill="auto"/>
          </w:tcPr>
          <w:p w14:paraId="4D790172" w14:textId="77777777" w:rsidR="00F10AE0" w:rsidRPr="00EB68BB" w:rsidRDefault="00F10AE0" w:rsidP="006D74EC">
            <w:pPr>
              <w:autoSpaceDE w:val="0"/>
              <w:autoSpaceDN w:val="0"/>
              <w:adjustRightInd w:val="0"/>
              <w:jc w:val="center"/>
              <w:rPr>
                <w:rFonts w:ascii="Arial" w:hAnsi="Arial" w:cs="Arial"/>
                <w:color w:val="000000"/>
                <w:sz w:val="24"/>
                <w:szCs w:val="24"/>
                <w:lang w:val="mn-MN"/>
              </w:rPr>
            </w:pPr>
            <w:r w:rsidRPr="00EB68BB">
              <w:rPr>
                <w:rFonts w:ascii="Arial" w:hAnsi="Arial" w:cs="Arial"/>
                <w:color w:val="000000"/>
                <w:sz w:val="24"/>
                <w:szCs w:val="24"/>
                <w:lang w:val="mn-MN"/>
              </w:rPr>
              <w:t>Хэвийн</w:t>
            </w:r>
          </w:p>
        </w:tc>
        <w:tc>
          <w:tcPr>
            <w:tcW w:w="2070" w:type="dxa"/>
            <w:tcBorders>
              <w:top w:val="single" w:sz="4" w:space="0" w:color="auto"/>
              <w:bottom w:val="single" w:sz="4" w:space="0" w:color="auto"/>
            </w:tcBorders>
            <w:shd w:val="clear" w:color="auto" w:fill="auto"/>
          </w:tcPr>
          <w:p w14:paraId="363941FD" w14:textId="77777777" w:rsidR="00F10AE0" w:rsidRPr="00EB68BB"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mn-MN"/>
              </w:rPr>
            </w:pPr>
            <w:r w:rsidRPr="00EB68BB">
              <w:rPr>
                <w:rFonts w:ascii="Arial" w:hAnsi="Arial" w:cs="Arial"/>
                <w:color w:val="000000"/>
                <w:sz w:val="24"/>
                <w:szCs w:val="24"/>
                <w:lang w:val="mn-MN"/>
              </w:rPr>
              <w:t>Илүүдэл жинтэй</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bottom w:val="single" w:sz="4" w:space="0" w:color="auto"/>
            </w:tcBorders>
            <w:shd w:val="clear" w:color="auto" w:fill="auto"/>
          </w:tcPr>
          <w:p w14:paraId="063C2EDB" w14:textId="448B48B6" w:rsidR="00F10AE0" w:rsidRPr="00EB68BB" w:rsidRDefault="00F10AE0" w:rsidP="006D74EC">
            <w:pPr>
              <w:autoSpaceDE w:val="0"/>
              <w:autoSpaceDN w:val="0"/>
              <w:adjustRightInd w:val="0"/>
              <w:jc w:val="center"/>
              <w:rPr>
                <w:rFonts w:ascii="Arial" w:hAnsi="Arial" w:cs="Arial"/>
                <w:color w:val="000000"/>
                <w:sz w:val="24"/>
                <w:szCs w:val="24"/>
                <w:lang w:val="mn-MN"/>
              </w:rPr>
            </w:pPr>
            <w:r>
              <w:rPr>
                <w:rFonts w:ascii="Arial" w:hAnsi="Arial" w:cs="Arial"/>
                <w:color w:val="000000"/>
                <w:sz w:val="24"/>
                <w:szCs w:val="24"/>
                <w:lang w:val="mn-MN"/>
              </w:rPr>
              <w:t xml:space="preserve">Таргалалттай </w:t>
            </w:r>
          </w:p>
        </w:tc>
        <w:tc>
          <w:tcPr>
            <w:tcW w:w="867" w:type="dxa"/>
            <w:tcBorders>
              <w:top w:val="single" w:sz="4" w:space="0" w:color="auto"/>
              <w:bottom w:val="single" w:sz="4" w:space="0" w:color="auto"/>
            </w:tcBorders>
            <w:shd w:val="clear" w:color="auto" w:fill="auto"/>
          </w:tcPr>
          <w:p w14:paraId="4DA55D01" w14:textId="1D2A98FF" w:rsidR="00F10AE0" w:rsidRPr="00EB68BB"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mn-MN"/>
              </w:rPr>
            </w:pPr>
            <w:r w:rsidRPr="00EB68BB">
              <w:rPr>
                <w:rFonts w:ascii="Arial" w:hAnsi="Arial" w:cs="Arial"/>
                <w:color w:val="000000"/>
                <w:sz w:val="24"/>
                <w:szCs w:val="24"/>
                <w:lang w:val="mn-MN"/>
              </w:rPr>
              <w:t>Нийт</w:t>
            </w:r>
          </w:p>
        </w:tc>
      </w:tr>
      <w:tr w:rsidR="00F10AE0" w:rsidRPr="00EB68BB" w14:paraId="384C9700" w14:textId="77777777" w:rsidTr="00F10AE0">
        <w:trPr>
          <w:trHeight w:val="246"/>
        </w:trPr>
        <w:tc>
          <w:tcPr>
            <w:cnfStyle w:val="000010000000" w:firstRow="0" w:lastRow="0" w:firstColumn="0" w:lastColumn="0" w:oddVBand="1" w:evenVBand="0" w:oddHBand="0" w:evenHBand="0" w:firstRowFirstColumn="0" w:firstRowLastColumn="0" w:lastRowFirstColumn="0" w:lastRowLastColumn="0"/>
            <w:tcW w:w="1350" w:type="dxa"/>
            <w:vMerge w:val="restart"/>
            <w:tcBorders>
              <w:top w:val="single" w:sz="4" w:space="0" w:color="auto"/>
            </w:tcBorders>
            <w:shd w:val="clear" w:color="auto" w:fill="auto"/>
          </w:tcPr>
          <w:p w14:paraId="4A9A9517" w14:textId="77777777" w:rsidR="00F10AE0" w:rsidRPr="00EB68BB" w:rsidRDefault="00F10AE0" w:rsidP="006D74EC">
            <w:pPr>
              <w:autoSpaceDE w:val="0"/>
              <w:autoSpaceDN w:val="0"/>
              <w:adjustRightInd w:val="0"/>
              <w:rPr>
                <w:rFonts w:ascii="Arial" w:hAnsi="Arial" w:cs="Arial"/>
                <w:sz w:val="24"/>
                <w:szCs w:val="24"/>
                <w:lang w:val="mn-MN"/>
              </w:rPr>
            </w:pPr>
            <w:r w:rsidRPr="00EB68BB">
              <w:rPr>
                <w:rFonts w:ascii="Arial" w:hAnsi="Arial" w:cs="Arial"/>
                <w:color w:val="000000"/>
                <w:sz w:val="24"/>
                <w:szCs w:val="24"/>
                <w:lang w:val="mn-MN"/>
              </w:rPr>
              <w:t>Төрсөн хэлбэр</w:t>
            </w:r>
          </w:p>
        </w:tc>
        <w:tc>
          <w:tcPr>
            <w:tcW w:w="2250" w:type="dxa"/>
            <w:tcBorders>
              <w:top w:val="single" w:sz="4" w:space="0" w:color="auto"/>
              <w:bottom w:val="nil"/>
            </w:tcBorders>
            <w:shd w:val="clear" w:color="auto" w:fill="auto"/>
          </w:tcPr>
          <w:p w14:paraId="27567537" w14:textId="77777777" w:rsidR="00F10AE0" w:rsidRPr="00EB68BB" w:rsidRDefault="00F10AE0" w:rsidP="006D74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FC4160">
              <w:rPr>
                <w:rFonts w:ascii="Arial" w:hAnsi="Arial" w:cs="Arial"/>
                <w:color w:val="000000"/>
                <w:sz w:val="24"/>
                <w:szCs w:val="24"/>
                <w:lang w:val="mn-MN"/>
              </w:rPr>
              <w:t>Хэвийн</w:t>
            </w:r>
          </w:p>
        </w:tc>
        <w:tc>
          <w:tcPr>
            <w:cnfStyle w:val="000010000000" w:firstRow="0" w:lastRow="0" w:firstColumn="0" w:lastColumn="0" w:oddVBand="1" w:evenVBand="0" w:oddHBand="0" w:evenHBand="0" w:firstRowFirstColumn="0" w:firstRowLastColumn="0" w:lastRowFirstColumn="0" w:lastRowLastColumn="0"/>
            <w:tcW w:w="1080" w:type="dxa"/>
            <w:tcBorders>
              <w:top w:val="single" w:sz="4" w:space="0" w:color="auto"/>
              <w:bottom w:val="nil"/>
            </w:tcBorders>
            <w:shd w:val="clear" w:color="auto" w:fill="auto"/>
            <w:vAlign w:val="center"/>
          </w:tcPr>
          <w:p w14:paraId="3ADB7B00" w14:textId="4FA2565A" w:rsidR="00F10AE0" w:rsidRPr="00EB68BB" w:rsidRDefault="00F10AE0" w:rsidP="006D74EC">
            <w:pPr>
              <w:autoSpaceDE w:val="0"/>
              <w:autoSpaceDN w:val="0"/>
              <w:adjustRightInd w:val="0"/>
              <w:jc w:val="center"/>
              <w:rPr>
                <w:rFonts w:ascii="Arial" w:hAnsi="Arial" w:cs="Arial"/>
                <w:color w:val="000000"/>
                <w:sz w:val="24"/>
                <w:szCs w:val="24"/>
                <w:lang w:val="mn-MN"/>
              </w:rPr>
            </w:pPr>
            <w:r>
              <w:rPr>
                <w:rFonts w:ascii="Arial" w:hAnsi="Arial" w:cs="Arial"/>
                <w:color w:val="000000"/>
                <w:sz w:val="24"/>
                <w:szCs w:val="24"/>
                <w:lang w:val="mn-MN"/>
              </w:rPr>
              <w:t>38</w:t>
            </w:r>
          </w:p>
        </w:tc>
        <w:tc>
          <w:tcPr>
            <w:tcW w:w="2070" w:type="dxa"/>
            <w:tcBorders>
              <w:top w:val="single" w:sz="4" w:space="0" w:color="auto"/>
              <w:bottom w:val="nil"/>
            </w:tcBorders>
            <w:shd w:val="clear" w:color="auto" w:fill="auto"/>
            <w:vAlign w:val="center"/>
          </w:tcPr>
          <w:p w14:paraId="110A7570" w14:textId="6CEFBEC8" w:rsidR="00F10AE0" w:rsidRPr="00EB68BB" w:rsidRDefault="00F10AE0" w:rsidP="006D74E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mn-MN"/>
              </w:rPr>
            </w:pPr>
            <w:r>
              <w:rPr>
                <w:rFonts w:ascii="Arial" w:hAnsi="Arial" w:cs="Arial"/>
                <w:color w:val="000000"/>
                <w:sz w:val="24"/>
                <w:szCs w:val="24"/>
                <w:lang w:val="mn-MN"/>
              </w:rPr>
              <w:t>110</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bottom w:val="nil"/>
            </w:tcBorders>
            <w:shd w:val="clear" w:color="auto" w:fill="auto"/>
          </w:tcPr>
          <w:p w14:paraId="5FA0100E" w14:textId="2E714410" w:rsidR="00F10AE0" w:rsidRPr="00512F78" w:rsidRDefault="00F10AE0" w:rsidP="006D74EC">
            <w:pPr>
              <w:autoSpaceDE w:val="0"/>
              <w:autoSpaceDN w:val="0"/>
              <w:adjustRightInd w:val="0"/>
              <w:jc w:val="center"/>
              <w:rPr>
                <w:rFonts w:ascii="Arial" w:hAnsi="Arial" w:cs="Arial"/>
                <w:color w:val="000000"/>
                <w:sz w:val="24"/>
                <w:szCs w:val="24"/>
                <w:lang w:val="mn-MN"/>
              </w:rPr>
            </w:pPr>
            <w:r>
              <w:rPr>
                <w:rFonts w:ascii="Arial" w:hAnsi="Arial" w:cs="Arial"/>
                <w:color w:val="000000"/>
                <w:sz w:val="24"/>
                <w:szCs w:val="24"/>
                <w:lang w:val="mn-MN"/>
              </w:rPr>
              <w:t>42</w:t>
            </w:r>
          </w:p>
        </w:tc>
        <w:tc>
          <w:tcPr>
            <w:tcW w:w="867" w:type="dxa"/>
            <w:tcBorders>
              <w:top w:val="single" w:sz="4" w:space="0" w:color="auto"/>
              <w:bottom w:val="nil"/>
            </w:tcBorders>
            <w:shd w:val="clear" w:color="auto" w:fill="auto"/>
            <w:vAlign w:val="center"/>
          </w:tcPr>
          <w:p w14:paraId="5947F346" w14:textId="4958A67D" w:rsidR="00F10AE0" w:rsidRPr="00EB68BB" w:rsidRDefault="00F10AE0" w:rsidP="00F10AE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mn-MN"/>
              </w:rPr>
            </w:pPr>
            <w:r w:rsidRPr="00512F78">
              <w:rPr>
                <w:rFonts w:ascii="Arial" w:hAnsi="Arial" w:cs="Arial"/>
                <w:color w:val="000000"/>
                <w:sz w:val="24"/>
                <w:szCs w:val="24"/>
                <w:lang w:val="mn-MN"/>
              </w:rPr>
              <w:t>1</w:t>
            </w:r>
            <w:r>
              <w:rPr>
                <w:rFonts w:ascii="Arial" w:hAnsi="Arial" w:cs="Arial"/>
                <w:color w:val="000000"/>
                <w:sz w:val="24"/>
                <w:szCs w:val="24"/>
                <w:lang w:val="mn-MN"/>
              </w:rPr>
              <w:t>90</w:t>
            </w:r>
          </w:p>
        </w:tc>
      </w:tr>
      <w:tr w:rsidR="00F10AE0" w:rsidRPr="00EB68BB" w14:paraId="7EE2BDFF" w14:textId="77777777" w:rsidTr="00F10AE0">
        <w:trPr>
          <w:cnfStyle w:val="000000100000" w:firstRow="0" w:lastRow="0" w:firstColumn="0" w:lastColumn="0" w:oddVBand="0" w:evenVBand="0" w:oddHBand="1" w:evenHBand="0" w:firstRowFirstColumn="0" w:firstRowLastColumn="0" w:lastRowFirstColumn="0" w:lastRowLastColumn="0"/>
          <w:trHeight w:val="237"/>
        </w:trPr>
        <w:tc>
          <w:tcPr>
            <w:cnfStyle w:val="000010000000" w:firstRow="0" w:lastRow="0" w:firstColumn="0" w:lastColumn="0" w:oddVBand="1" w:evenVBand="0" w:oddHBand="0" w:evenHBand="0" w:firstRowFirstColumn="0" w:firstRowLastColumn="0" w:lastRowFirstColumn="0" w:lastRowLastColumn="0"/>
            <w:tcW w:w="1350" w:type="dxa"/>
            <w:vMerge/>
            <w:shd w:val="clear" w:color="auto" w:fill="auto"/>
          </w:tcPr>
          <w:p w14:paraId="6D49BB48" w14:textId="77777777" w:rsidR="00F10AE0" w:rsidRPr="00EB68BB" w:rsidRDefault="00F10AE0" w:rsidP="006D74EC">
            <w:pPr>
              <w:autoSpaceDE w:val="0"/>
              <w:autoSpaceDN w:val="0"/>
              <w:adjustRightInd w:val="0"/>
              <w:rPr>
                <w:rFonts w:ascii="Arial" w:hAnsi="Arial" w:cs="Arial"/>
                <w:color w:val="000000"/>
                <w:sz w:val="24"/>
                <w:szCs w:val="24"/>
                <w:lang w:val="mn-MN"/>
              </w:rPr>
            </w:pPr>
          </w:p>
        </w:tc>
        <w:tc>
          <w:tcPr>
            <w:tcW w:w="2250" w:type="dxa"/>
            <w:tcBorders>
              <w:top w:val="nil"/>
            </w:tcBorders>
            <w:shd w:val="clear" w:color="auto" w:fill="auto"/>
          </w:tcPr>
          <w:p w14:paraId="40A2A2A8" w14:textId="77777777" w:rsidR="00F10AE0" w:rsidRPr="00EB68BB" w:rsidRDefault="00F10AE0" w:rsidP="006D74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mn-MN"/>
              </w:rPr>
            </w:pPr>
            <w:r w:rsidRPr="00462C1C">
              <w:rPr>
                <w:rFonts w:ascii="Arial" w:hAnsi="Arial" w:cs="Arial"/>
                <w:color w:val="000000"/>
                <w:sz w:val="24"/>
                <w:szCs w:val="24"/>
                <w:lang w:val="mn-MN"/>
              </w:rPr>
              <w:t>Вакуум таталт</w:t>
            </w:r>
          </w:p>
        </w:tc>
        <w:tc>
          <w:tcPr>
            <w:cnfStyle w:val="000010000000" w:firstRow="0" w:lastRow="0" w:firstColumn="0" w:lastColumn="0" w:oddVBand="1" w:evenVBand="0" w:oddHBand="0" w:evenHBand="0" w:firstRowFirstColumn="0" w:firstRowLastColumn="0" w:lastRowFirstColumn="0" w:lastRowLastColumn="0"/>
            <w:tcW w:w="1080" w:type="dxa"/>
            <w:tcBorders>
              <w:top w:val="nil"/>
            </w:tcBorders>
            <w:shd w:val="clear" w:color="auto" w:fill="auto"/>
            <w:vAlign w:val="center"/>
          </w:tcPr>
          <w:p w14:paraId="3A46D748" w14:textId="77777777" w:rsidR="00F10AE0" w:rsidRPr="00EB68BB" w:rsidRDefault="00F10AE0" w:rsidP="006D74EC">
            <w:pPr>
              <w:autoSpaceDE w:val="0"/>
              <w:autoSpaceDN w:val="0"/>
              <w:adjustRightInd w:val="0"/>
              <w:jc w:val="center"/>
              <w:rPr>
                <w:rFonts w:ascii="Arial" w:hAnsi="Arial" w:cs="Arial"/>
                <w:color w:val="000000"/>
                <w:sz w:val="24"/>
                <w:szCs w:val="24"/>
                <w:lang w:val="mn-MN"/>
              </w:rPr>
            </w:pPr>
            <w:r w:rsidRPr="00462C1C">
              <w:rPr>
                <w:rFonts w:ascii="Arial" w:hAnsi="Arial" w:cs="Arial"/>
                <w:color w:val="000000"/>
                <w:sz w:val="24"/>
                <w:szCs w:val="24"/>
                <w:lang w:val="mn-MN"/>
              </w:rPr>
              <w:t>2</w:t>
            </w:r>
          </w:p>
        </w:tc>
        <w:tc>
          <w:tcPr>
            <w:tcW w:w="2070" w:type="dxa"/>
            <w:tcBorders>
              <w:top w:val="nil"/>
            </w:tcBorders>
            <w:shd w:val="clear" w:color="auto" w:fill="auto"/>
            <w:vAlign w:val="center"/>
          </w:tcPr>
          <w:p w14:paraId="4ABDAD3D" w14:textId="5F23E35A" w:rsidR="00F10AE0" w:rsidRPr="00EB68BB"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mn-MN"/>
              </w:rPr>
            </w:pPr>
            <w:r>
              <w:rPr>
                <w:rFonts w:ascii="Arial" w:hAnsi="Arial" w:cs="Arial"/>
                <w:color w:val="000000"/>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1800" w:type="dxa"/>
            <w:tcBorders>
              <w:top w:val="nil"/>
            </w:tcBorders>
            <w:shd w:val="clear" w:color="auto" w:fill="auto"/>
          </w:tcPr>
          <w:p w14:paraId="5A14D81A" w14:textId="4A4CDA66" w:rsidR="00F10AE0" w:rsidRPr="00462C1C" w:rsidRDefault="00F10AE0" w:rsidP="006D74EC">
            <w:pPr>
              <w:autoSpaceDE w:val="0"/>
              <w:autoSpaceDN w:val="0"/>
              <w:adjustRightInd w:val="0"/>
              <w:jc w:val="center"/>
              <w:rPr>
                <w:rFonts w:ascii="Arial" w:hAnsi="Arial" w:cs="Arial"/>
                <w:color w:val="000000"/>
                <w:sz w:val="24"/>
                <w:szCs w:val="24"/>
                <w:lang w:val="mn-MN"/>
              </w:rPr>
            </w:pPr>
            <w:r>
              <w:rPr>
                <w:rFonts w:ascii="Arial" w:hAnsi="Arial" w:cs="Arial"/>
                <w:color w:val="000000"/>
                <w:sz w:val="24"/>
                <w:szCs w:val="24"/>
                <w:lang w:val="mn-MN"/>
              </w:rPr>
              <w:t>2</w:t>
            </w:r>
          </w:p>
        </w:tc>
        <w:tc>
          <w:tcPr>
            <w:tcW w:w="867" w:type="dxa"/>
            <w:tcBorders>
              <w:top w:val="nil"/>
            </w:tcBorders>
            <w:shd w:val="clear" w:color="auto" w:fill="auto"/>
            <w:vAlign w:val="center"/>
          </w:tcPr>
          <w:p w14:paraId="69ABCCF5" w14:textId="66E58AD5" w:rsidR="00F10AE0" w:rsidRPr="00EB68BB"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mn-MN"/>
              </w:rPr>
            </w:pPr>
            <w:r>
              <w:rPr>
                <w:rFonts w:ascii="Arial" w:hAnsi="Arial" w:cs="Arial"/>
                <w:color w:val="000000"/>
                <w:sz w:val="24"/>
                <w:szCs w:val="24"/>
                <w:lang w:val="mn-MN"/>
              </w:rPr>
              <w:t>4</w:t>
            </w:r>
          </w:p>
        </w:tc>
      </w:tr>
      <w:tr w:rsidR="00F10AE0" w:rsidRPr="00EB68BB" w14:paraId="48D103F3" w14:textId="77777777" w:rsidTr="00F10AE0">
        <w:trPr>
          <w:trHeight w:val="109"/>
        </w:trPr>
        <w:tc>
          <w:tcPr>
            <w:cnfStyle w:val="000010000000" w:firstRow="0" w:lastRow="0" w:firstColumn="0" w:lastColumn="0" w:oddVBand="1" w:evenVBand="0" w:oddHBand="0" w:evenHBand="0" w:firstRowFirstColumn="0" w:firstRowLastColumn="0" w:lastRowFirstColumn="0" w:lastRowLastColumn="0"/>
            <w:tcW w:w="1350" w:type="dxa"/>
            <w:vMerge/>
            <w:shd w:val="clear" w:color="auto" w:fill="auto"/>
          </w:tcPr>
          <w:p w14:paraId="5B9FEE86" w14:textId="77777777" w:rsidR="00F10AE0" w:rsidRPr="00EB68BB" w:rsidRDefault="00F10AE0" w:rsidP="006D74EC">
            <w:pPr>
              <w:autoSpaceDE w:val="0"/>
              <w:autoSpaceDN w:val="0"/>
              <w:adjustRightInd w:val="0"/>
              <w:rPr>
                <w:rFonts w:ascii="Arial" w:hAnsi="Arial" w:cs="Arial"/>
                <w:color w:val="000000"/>
                <w:sz w:val="24"/>
                <w:szCs w:val="24"/>
                <w:lang w:val="mn-MN"/>
              </w:rPr>
            </w:pPr>
          </w:p>
        </w:tc>
        <w:tc>
          <w:tcPr>
            <w:tcW w:w="2250" w:type="dxa"/>
            <w:shd w:val="clear" w:color="auto" w:fill="auto"/>
          </w:tcPr>
          <w:p w14:paraId="218E7382" w14:textId="77777777" w:rsidR="00F10AE0" w:rsidRPr="00EB68BB" w:rsidRDefault="00F10AE0" w:rsidP="006D74E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mn-MN"/>
              </w:rPr>
            </w:pPr>
            <w:r w:rsidRPr="00462C1C">
              <w:rPr>
                <w:rFonts w:ascii="Arial" w:hAnsi="Arial" w:cs="Arial"/>
                <w:color w:val="000000"/>
                <w:sz w:val="24"/>
                <w:szCs w:val="24"/>
                <w:lang w:val="mn-MN"/>
              </w:rPr>
              <w:t>Кесар мэс засал</w:t>
            </w:r>
          </w:p>
        </w:tc>
        <w:tc>
          <w:tcPr>
            <w:cnfStyle w:val="000010000000" w:firstRow="0" w:lastRow="0" w:firstColumn="0" w:lastColumn="0" w:oddVBand="1" w:evenVBand="0" w:oddHBand="0" w:evenHBand="0" w:firstRowFirstColumn="0" w:firstRowLastColumn="0" w:lastRowFirstColumn="0" w:lastRowLastColumn="0"/>
            <w:tcW w:w="1080" w:type="dxa"/>
            <w:shd w:val="clear" w:color="auto" w:fill="auto"/>
            <w:vAlign w:val="center"/>
          </w:tcPr>
          <w:p w14:paraId="70F1FA1F" w14:textId="77777777" w:rsidR="00F10AE0" w:rsidRPr="00EB68BB" w:rsidRDefault="00F10AE0" w:rsidP="006D74EC">
            <w:pPr>
              <w:autoSpaceDE w:val="0"/>
              <w:autoSpaceDN w:val="0"/>
              <w:adjustRightInd w:val="0"/>
              <w:jc w:val="center"/>
              <w:rPr>
                <w:rFonts w:ascii="Arial" w:hAnsi="Arial" w:cs="Arial"/>
                <w:color w:val="000000"/>
                <w:sz w:val="24"/>
                <w:szCs w:val="24"/>
                <w:lang w:val="mn-MN"/>
              </w:rPr>
            </w:pPr>
            <w:r w:rsidRPr="00462C1C">
              <w:rPr>
                <w:rFonts w:ascii="Arial" w:hAnsi="Arial" w:cs="Arial"/>
                <w:color w:val="000000"/>
                <w:sz w:val="24"/>
                <w:szCs w:val="24"/>
                <w:lang w:val="mn-MN"/>
              </w:rPr>
              <w:t>6</w:t>
            </w:r>
          </w:p>
        </w:tc>
        <w:tc>
          <w:tcPr>
            <w:tcW w:w="2070" w:type="dxa"/>
            <w:shd w:val="clear" w:color="auto" w:fill="auto"/>
            <w:vAlign w:val="center"/>
          </w:tcPr>
          <w:p w14:paraId="0E156470" w14:textId="3737E188" w:rsidR="00F10AE0" w:rsidRPr="00EB68BB" w:rsidRDefault="00F10AE0" w:rsidP="006D74E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mn-MN"/>
              </w:rPr>
            </w:pPr>
            <w:r>
              <w:rPr>
                <w:rFonts w:ascii="Arial" w:hAnsi="Arial" w:cs="Arial"/>
                <w:color w:val="000000"/>
                <w:sz w:val="24"/>
                <w:szCs w:val="24"/>
                <w:lang w:val="mn-MN"/>
              </w:rPr>
              <w:t>10</w:t>
            </w:r>
          </w:p>
        </w:tc>
        <w:tc>
          <w:tcPr>
            <w:cnfStyle w:val="000010000000" w:firstRow="0" w:lastRow="0" w:firstColumn="0" w:lastColumn="0" w:oddVBand="1" w:evenVBand="0" w:oddHBand="0" w:evenHBand="0" w:firstRowFirstColumn="0" w:firstRowLastColumn="0" w:lastRowFirstColumn="0" w:lastRowLastColumn="0"/>
            <w:tcW w:w="1800" w:type="dxa"/>
            <w:shd w:val="clear" w:color="auto" w:fill="auto"/>
          </w:tcPr>
          <w:p w14:paraId="34428756" w14:textId="01636AED" w:rsidR="00F10AE0" w:rsidRPr="00462C1C" w:rsidRDefault="00F10AE0" w:rsidP="006D74EC">
            <w:pPr>
              <w:autoSpaceDE w:val="0"/>
              <w:autoSpaceDN w:val="0"/>
              <w:adjustRightInd w:val="0"/>
              <w:jc w:val="center"/>
              <w:rPr>
                <w:rFonts w:ascii="Arial" w:hAnsi="Arial" w:cs="Arial"/>
                <w:color w:val="000000"/>
                <w:sz w:val="24"/>
                <w:szCs w:val="24"/>
                <w:lang w:val="mn-MN"/>
              </w:rPr>
            </w:pPr>
            <w:r>
              <w:rPr>
                <w:rFonts w:ascii="Arial" w:hAnsi="Arial" w:cs="Arial"/>
                <w:color w:val="000000"/>
                <w:sz w:val="24"/>
                <w:szCs w:val="24"/>
                <w:lang w:val="mn-MN"/>
              </w:rPr>
              <w:t>2</w:t>
            </w:r>
          </w:p>
        </w:tc>
        <w:tc>
          <w:tcPr>
            <w:tcW w:w="867" w:type="dxa"/>
            <w:shd w:val="clear" w:color="auto" w:fill="auto"/>
            <w:vAlign w:val="center"/>
          </w:tcPr>
          <w:p w14:paraId="65BAC2D3" w14:textId="1A235A24" w:rsidR="00F10AE0" w:rsidRPr="00EB68BB" w:rsidRDefault="00F10AE0" w:rsidP="006D74E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mn-MN"/>
              </w:rPr>
            </w:pPr>
            <w:r>
              <w:rPr>
                <w:rFonts w:ascii="Arial" w:hAnsi="Arial" w:cs="Arial"/>
                <w:color w:val="000000"/>
                <w:sz w:val="24"/>
                <w:szCs w:val="24"/>
                <w:lang w:val="mn-MN"/>
              </w:rPr>
              <w:t>18</w:t>
            </w:r>
          </w:p>
        </w:tc>
      </w:tr>
      <w:tr w:rsidR="00F10AE0" w:rsidRPr="00EB68BB" w14:paraId="6D97E0DA" w14:textId="77777777" w:rsidTr="00F10AE0">
        <w:trPr>
          <w:cnfStyle w:val="000000100000" w:firstRow="0" w:lastRow="0" w:firstColumn="0" w:lastColumn="0" w:oddVBand="0" w:evenVBand="0" w:oddHBand="1" w:evenHBand="0" w:firstRowFirstColumn="0" w:firstRowLastColumn="0" w:lastRowFirstColumn="0" w:lastRowLastColumn="0"/>
          <w:trHeight w:val="255"/>
        </w:trPr>
        <w:tc>
          <w:tcPr>
            <w:cnfStyle w:val="000010000000" w:firstRow="0" w:lastRow="0" w:firstColumn="0" w:lastColumn="0" w:oddVBand="1" w:evenVBand="0" w:oddHBand="0" w:evenHBand="0" w:firstRowFirstColumn="0" w:firstRowLastColumn="0" w:lastRowFirstColumn="0" w:lastRowLastColumn="0"/>
            <w:tcW w:w="3600" w:type="dxa"/>
            <w:gridSpan w:val="2"/>
            <w:tcBorders>
              <w:top w:val="single" w:sz="4" w:space="0" w:color="auto"/>
              <w:bottom w:val="single" w:sz="4" w:space="0" w:color="auto"/>
            </w:tcBorders>
            <w:shd w:val="clear" w:color="auto" w:fill="auto"/>
          </w:tcPr>
          <w:p w14:paraId="15915F51" w14:textId="77777777" w:rsidR="00F10AE0" w:rsidRPr="00EB68BB" w:rsidRDefault="00F10AE0" w:rsidP="006D74EC">
            <w:pPr>
              <w:autoSpaceDE w:val="0"/>
              <w:autoSpaceDN w:val="0"/>
              <w:adjustRightInd w:val="0"/>
              <w:rPr>
                <w:rFonts w:ascii="Arial" w:hAnsi="Arial" w:cs="Arial"/>
                <w:color w:val="000000"/>
                <w:sz w:val="24"/>
                <w:szCs w:val="24"/>
                <w:lang w:val="mn-MN"/>
              </w:rPr>
            </w:pPr>
            <w:r w:rsidRPr="00EB68BB">
              <w:rPr>
                <w:rFonts w:ascii="Arial" w:hAnsi="Arial" w:cs="Arial"/>
                <w:color w:val="000000"/>
                <w:sz w:val="24"/>
                <w:szCs w:val="24"/>
                <w:lang w:val="mn-MN"/>
              </w:rPr>
              <w:t xml:space="preserve">Нийт </w:t>
            </w:r>
          </w:p>
        </w:tc>
        <w:tc>
          <w:tcPr>
            <w:tcW w:w="1080" w:type="dxa"/>
            <w:tcBorders>
              <w:top w:val="single" w:sz="4" w:space="0" w:color="auto"/>
              <w:bottom w:val="single" w:sz="4" w:space="0" w:color="auto"/>
            </w:tcBorders>
            <w:shd w:val="clear" w:color="auto" w:fill="auto"/>
            <w:vAlign w:val="center"/>
          </w:tcPr>
          <w:p w14:paraId="05025855" w14:textId="68B4830F" w:rsidR="00F10AE0" w:rsidRPr="00EB68BB"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Pr>
                <w:rFonts w:ascii="Arial" w:hAnsi="Arial" w:cs="Arial"/>
                <w:color w:val="000000"/>
                <w:sz w:val="24"/>
                <w:szCs w:val="24"/>
              </w:rPr>
              <w:t>46</w:t>
            </w:r>
          </w:p>
        </w:tc>
        <w:tc>
          <w:tcPr>
            <w:cnfStyle w:val="000010000000" w:firstRow="0" w:lastRow="0" w:firstColumn="0" w:lastColumn="0" w:oddVBand="1" w:evenVBand="0" w:oddHBand="0" w:evenHBand="0" w:firstRowFirstColumn="0" w:firstRowLastColumn="0" w:lastRowFirstColumn="0" w:lastRowLastColumn="0"/>
            <w:tcW w:w="2070" w:type="dxa"/>
            <w:tcBorders>
              <w:top w:val="single" w:sz="4" w:space="0" w:color="auto"/>
              <w:bottom w:val="single" w:sz="4" w:space="0" w:color="auto"/>
            </w:tcBorders>
            <w:shd w:val="clear" w:color="auto" w:fill="auto"/>
            <w:vAlign w:val="center"/>
          </w:tcPr>
          <w:p w14:paraId="4603674E" w14:textId="222DA5EA" w:rsidR="00F10AE0" w:rsidRPr="00EB68BB" w:rsidRDefault="00F10AE0" w:rsidP="006D74EC">
            <w:pPr>
              <w:autoSpaceDE w:val="0"/>
              <w:autoSpaceDN w:val="0"/>
              <w:adjustRightInd w:val="0"/>
              <w:jc w:val="center"/>
              <w:rPr>
                <w:rFonts w:ascii="Arial" w:hAnsi="Arial" w:cs="Arial"/>
                <w:color w:val="000000"/>
                <w:sz w:val="24"/>
                <w:szCs w:val="24"/>
              </w:rPr>
            </w:pPr>
            <w:r>
              <w:rPr>
                <w:rFonts w:ascii="Arial" w:hAnsi="Arial" w:cs="Arial"/>
                <w:color w:val="000000"/>
                <w:sz w:val="24"/>
                <w:szCs w:val="24"/>
              </w:rPr>
              <w:t>120</w:t>
            </w:r>
          </w:p>
        </w:tc>
        <w:tc>
          <w:tcPr>
            <w:tcW w:w="1800" w:type="dxa"/>
            <w:tcBorders>
              <w:top w:val="single" w:sz="4" w:space="0" w:color="auto"/>
              <w:bottom w:val="single" w:sz="4" w:space="0" w:color="auto"/>
            </w:tcBorders>
            <w:shd w:val="clear" w:color="auto" w:fill="auto"/>
          </w:tcPr>
          <w:p w14:paraId="236D2A2B" w14:textId="4C42CE49" w:rsidR="00F10AE0" w:rsidRPr="00695570" w:rsidRDefault="00F10AE0" w:rsidP="006D74E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mn-MN"/>
              </w:rPr>
            </w:pPr>
            <w:r w:rsidRPr="00695570">
              <w:rPr>
                <w:rFonts w:ascii="Arial" w:hAnsi="Arial" w:cs="Arial"/>
                <w:color w:val="000000" w:themeColor="text1"/>
                <w:sz w:val="24"/>
                <w:szCs w:val="24"/>
                <w:lang w:val="mn-MN"/>
              </w:rPr>
              <w:t>46</w:t>
            </w:r>
          </w:p>
        </w:tc>
        <w:tc>
          <w:tcPr>
            <w:cnfStyle w:val="000010000000" w:firstRow="0" w:lastRow="0" w:firstColumn="0" w:lastColumn="0" w:oddVBand="1" w:evenVBand="0" w:oddHBand="0" w:evenHBand="0" w:firstRowFirstColumn="0" w:firstRowLastColumn="0" w:lastRowFirstColumn="0" w:lastRowLastColumn="0"/>
            <w:tcW w:w="867" w:type="dxa"/>
            <w:tcBorders>
              <w:top w:val="single" w:sz="4" w:space="0" w:color="auto"/>
              <w:bottom w:val="single" w:sz="4" w:space="0" w:color="auto"/>
            </w:tcBorders>
            <w:shd w:val="clear" w:color="auto" w:fill="auto"/>
            <w:vAlign w:val="center"/>
          </w:tcPr>
          <w:p w14:paraId="0B9EFE8B" w14:textId="774EC1C9" w:rsidR="00F10AE0" w:rsidRPr="00695570" w:rsidRDefault="00F10AE0" w:rsidP="006D74EC">
            <w:pPr>
              <w:autoSpaceDE w:val="0"/>
              <w:autoSpaceDN w:val="0"/>
              <w:adjustRightInd w:val="0"/>
              <w:jc w:val="center"/>
              <w:rPr>
                <w:rFonts w:ascii="Arial" w:hAnsi="Arial" w:cs="Arial"/>
                <w:color w:val="000000" w:themeColor="text1"/>
                <w:sz w:val="24"/>
                <w:szCs w:val="24"/>
                <w:lang w:val="mn-MN"/>
              </w:rPr>
            </w:pPr>
            <w:r w:rsidRPr="00695570">
              <w:rPr>
                <w:rFonts w:ascii="Arial" w:hAnsi="Arial" w:cs="Arial"/>
                <w:color w:val="000000" w:themeColor="text1"/>
                <w:sz w:val="24"/>
                <w:szCs w:val="24"/>
                <w:lang w:val="mn-MN"/>
              </w:rPr>
              <w:t>212</w:t>
            </w:r>
          </w:p>
        </w:tc>
      </w:tr>
    </w:tbl>
    <w:p w14:paraId="13F6268F" w14:textId="3AFB865C" w:rsidR="00B71237" w:rsidRDefault="00B53FAA" w:rsidP="00B71237">
      <w:pPr>
        <w:autoSpaceDE w:val="0"/>
        <w:autoSpaceDN w:val="0"/>
        <w:adjustRightInd w:val="0"/>
        <w:spacing w:before="120" w:after="0" w:line="240" w:lineRule="auto"/>
        <w:ind w:firstLine="720"/>
        <w:jc w:val="both"/>
        <w:rPr>
          <w:rFonts w:ascii="Arial" w:hAnsi="Arial" w:cs="Arial"/>
          <w:sz w:val="24"/>
          <w:szCs w:val="24"/>
          <w:lang w:val="mn-MN"/>
        </w:rPr>
      </w:pPr>
      <w:r w:rsidRPr="00BA21DD">
        <w:rPr>
          <w:rFonts w:ascii="Arial" w:hAnsi="Arial" w:cs="Arial"/>
          <w:sz w:val="24"/>
          <w:szCs w:val="24"/>
          <w:lang w:val="mn-MN"/>
        </w:rPr>
        <w:t>Умайн хүзүүг баллон катетраар төрөлтөнд бэл</w:t>
      </w:r>
      <w:r w:rsidR="006B49E6" w:rsidRPr="00BA21DD">
        <w:rPr>
          <w:rFonts w:ascii="Arial" w:hAnsi="Arial" w:cs="Arial"/>
          <w:sz w:val="24"/>
          <w:szCs w:val="24"/>
          <w:lang w:val="mn-MN"/>
        </w:rPr>
        <w:t>тгэх</w:t>
      </w:r>
      <w:r w:rsidRPr="00BA21DD">
        <w:rPr>
          <w:rFonts w:ascii="Arial" w:hAnsi="Arial" w:cs="Arial"/>
          <w:sz w:val="24"/>
          <w:szCs w:val="24"/>
          <w:lang w:val="mn-MN"/>
        </w:rPr>
        <w:t>эд төрөх үйл ажиллагаа 62</w:t>
      </w:r>
      <w:r w:rsidR="006B49E6" w:rsidRPr="00BA21DD">
        <w:rPr>
          <w:rFonts w:ascii="Arial" w:hAnsi="Arial" w:cs="Arial"/>
          <w:sz w:val="24"/>
          <w:szCs w:val="24"/>
          <w:lang w:val="mn-MN"/>
        </w:rPr>
        <w:t xml:space="preserve"> </w:t>
      </w:r>
      <w:r w:rsidRPr="00BA21DD">
        <w:rPr>
          <w:rFonts w:ascii="Arial" w:hAnsi="Arial" w:cs="Arial"/>
          <w:sz w:val="24"/>
          <w:szCs w:val="24"/>
          <w:lang w:val="mn-MN"/>
        </w:rPr>
        <w:t>(79.5%)-д сэдээгдэж, 16</w:t>
      </w:r>
      <w:r w:rsidR="006B49E6" w:rsidRPr="00BA21DD">
        <w:rPr>
          <w:rFonts w:ascii="Arial" w:hAnsi="Arial" w:cs="Arial"/>
          <w:sz w:val="24"/>
          <w:szCs w:val="24"/>
          <w:lang w:val="mn-MN"/>
        </w:rPr>
        <w:t xml:space="preserve"> </w:t>
      </w:r>
      <w:r w:rsidRPr="00BA21DD">
        <w:rPr>
          <w:rFonts w:ascii="Arial" w:hAnsi="Arial" w:cs="Arial"/>
          <w:sz w:val="24"/>
          <w:szCs w:val="24"/>
          <w:lang w:val="mn-MN"/>
        </w:rPr>
        <w:t>(20.5%) нь төрөх үйл ажиллагаа эхлээгүй учир төрөлтийг окситоциноор сэдээсэн, 44</w:t>
      </w:r>
      <w:r w:rsidR="006B49E6" w:rsidRPr="00BA21DD">
        <w:rPr>
          <w:rFonts w:ascii="Arial" w:hAnsi="Arial" w:cs="Arial"/>
          <w:sz w:val="24"/>
          <w:szCs w:val="24"/>
          <w:lang w:val="mn-MN"/>
        </w:rPr>
        <w:t xml:space="preserve"> </w:t>
      </w:r>
      <w:r w:rsidRPr="00BA21DD">
        <w:rPr>
          <w:rFonts w:ascii="Arial" w:hAnsi="Arial" w:cs="Arial"/>
          <w:sz w:val="24"/>
          <w:szCs w:val="24"/>
          <w:lang w:val="mn-MN"/>
        </w:rPr>
        <w:t xml:space="preserve">(56.4%) нь төрөх үйл ажиллагаа эхэлсэн боловч төрөх хүч суларч окситоциноор эрчимжүүлж төрүүлсэн. </w:t>
      </w:r>
      <w:r w:rsidR="006B49E6" w:rsidRPr="00BA21DD">
        <w:rPr>
          <w:rFonts w:ascii="Arial" w:hAnsi="Arial" w:cs="Arial"/>
          <w:sz w:val="24"/>
          <w:szCs w:val="24"/>
          <w:lang w:val="mn-MN"/>
        </w:rPr>
        <w:t>Баллон катетрийн 62 (79.5%) нь өөрөө</w:t>
      </w:r>
      <w:r w:rsidR="006B49E6" w:rsidRPr="00E3685C">
        <w:rPr>
          <w:rFonts w:ascii="Arial" w:hAnsi="Arial" w:cs="Arial"/>
          <w:sz w:val="24"/>
          <w:szCs w:val="24"/>
          <w:lang w:val="mn-MN"/>
        </w:rPr>
        <w:t xml:space="preserve"> </w:t>
      </w:r>
      <w:r w:rsidR="006B49E6" w:rsidRPr="00BA21DD">
        <w:rPr>
          <w:rFonts w:ascii="Arial" w:hAnsi="Arial" w:cs="Arial"/>
          <w:sz w:val="24"/>
          <w:szCs w:val="24"/>
          <w:lang w:val="mn-MN"/>
        </w:rPr>
        <w:t xml:space="preserve">аяндаа умайн хүзүүгээр гарсан (Зураг-4). </w:t>
      </w:r>
      <w:r w:rsidR="008C4D7C" w:rsidRPr="00BA21DD">
        <w:rPr>
          <w:rFonts w:ascii="Arial" w:hAnsi="Arial" w:cs="Arial"/>
          <w:sz w:val="24"/>
          <w:szCs w:val="24"/>
          <w:lang w:val="mn-MN"/>
        </w:rPr>
        <w:t>У</w:t>
      </w:r>
      <w:r w:rsidRPr="00BA21DD">
        <w:rPr>
          <w:rFonts w:ascii="Arial" w:hAnsi="Arial" w:cs="Arial"/>
          <w:sz w:val="24"/>
          <w:szCs w:val="24"/>
          <w:lang w:val="mn-MN"/>
        </w:rPr>
        <w:t>ргийн бүтэлт</w:t>
      </w:r>
      <w:r w:rsidRPr="00E3685C">
        <w:rPr>
          <w:rFonts w:ascii="Arial" w:hAnsi="Arial" w:cs="Arial"/>
          <w:sz w:val="24"/>
          <w:szCs w:val="24"/>
          <w:lang w:val="mn-MN"/>
        </w:rPr>
        <w:t xml:space="preserve"> (6, 7.7%)</w:t>
      </w:r>
      <w:r w:rsidRPr="00BA21DD">
        <w:rPr>
          <w:rFonts w:ascii="Arial" w:hAnsi="Arial" w:cs="Arial"/>
          <w:sz w:val="24"/>
          <w:szCs w:val="24"/>
          <w:lang w:val="mn-MN"/>
        </w:rPr>
        <w:t>, эхийн аарцаг ургийн толгойн үл зохицол (4, 5.1%), преэклампсийн хүнд хэлбэр</w:t>
      </w:r>
      <w:r w:rsidRPr="00E3685C">
        <w:rPr>
          <w:rFonts w:ascii="Arial" w:hAnsi="Arial" w:cs="Arial"/>
          <w:sz w:val="24"/>
          <w:szCs w:val="24"/>
          <w:lang w:val="mn-MN"/>
        </w:rPr>
        <w:t xml:space="preserve"> (2</w:t>
      </w:r>
      <w:r w:rsidRPr="00BA21DD">
        <w:rPr>
          <w:rFonts w:ascii="Arial" w:hAnsi="Arial" w:cs="Arial"/>
          <w:sz w:val="24"/>
          <w:szCs w:val="24"/>
          <w:lang w:val="mn-MN"/>
        </w:rPr>
        <w:t>, 2.6%</w:t>
      </w:r>
      <w:r w:rsidRPr="00E3685C">
        <w:rPr>
          <w:rFonts w:ascii="Arial" w:hAnsi="Arial" w:cs="Arial"/>
          <w:sz w:val="24"/>
          <w:szCs w:val="24"/>
          <w:lang w:val="mn-MN"/>
        </w:rPr>
        <w:t>)</w:t>
      </w:r>
      <w:r w:rsidRPr="00BA21DD">
        <w:rPr>
          <w:rFonts w:ascii="Arial" w:hAnsi="Arial" w:cs="Arial"/>
          <w:sz w:val="24"/>
          <w:szCs w:val="24"/>
          <w:lang w:val="mn-MN"/>
        </w:rPr>
        <w:t>, хүй түрүүлсэн</w:t>
      </w:r>
      <w:r w:rsidRPr="00E3685C">
        <w:rPr>
          <w:rFonts w:ascii="Arial" w:hAnsi="Arial" w:cs="Arial"/>
          <w:sz w:val="24"/>
          <w:szCs w:val="24"/>
          <w:lang w:val="mn-MN"/>
        </w:rPr>
        <w:t xml:space="preserve"> (2</w:t>
      </w:r>
      <w:r w:rsidRPr="00BA21DD">
        <w:rPr>
          <w:rFonts w:ascii="Arial" w:hAnsi="Arial" w:cs="Arial"/>
          <w:sz w:val="24"/>
          <w:szCs w:val="24"/>
          <w:lang w:val="mn-MN"/>
        </w:rPr>
        <w:t>, 2.6%</w:t>
      </w:r>
      <w:r w:rsidRPr="00E3685C">
        <w:rPr>
          <w:rFonts w:ascii="Arial" w:hAnsi="Arial" w:cs="Arial"/>
          <w:sz w:val="24"/>
          <w:szCs w:val="24"/>
          <w:lang w:val="mn-MN"/>
        </w:rPr>
        <w:t>)</w:t>
      </w:r>
      <w:r w:rsidRPr="00BA21DD">
        <w:rPr>
          <w:rFonts w:ascii="Arial" w:hAnsi="Arial" w:cs="Arial"/>
          <w:sz w:val="24"/>
          <w:szCs w:val="24"/>
          <w:lang w:val="mn-MN"/>
        </w:rPr>
        <w:t xml:space="preserve">, окситоцины эрчимжүүлэлт үр дүнгүй </w:t>
      </w:r>
      <w:r w:rsidRPr="00E3685C">
        <w:rPr>
          <w:rFonts w:ascii="Arial" w:hAnsi="Arial" w:cs="Arial"/>
          <w:sz w:val="24"/>
          <w:szCs w:val="24"/>
          <w:lang w:val="mn-MN"/>
        </w:rPr>
        <w:t>(2</w:t>
      </w:r>
      <w:r w:rsidRPr="00BA21DD">
        <w:rPr>
          <w:rFonts w:ascii="Arial" w:hAnsi="Arial" w:cs="Arial"/>
          <w:sz w:val="24"/>
          <w:szCs w:val="24"/>
          <w:lang w:val="mn-MN"/>
        </w:rPr>
        <w:t>, 2.6%</w:t>
      </w:r>
      <w:r w:rsidRPr="00E3685C">
        <w:rPr>
          <w:rFonts w:ascii="Arial" w:hAnsi="Arial" w:cs="Arial"/>
          <w:sz w:val="24"/>
          <w:szCs w:val="24"/>
          <w:lang w:val="mn-MN"/>
        </w:rPr>
        <w:t>)</w:t>
      </w:r>
      <w:r w:rsidRPr="00BA21DD">
        <w:rPr>
          <w:rFonts w:ascii="Arial" w:hAnsi="Arial" w:cs="Arial"/>
          <w:sz w:val="24"/>
          <w:szCs w:val="24"/>
          <w:lang w:val="mn-MN"/>
        </w:rPr>
        <w:t xml:space="preserve"> заалт</w:t>
      </w:r>
      <w:r w:rsidR="008C4D7C" w:rsidRPr="00BA21DD">
        <w:rPr>
          <w:rFonts w:ascii="Arial" w:hAnsi="Arial" w:cs="Arial"/>
          <w:sz w:val="24"/>
          <w:szCs w:val="24"/>
          <w:lang w:val="mn-MN"/>
        </w:rPr>
        <w:t>аар</w:t>
      </w:r>
      <w:r w:rsidR="001C467F">
        <w:rPr>
          <w:rFonts w:ascii="Arial" w:hAnsi="Arial" w:cs="Arial"/>
          <w:sz w:val="24"/>
          <w:szCs w:val="24"/>
          <w:lang w:val="mn-MN"/>
        </w:rPr>
        <w:t xml:space="preserve"> төрөлтийг </w:t>
      </w:r>
      <w:r w:rsidR="008C4D7C" w:rsidRPr="00BA21DD">
        <w:rPr>
          <w:rFonts w:ascii="Arial" w:hAnsi="Arial" w:cs="Arial"/>
          <w:sz w:val="24"/>
          <w:szCs w:val="24"/>
          <w:lang w:val="mn-MN"/>
        </w:rPr>
        <w:t>кесар мэс заслаар шийд</w:t>
      </w:r>
      <w:r w:rsidR="001C467F">
        <w:rPr>
          <w:rFonts w:ascii="Arial" w:hAnsi="Arial" w:cs="Arial"/>
          <w:sz w:val="24"/>
          <w:szCs w:val="24"/>
          <w:lang w:val="mn-MN"/>
        </w:rPr>
        <w:t>эгд</w:t>
      </w:r>
      <w:r w:rsidR="008C4D7C" w:rsidRPr="00BA21DD">
        <w:rPr>
          <w:rFonts w:ascii="Arial" w:hAnsi="Arial" w:cs="Arial"/>
          <w:sz w:val="24"/>
          <w:szCs w:val="24"/>
          <w:lang w:val="mn-MN"/>
        </w:rPr>
        <w:t>сэн</w:t>
      </w:r>
      <w:r w:rsidRPr="00BA21DD">
        <w:rPr>
          <w:rFonts w:ascii="Arial" w:hAnsi="Arial" w:cs="Arial"/>
          <w:sz w:val="24"/>
          <w:szCs w:val="24"/>
          <w:lang w:val="mn-MN"/>
        </w:rPr>
        <w:t>.</w:t>
      </w:r>
      <w:r w:rsidR="00FF65FE" w:rsidRPr="00BA21DD">
        <w:rPr>
          <w:rFonts w:ascii="Arial" w:hAnsi="Arial" w:cs="Arial"/>
          <w:sz w:val="24"/>
          <w:szCs w:val="24"/>
          <w:lang w:val="mn-MN"/>
        </w:rPr>
        <w:t xml:space="preserve"> </w:t>
      </w:r>
    </w:p>
    <w:p w14:paraId="28845E7F" w14:textId="474E47F5" w:rsidR="00B71237" w:rsidRPr="00F27367" w:rsidRDefault="00B71237" w:rsidP="00B71237">
      <w:pPr>
        <w:spacing w:before="120" w:after="0" w:line="240" w:lineRule="auto"/>
        <w:jc w:val="both"/>
        <w:rPr>
          <w:rFonts w:ascii="Arial" w:hAnsi="Arial" w:cs="Arial"/>
          <w:sz w:val="24"/>
          <w:szCs w:val="24"/>
          <w:lang w:val="mn-MN"/>
        </w:rPr>
      </w:pPr>
      <w:r w:rsidRPr="00E3685C">
        <w:rPr>
          <w:rFonts w:ascii="Arial" w:hAnsi="Arial" w:cs="Arial"/>
          <w:noProof/>
          <w:sz w:val="24"/>
          <w:szCs w:val="24"/>
          <w:shd w:val="clear" w:color="auto" w:fill="1F497D" w:themeFill="text2"/>
          <w:lang w:val="mn-MN" w:eastAsia="mn-MN"/>
        </w:rPr>
        <w:lastRenderedPageBreak/>
        <w:drawing>
          <wp:inline distT="0" distB="0" distL="0" distR="0" wp14:anchorId="5BA09D94" wp14:editId="77862EC1">
            <wp:extent cx="5943600" cy="22860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2A0221" w14:textId="74326BB4" w:rsidR="00B71237" w:rsidRPr="00E3685C" w:rsidRDefault="00B71237" w:rsidP="00B71237">
      <w:pPr>
        <w:pStyle w:val="Caption"/>
        <w:spacing w:after="0"/>
        <w:jc w:val="center"/>
        <w:rPr>
          <w:rFonts w:ascii="Arial" w:hAnsi="Arial" w:cs="Arial"/>
          <w:color w:val="000000" w:themeColor="text1"/>
          <w:sz w:val="24"/>
          <w:szCs w:val="24"/>
          <w:lang w:val="mn-MN"/>
        </w:rPr>
      </w:pPr>
      <w:r w:rsidRPr="000D34CA">
        <w:rPr>
          <w:rFonts w:ascii="Arial" w:hAnsi="Arial" w:cs="Arial"/>
          <w:b/>
          <w:i w:val="0"/>
          <w:color w:val="000000" w:themeColor="text1"/>
          <w:sz w:val="24"/>
          <w:szCs w:val="24"/>
          <w:lang w:val="mn-MN"/>
        </w:rPr>
        <w:t>Зураг 4.</w:t>
      </w:r>
      <w:r w:rsidR="00E3685C" w:rsidRPr="000D34CA">
        <w:rPr>
          <w:rFonts w:ascii="Arial" w:hAnsi="Arial" w:cs="Arial"/>
          <w:b/>
          <w:i w:val="0"/>
          <w:color w:val="000000" w:themeColor="text1"/>
          <w:sz w:val="24"/>
          <w:szCs w:val="24"/>
          <w:lang w:val="mn-MN"/>
        </w:rPr>
        <w:t xml:space="preserve"> </w:t>
      </w:r>
      <w:r w:rsidRPr="00E3685C">
        <w:rPr>
          <w:rFonts w:ascii="Arial" w:hAnsi="Arial" w:cs="Arial"/>
          <w:color w:val="000000" w:themeColor="text1"/>
          <w:sz w:val="24"/>
          <w:szCs w:val="24"/>
          <w:lang w:val="mn-MN"/>
        </w:rPr>
        <w:t>Баллон катетр умайн хүзүүгээр гадагшилсан байдал</w:t>
      </w:r>
    </w:p>
    <w:p w14:paraId="52A4B665" w14:textId="4563471E" w:rsidR="00B71237" w:rsidRDefault="00B71237" w:rsidP="00CD5D45">
      <w:pPr>
        <w:autoSpaceDE w:val="0"/>
        <w:autoSpaceDN w:val="0"/>
        <w:adjustRightInd w:val="0"/>
        <w:spacing w:before="120" w:after="0" w:line="240" w:lineRule="auto"/>
        <w:ind w:firstLine="720"/>
        <w:jc w:val="both"/>
        <w:rPr>
          <w:rFonts w:ascii="Arial" w:hAnsi="Arial" w:cs="Arial"/>
          <w:sz w:val="24"/>
          <w:szCs w:val="24"/>
          <w:lang w:val="mn-MN"/>
        </w:rPr>
      </w:pPr>
      <w:r w:rsidRPr="00137E36">
        <w:rPr>
          <w:rFonts w:ascii="Arial" w:hAnsi="Arial" w:cs="Arial"/>
          <w:sz w:val="24"/>
          <w:szCs w:val="24"/>
          <w:lang w:val="mn-MN"/>
        </w:rPr>
        <w:t xml:space="preserve">Баллон катетрийг хийлсэн хэмжээ умайн хүзүүг бэлтгэхэд нөлөөтэйг үнэлэхээр физиологийн уусмал 60 мл-ээр 20 (25.6%), 80 мл-ээр 16 (20.5%), 100 мл-ээр 14 (17.9%), 150 мл-ээр 26 (35.9%) катетрыг хийлж </w:t>
      </w:r>
      <w:r w:rsidR="00D54419">
        <w:rPr>
          <w:rFonts w:ascii="Arial" w:hAnsi="Arial" w:cs="Arial"/>
          <w:sz w:val="24"/>
          <w:szCs w:val="24"/>
          <w:lang w:val="mn-MN"/>
        </w:rPr>
        <w:t xml:space="preserve">төрөлт үргэлжилсэн хугацаагаар </w:t>
      </w:r>
      <w:r w:rsidRPr="00137E36">
        <w:rPr>
          <w:rFonts w:ascii="Arial" w:hAnsi="Arial" w:cs="Arial"/>
          <w:sz w:val="24"/>
          <w:szCs w:val="24"/>
          <w:lang w:val="mn-MN"/>
        </w:rPr>
        <w:t>харьцуул</w:t>
      </w:r>
      <w:r w:rsidR="002F2594">
        <w:rPr>
          <w:rFonts w:ascii="Arial" w:hAnsi="Arial" w:cs="Arial"/>
          <w:sz w:val="24"/>
          <w:szCs w:val="24"/>
          <w:lang w:val="mn-MN"/>
        </w:rPr>
        <w:t>ахад, 80</w:t>
      </w:r>
      <w:r w:rsidRPr="00137E36">
        <w:rPr>
          <w:rFonts w:ascii="Arial" w:hAnsi="Arial" w:cs="Arial"/>
          <w:sz w:val="24"/>
          <w:szCs w:val="24"/>
          <w:lang w:val="mn-MN"/>
        </w:rPr>
        <w:t xml:space="preserve"> мл-ээр хийлэх нь статистикийн хувьд илүү ач холбогдолтой (р&lt;0.004) бай</w:t>
      </w:r>
      <w:r w:rsidR="00CD5D45">
        <w:rPr>
          <w:rFonts w:ascii="Arial" w:hAnsi="Arial" w:cs="Arial"/>
          <w:sz w:val="24"/>
          <w:szCs w:val="24"/>
          <w:lang w:val="mn-MN"/>
        </w:rPr>
        <w:t>сан</w:t>
      </w:r>
      <w:r w:rsidR="006F2B1D">
        <w:rPr>
          <w:rFonts w:ascii="Arial" w:hAnsi="Arial" w:cs="Arial"/>
          <w:sz w:val="24"/>
          <w:szCs w:val="24"/>
          <w:lang w:val="mn-MN"/>
        </w:rPr>
        <w:t xml:space="preserve"> </w:t>
      </w:r>
      <w:r w:rsidR="00D54419" w:rsidRPr="00E3685C">
        <w:rPr>
          <w:rFonts w:ascii="Arial" w:hAnsi="Arial" w:cs="Arial"/>
          <w:sz w:val="24"/>
          <w:szCs w:val="24"/>
          <w:lang w:val="mn-MN"/>
        </w:rPr>
        <w:t>(</w:t>
      </w:r>
      <w:r w:rsidR="00D54419">
        <w:rPr>
          <w:rFonts w:ascii="Arial" w:hAnsi="Arial" w:cs="Arial"/>
          <w:sz w:val="24"/>
          <w:szCs w:val="24"/>
          <w:lang w:val="mn-MN"/>
        </w:rPr>
        <w:t>зураг</w:t>
      </w:r>
      <w:r w:rsidR="00035532" w:rsidRPr="00035532">
        <w:rPr>
          <w:rFonts w:ascii="Arial" w:hAnsi="Arial" w:cs="Arial"/>
          <w:sz w:val="24"/>
          <w:szCs w:val="24"/>
          <w:lang w:val="mn-MN"/>
        </w:rPr>
        <w:t xml:space="preserve"> </w:t>
      </w:r>
      <w:r w:rsidR="00D54419">
        <w:rPr>
          <w:rFonts w:ascii="Arial" w:hAnsi="Arial" w:cs="Arial"/>
          <w:sz w:val="24"/>
          <w:szCs w:val="24"/>
          <w:lang w:val="mn-MN"/>
        </w:rPr>
        <w:t>5</w:t>
      </w:r>
      <w:r w:rsidR="00D54419" w:rsidRPr="00E3685C">
        <w:rPr>
          <w:rFonts w:ascii="Arial" w:hAnsi="Arial" w:cs="Arial"/>
          <w:sz w:val="24"/>
          <w:szCs w:val="24"/>
          <w:lang w:val="mn-MN"/>
        </w:rPr>
        <w:t>)</w:t>
      </w:r>
      <w:r w:rsidRPr="00137E36">
        <w:rPr>
          <w:rFonts w:ascii="Arial" w:hAnsi="Arial" w:cs="Arial"/>
          <w:sz w:val="24"/>
          <w:szCs w:val="24"/>
          <w:lang w:val="mn-MN"/>
        </w:rPr>
        <w:t xml:space="preserve">. </w:t>
      </w:r>
      <w:r w:rsidR="005F7AB0">
        <w:rPr>
          <w:rFonts w:ascii="Arial" w:hAnsi="Arial" w:cs="Arial"/>
          <w:sz w:val="24"/>
          <w:szCs w:val="24"/>
          <w:lang w:val="mn-MN"/>
        </w:rPr>
        <w:t>Б</w:t>
      </w:r>
      <w:r w:rsidR="00CD5D45">
        <w:rPr>
          <w:rFonts w:ascii="Arial" w:hAnsi="Arial" w:cs="Arial"/>
          <w:sz w:val="24"/>
          <w:szCs w:val="24"/>
          <w:lang w:val="mn-MN"/>
        </w:rPr>
        <w:t>аллон кететраар умайн хүзүүг төрөлтөд бэлтгэ</w:t>
      </w:r>
      <w:r w:rsidR="005F7AB0">
        <w:rPr>
          <w:rFonts w:ascii="Arial" w:hAnsi="Arial" w:cs="Arial"/>
          <w:sz w:val="24"/>
          <w:szCs w:val="24"/>
          <w:lang w:val="mn-MN"/>
        </w:rPr>
        <w:t xml:space="preserve">ж, окситоцин хэрэглэхгүй байх нь </w:t>
      </w:r>
      <w:r w:rsidR="00CD5D45">
        <w:rPr>
          <w:rFonts w:ascii="Arial" w:hAnsi="Arial" w:cs="Arial"/>
          <w:sz w:val="24"/>
          <w:szCs w:val="24"/>
          <w:lang w:val="mn-MN"/>
        </w:rPr>
        <w:t>кесар мэс заслаар төрөх эрсдлийг 3.7</w:t>
      </w:r>
      <w:r w:rsidR="006F2B1D">
        <w:rPr>
          <w:rFonts w:ascii="Arial" w:hAnsi="Arial" w:cs="Arial"/>
          <w:sz w:val="24"/>
          <w:szCs w:val="24"/>
          <w:lang w:val="mn-MN"/>
        </w:rPr>
        <w:t xml:space="preserve"> </w:t>
      </w:r>
      <w:r w:rsidR="006F2B1D">
        <w:rPr>
          <w:rFonts w:ascii="Arial" w:hAnsi="Arial" w:cs="Arial"/>
          <w:sz w:val="24"/>
          <w:szCs w:val="24"/>
        </w:rPr>
        <w:t>(Cl-95%, OR-3.7)</w:t>
      </w:r>
      <w:r w:rsidR="00CD5D45">
        <w:rPr>
          <w:rFonts w:ascii="Arial" w:hAnsi="Arial" w:cs="Arial"/>
          <w:sz w:val="24"/>
          <w:szCs w:val="24"/>
          <w:lang w:val="mn-MN"/>
        </w:rPr>
        <w:t xml:space="preserve"> дахин нэмэгдүүлдэг байна. </w:t>
      </w:r>
    </w:p>
    <w:p w14:paraId="2A919FB6" w14:textId="2FA8C031" w:rsidR="00D807A2" w:rsidRPr="005730A4" w:rsidRDefault="00D807A2" w:rsidP="00D54419">
      <w:pPr>
        <w:autoSpaceDE w:val="0"/>
        <w:autoSpaceDN w:val="0"/>
        <w:adjustRightInd w:val="0"/>
        <w:spacing w:before="120" w:after="0" w:line="240" w:lineRule="auto"/>
        <w:jc w:val="both"/>
        <w:rPr>
          <w:rFonts w:ascii="Arial" w:hAnsi="Arial" w:cs="Arial"/>
          <w:color w:val="FF0000"/>
          <w:sz w:val="24"/>
          <w:szCs w:val="24"/>
        </w:rPr>
      </w:pPr>
      <w:r w:rsidRPr="0061333D">
        <w:rPr>
          <w:rFonts w:ascii="Arial" w:hAnsi="Arial" w:cs="Arial"/>
          <w:noProof/>
          <w:sz w:val="24"/>
          <w:szCs w:val="24"/>
          <w:lang w:val="mn-MN" w:eastAsia="mn-MN"/>
        </w:rPr>
        <w:drawing>
          <wp:inline distT="0" distB="0" distL="0" distR="0" wp14:anchorId="77E1DEAE" wp14:editId="5CA48CB6">
            <wp:extent cx="5924550" cy="274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l="4000" r="4150" b="5492"/>
                    <a:stretch/>
                  </pic:blipFill>
                  <pic:spPr bwMode="auto">
                    <a:xfrm>
                      <a:off x="0" y="0"/>
                      <a:ext cx="5944871" cy="2752609"/>
                    </a:xfrm>
                    <a:prstGeom prst="rect">
                      <a:avLst/>
                    </a:prstGeom>
                    <a:noFill/>
                    <a:ln>
                      <a:noFill/>
                    </a:ln>
                    <a:extLst>
                      <a:ext uri="{53640926-AAD7-44D8-BBD7-CCE9431645EC}">
                        <a14:shadowObscured xmlns:a14="http://schemas.microsoft.com/office/drawing/2010/main"/>
                      </a:ext>
                    </a:extLst>
                  </pic:spPr>
                </pic:pic>
              </a:graphicData>
            </a:graphic>
          </wp:inline>
        </w:drawing>
      </w:r>
    </w:p>
    <w:p w14:paraId="739BB391" w14:textId="4D3EDA81" w:rsidR="003D641D" w:rsidRDefault="00D807A2" w:rsidP="003D641D">
      <w:pPr>
        <w:autoSpaceDE w:val="0"/>
        <w:autoSpaceDN w:val="0"/>
        <w:adjustRightInd w:val="0"/>
        <w:spacing w:after="0" w:line="240" w:lineRule="auto"/>
        <w:jc w:val="center"/>
        <w:rPr>
          <w:rFonts w:ascii="Arial" w:hAnsi="Arial" w:cs="Arial"/>
          <w:i/>
          <w:sz w:val="24"/>
          <w:lang w:val="mn-MN"/>
        </w:rPr>
      </w:pPr>
      <w:r w:rsidRPr="003D641D">
        <w:rPr>
          <w:rFonts w:ascii="Arial" w:hAnsi="Arial" w:cs="Arial"/>
          <w:b/>
          <w:sz w:val="24"/>
          <w:szCs w:val="24"/>
          <w:lang w:val="mn-MN"/>
        </w:rPr>
        <w:t xml:space="preserve">Зураг </w:t>
      </w:r>
      <w:r w:rsidR="00A44D2C" w:rsidRPr="003D641D">
        <w:rPr>
          <w:rFonts w:ascii="Arial" w:hAnsi="Arial" w:cs="Arial"/>
          <w:b/>
          <w:sz w:val="24"/>
          <w:szCs w:val="24"/>
        </w:rPr>
        <w:t>5</w:t>
      </w:r>
      <w:r w:rsidRPr="003D641D">
        <w:rPr>
          <w:rFonts w:ascii="Arial" w:hAnsi="Arial" w:cs="Arial"/>
          <w:b/>
          <w:sz w:val="24"/>
          <w:szCs w:val="24"/>
          <w:lang w:val="mn-MN"/>
        </w:rPr>
        <w:t>.</w:t>
      </w:r>
      <w:r w:rsidR="003D641D">
        <w:rPr>
          <w:rFonts w:ascii="Arial" w:hAnsi="Arial" w:cs="Arial"/>
          <w:color w:val="FF0000"/>
          <w:sz w:val="24"/>
          <w:szCs w:val="24"/>
          <w:lang w:val="mn-MN"/>
        </w:rPr>
        <w:t xml:space="preserve"> </w:t>
      </w:r>
      <w:r w:rsidRPr="003D641D">
        <w:rPr>
          <w:rFonts w:ascii="Arial" w:hAnsi="Arial" w:cs="Arial"/>
          <w:i/>
          <w:sz w:val="24"/>
          <w:lang w:val="mn-MN"/>
        </w:rPr>
        <w:t xml:space="preserve">Баллон катетрыг ялгаатай хийлсэн </w:t>
      </w:r>
      <w:r w:rsidR="003D641D">
        <w:rPr>
          <w:rFonts w:ascii="Arial" w:hAnsi="Arial" w:cs="Arial"/>
          <w:i/>
          <w:sz w:val="24"/>
          <w:lang w:val="mn-MN"/>
        </w:rPr>
        <w:t>байдал,</w:t>
      </w:r>
    </w:p>
    <w:p w14:paraId="0D7AA4F4" w14:textId="7F5153D0" w:rsidR="00D54419" w:rsidRDefault="003D641D" w:rsidP="003D641D">
      <w:pPr>
        <w:autoSpaceDE w:val="0"/>
        <w:autoSpaceDN w:val="0"/>
        <w:adjustRightInd w:val="0"/>
        <w:spacing w:after="0" w:line="240" w:lineRule="auto"/>
        <w:jc w:val="center"/>
        <w:rPr>
          <w:rFonts w:ascii="Arial" w:hAnsi="Arial" w:cs="Arial"/>
          <w:i/>
          <w:sz w:val="24"/>
          <w:lang w:val="mn-MN"/>
        </w:rPr>
      </w:pPr>
      <w:r>
        <w:rPr>
          <w:rFonts w:ascii="Arial" w:hAnsi="Arial" w:cs="Arial"/>
          <w:i/>
          <w:sz w:val="24"/>
          <w:lang w:val="mn-MN"/>
        </w:rPr>
        <w:t>Каплан-Майе</w:t>
      </w:r>
      <w:r w:rsidR="00D807A2" w:rsidRPr="003D641D">
        <w:rPr>
          <w:rFonts w:ascii="Arial" w:hAnsi="Arial" w:cs="Arial"/>
          <w:i/>
          <w:sz w:val="24"/>
          <w:lang w:val="mn-MN"/>
        </w:rPr>
        <w:t>рийн муруй</w:t>
      </w:r>
    </w:p>
    <w:p w14:paraId="2AADF888" w14:textId="77777777" w:rsidR="003D641D" w:rsidRPr="00137E36" w:rsidRDefault="003D641D" w:rsidP="003D641D">
      <w:pPr>
        <w:autoSpaceDE w:val="0"/>
        <w:autoSpaceDN w:val="0"/>
        <w:adjustRightInd w:val="0"/>
        <w:spacing w:after="0" w:line="240" w:lineRule="auto"/>
        <w:jc w:val="center"/>
        <w:rPr>
          <w:rFonts w:ascii="Arial" w:hAnsi="Arial" w:cs="Arial"/>
          <w:color w:val="FF0000"/>
          <w:sz w:val="24"/>
          <w:szCs w:val="24"/>
          <w:lang w:val="mn-MN"/>
        </w:rPr>
      </w:pPr>
    </w:p>
    <w:p w14:paraId="09E15D25" w14:textId="3C9D80E5" w:rsidR="001C467F" w:rsidRPr="003D2650" w:rsidRDefault="000C594A" w:rsidP="001C467F">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Судалгаанд хамрагдсан 3 бүлгийн </w:t>
      </w:r>
      <w:r w:rsidR="001C467F" w:rsidRPr="003D2650">
        <w:rPr>
          <w:rFonts w:ascii="Arial" w:hAnsi="Arial" w:cs="Arial"/>
          <w:sz w:val="24"/>
          <w:szCs w:val="24"/>
          <w:lang w:val="mn-MN"/>
        </w:rPr>
        <w:t>судалгааны зарим үзүүлэлтүүдэд харьцуулалт хийлээ (Хүснэгт</w:t>
      </w:r>
      <w:r w:rsidR="00035532" w:rsidRPr="00035532">
        <w:rPr>
          <w:rFonts w:ascii="Arial" w:hAnsi="Arial" w:cs="Arial"/>
          <w:sz w:val="24"/>
          <w:szCs w:val="24"/>
          <w:lang w:val="mn-MN"/>
        </w:rPr>
        <w:t xml:space="preserve"> </w:t>
      </w:r>
      <w:r w:rsidR="001C467F" w:rsidRPr="003D2650">
        <w:rPr>
          <w:rFonts w:ascii="Arial" w:hAnsi="Arial" w:cs="Arial"/>
          <w:sz w:val="24"/>
          <w:szCs w:val="24"/>
          <w:lang w:val="mn-MN"/>
        </w:rPr>
        <w:t>4).</w:t>
      </w:r>
    </w:p>
    <w:p w14:paraId="1A6EC051" w14:textId="72227E86" w:rsidR="004425E9" w:rsidRPr="00BA21DD" w:rsidRDefault="004425E9" w:rsidP="001B5109">
      <w:pPr>
        <w:pStyle w:val="Caption"/>
        <w:spacing w:before="120" w:after="0"/>
        <w:rPr>
          <w:rFonts w:ascii="Arial" w:hAnsi="Arial" w:cs="Arial"/>
          <w:i w:val="0"/>
          <w:noProof/>
          <w:color w:val="000000" w:themeColor="text1"/>
          <w:sz w:val="24"/>
          <w:szCs w:val="24"/>
          <w:lang w:val="mn-MN"/>
        </w:rPr>
      </w:pPr>
      <w:bookmarkStart w:id="5" w:name="_Toc56113533"/>
      <w:bookmarkStart w:id="6" w:name="_Toc56063660"/>
      <w:r w:rsidRPr="003D641D">
        <w:rPr>
          <w:rFonts w:ascii="Arial" w:hAnsi="Arial" w:cs="Arial"/>
          <w:b/>
          <w:i w:val="0"/>
          <w:color w:val="000000" w:themeColor="text1"/>
          <w:sz w:val="24"/>
          <w:szCs w:val="24"/>
          <w:lang w:val="mn-MN"/>
        </w:rPr>
        <w:t>Хүснэгт</w:t>
      </w:r>
      <w:r w:rsidR="000F04AC" w:rsidRPr="003D641D">
        <w:rPr>
          <w:rFonts w:ascii="Arial" w:hAnsi="Arial" w:cs="Arial"/>
          <w:b/>
          <w:i w:val="0"/>
          <w:color w:val="000000" w:themeColor="text1"/>
          <w:sz w:val="24"/>
          <w:szCs w:val="24"/>
          <w:lang w:val="mn-MN"/>
        </w:rPr>
        <w:t xml:space="preserve"> 4</w:t>
      </w:r>
      <w:r w:rsidRPr="003D641D">
        <w:rPr>
          <w:rFonts w:ascii="Arial" w:hAnsi="Arial" w:cs="Arial"/>
          <w:b/>
          <w:i w:val="0"/>
          <w:noProof/>
          <w:color w:val="000000" w:themeColor="text1"/>
          <w:sz w:val="24"/>
          <w:szCs w:val="24"/>
          <w:lang w:val="mn-MN"/>
        </w:rPr>
        <w:t>.</w:t>
      </w:r>
      <w:r w:rsidRPr="00BA21DD">
        <w:rPr>
          <w:rFonts w:ascii="Arial" w:hAnsi="Arial" w:cs="Arial"/>
          <w:i w:val="0"/>
          <w:noProof/>
          <w:color w:val="000000" w:themeColor="text1"/>
          <w:sz w:val="24"/>
          <w:szCs w:val="24"/>
          <w:lang w:val="mn-MN"/>
        </w:rPr>
        <w:tab/>
      </w:r>
      <w:r w:rsidRPr="003D641D">
        <w:rPr>
          <w:rFonts w:ascii="Arial" w:hAnsi="Arial" w:cs="Arial"/>
          <w:noProof/>
          <w:color w:val="000000" w:themeColor="text1"/>
          <w:sz w:val="24"/>
          <w:szCs w:val="24"/>
          <w:lang w:val="mn-MN"/>
        </w:rPr>
        <w:t>Төрөлт сэдээх аргуудыг харьцуулсан үр дүн</w:t>
      </w:r>
      <w:bookmarkEnd w:id="5"/>
    </w:p>
    <w:tbl>
      <w:tblPr>
        <w:tblStyle w:val="PlainTable21"/>
        <w:tblW w:w="9662" w:type="dxa"/>
        <w:tblLayout w:type="fixed"/>
        <w:tblLook w:val="04A0" w:firstRow="1" w:lastRow="0" w:firstColumn="1" w:lastColumn="0" w:noHBand="0" w:noVBand="1"/>
      </w:tblPr>
      <w:tblGrid>
        <w:gridCol w:w="603"/>
        <w:gridCol w:w="2637"/>
        <w:gridCol w:w="1428"/>
        <w:gridCol w:w="1182"/>
        <w:gridCol w:w="1368"/>
        <w:gridCol w:w="1422"/>
        <w:gridCol w:w="1022"/>
      </w:tblGrid>
      <w:tr w:rsidR="00853D83" w:rsidRPr="00BA21DD" w14:paraId="3EC8377F" w14:textId="77777777" w:rsidTr="00D807A2">
        <w:trPr>
          <w:cnfStyle w:val="100000000000" w:firstRow="1" w:lastRow="0" w:firstColumn="0" w:lastColumn="0" w:oddVBand="0" w:evenVBand="0" w:oddHBand="0" w:evenHBand="0" w:firstRowFirstColumn="0" w:firstRowLastColumn="0" w:lastRowFirstColumn="0" w:lastRowLastColumn="0"/>
          <w:trHeight w:val="1792"/>
        </w:trPr>
        <w:tc>
          <w:tcPr>
            <w:cnfStyle w:val="001000000000" w:firstRow="0" w:lastRow="0" w:firstColumn="1" w:lastColumn="0" w:oddVBand="0" w:evenVBand="0" w:oddHBand="0" w:evenHBand="0" w:firstRowFirstColumn="0" w:firstRowLastColumn="0" w:lastRowFirstColumn="0" w:lastRowLastColumn="0"/>
            <w:tcW w:w="3240" w:type="dxa"/>
            <w:gridSpan w:val="2"/>
            <w:vAlign w:val="center"/>
            <w:hideMark/>
          </w:tcPr>
          <w:p w14:paraId="3D904C16" w14:textId="77777777" w:rsidR="00853D83" w:rsidRPr="00BA21DD" w:rsidRDefault="00853D83" w:rsidP="00915BCD">
            <w:pPr>
              <w:rPr>
                <w:rFonts w:ascii="Arial" w:hAnsi="Arial" w:cs="Arial"/>
                <w:b w:val="0"/>
                <w:sz w:val="24"/>
                <w:szCs w:val="24"/>
              </w:rPr>
            </w:pPr>
            <w:proofErr w:type="spellStart"/>
            <w:r w:rsidRPr="00BA21DD">
              <w:rPr>
                <w:rFonts w:ascii="Arial" w:hAnsi="Arial" w:cs="Arial"/>
                <w:sz w:val="24"/>
                <w:szCs w:val="24"/>
              </w:rPr>
              <w:t>Үзүүлэлт</w:t>
            </w:r>
            <w:proofErr w:type="spellEnd"/>
          </w:p>
        </w:tc>
        <w:tc>
          <w:tcPr>
            <w:tcW w:w="1428" w:type="dxa"/>
            <w:vAlign w:val="center"/>
            <w:hideMark/>
          </w:tcPr>
          <w:p w14:paraId="63C3CAF8" w14:textId="4408810D" w:rsidR="00853D83" w:rsidRPr="00BA21DD" w:rsidRDefault="00853D83">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proofErr w:type="spellStart"/>
            <w:r w:rsidRPr="00BA21DD">
              <w:rPr>
                <w:rFonts w:ascii="Arial" w:hAnsi="Arial" w:cs="Arial"/>
                <w:sz w:val="24"/>
                <w:szCs w:val="24"/>
              </w:rPr>
              <w:t>Нийт</w:t>
            </w:r>
            <w:proofErr w:type="spellEnd"/>
            <w:r w:rsidRPr="00BA21DD">
              <w:rPr>
                <w:rFonts w:ascii="Arial" w:hAnsi="Arial" w:cs="Arial"/>
                <w:sz w:val="24"/>
                <w:szCs w:val="24"/>
                <w:lang w:val="mn-MN"/>
              </w:rPr>
              <w:t xml:space="preserve"> </w:t>
            </w:r>
            <w:r w:rsidRPr="00BA21DD">
              <w:rPr>
                <w:rFonts w:ascii="Arial" w:hAnsi="Arial" w:cs="Arial"/>
                <w:sz w:val="24"/>
                <w:szCs w:val="24"/>
              </w:rPr>
              <w:t>(</w:t>
            </w:r>
            <w:r w:rsidRPr="00BA21DD">
              <w:rPr>
                <w:rFonts w:ascii="Arial" w:hAnsi="Arial" w:cs="Arial"/>
                <w:sz w:val="24"/>
                <w:szCs w:val="24"/>
                <w:lang w:val="mn-MN"/>
              </w:rPr>
              <w:t>тоо/хувь</w:t>
            </w:r>
            <w:r w:rsidRPr="00BA21DD">
              <w:rPr>
                <w:rFonts w:ascii="Arial" w:hAnsi="Arial" w:cs="Arial"/>
                <w:sz w:val="24"/>
                <w:szCs w:val="24"/>
              </w:rPr>
              <w:t>)</w:t>
            </w:r>
          </w:p>
        </w:tc>
        <w:tc>
          <w:tcPr>
            <w:tcW w:w="1182" w:type="dxa"/>
            <w:textDirection w:val="btLr"/>
            <w:vAlign w:val="center"/>
            <w:hideMark/>
          </w:tcPr>
          <w:p w14:paraId="694E8A45" w14:textId="2C793D88" w:rsidR="00853D83" w:rsidRPr="00BA21DD" w:rsidRDefault="00853D83" w:rsidP="00035532">
            <w:pPr>
              <w:ind w:left="113" w:right="113"/>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proofErr w:type="spellStart"/>
            <w:r w:rsidRPr="00BA21DD">
              <w:rPr>
                <w:rFonts w:ascii="Arial" w:hAnsi="Arial" w:cs="Arial"/>
                <w:sz w:val="24"/>
                <w:szCs w:val="24"/>
              </w:rPr>
              <w:t>Окситоцин</w:t>
            </w:r>
            <w:proofErr w:type="spellEnd"/>
            <w:r w:rsidRPr="00BA21DD">
              <w:rPr>
                <w:rFonts w:ascii="Arial" w:hAnsi="Arial" w:cs="Arial"/>
                <w:sz w:val="24"/>
                <w:szCs w:val="24"/>
                <w:lang w:val="mn-MN"/>
              </w:rPr>
              <w:t xml:space="preserve"> </w:t>
            </w:r>
            <w:r w:rsidRPr="00BA21DD">
              <w:rPr>
                <w:rFonts w:ascii="Arial" w:hAnsi="Arial" w:cs="Arial"/>
                <w:sz w:val="24"/>
                <w:szCs w:val="24"/>
              </w:rPr>
              <w:t>(</w:t>
            </w:r>
            <w:r w:rsidRPr="00BA21DD">
              <w:rPr>
                <w:rFonts w:ascii="Arial" w:hAnsi="Arial" w:cs="Arial"/>
                <w:sz w:val="24"/>
                <w:szCs w:val="24"/>
                <w:lang w:val="mn-MN"/>
              </w:rPr>
              <w:t>тоо/хувь</w:t>
            </w:r>
            <w:r w:rsidRPr="00BA21DD">
              <w:rPr>
                <w:rFonts w:ascii="Arial" w:hAnsi="Arial" w:cs="Arial"/>
                <w:sz w:val="24"/>
                <w:szCs w:val="24"/>
              </w:rPr>
              <w:t>)</w:t>
            </w:r>
          </w:p>
        </w:tc>
        <w:tc>
          <w:tcPr>
            <w:tcW w:w="1368" w:type="dxa"/>
            <w:textDirection w:val="btLr"/>
            <w:vAlign w:val="center"/>
            <w:hideMark/>
          </w:tcPr>
          <w:p w14:paraId="051B74C7" w14:textId="2B6E4FE5" w:rsidR="00853D83" w:rsidRPr="00BA21DD" w:rsidRDefault="00853D83" w:rsidP="00035532">
            <w:pPr>
              <w:ind w:left="113" w:right="113"/>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val="mn-MN"/>
              </w:rPr>
            </w:pPr>
            <w:proofErr w:type="spellStart"/>
            <w:r w:rsidRPr="00BA21DD">
              <w:rPr>
                <w:rFonts w:ascii="Arial" w:hAnsi="Arial" w:cs="Arial"/>
                <w:sz w:val="24"/>
                <w:szCs w:val="24"/>
              </w:rPr>
              <w:t>Мизопростол</w:t>
            </w:r>
            <w:proofErr w:type="spellEnd"/>
            <w:r w:rsidRPr="00BA21DD">
              <w:rPr>
                <w:rFonts w:ascii="Arial" w:hAnsi="Arial" w:cs="Arial"/>
                <w:sz w:val="24"/>
                <w:szCs w:val="24"/>
              </w:rPr>
              <w:t xml:space="preserve"> (</w:t>
            </w:r>
            <w:r w:rsidRPr="00BA21DD">
              <w:rPr>
                <w:rFonts w:ascii="Arial" w:hAnsi="Arial" w:cs="Arial"/>
                <w:sz w:val="24"/>
                <w:szCs w:val="24"/>
                <w:lang w:val="mn-MN"/>
              </w:rPr>
              <w:t>тоо/хувь</w:t>
            </w:r>
            <w:r w:rsidRPr="00BA21DD">
              <w:rPr>
                <w:rFonts w:ascii="Arial" w:hAnsi="Arial" w:cs="Arial"/>
                <w:sz w:val="24"/>
                <w:szCs w:val="24"/>
              </w:rPr>
              <w:t>)</w:t>
            </w:r>
          </w:p>
        </w:tc>
        <w:tc>
          <w:tcPr>
            <w:tcW w:w="1422" w:type="dxa"/>
            <w:textDirection w:val="btLr"/>
            <w:vAlign w:val="center"/>
            <w:hideMark/>
          </w:tcPr>
          <w:p w14:paraId="095BA580" w14:textId="5DF2573D" w:rsidR="00853D83" w:rsidRPr="00035532" w:rsidRDefault="0061147D" w:rsidP="00035532">
            <w:pPr>
              <w:ind w:left="113" w:right="113"/>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Баллон</w:t>
            </w:r>
            <w:r w:rsidRPr="00035532">
              <w:rPr>
                <w:rFonts w:ascii="Arial" w:hAnsi="Arial" w:cs="Arial"/>
                <w:sz w:val="24"/>
                <w:szCs w:val="24"/>
              </w:rPr>
              <w:t xml:space="preserve"> </w:t>
            </w:r>
            <w:proofErr w:type="spellStart"/>
            <w:r w:rsidR="00853D83" w:rsidRPr="00035532">
              <w:rPr>
                <w:rFonts w:ascii="Arial" w:hAnsi="Arial" w:cs="Arial"/>
                <w:sz w:val="24"/>
                <w:szCs w:val="24"/>
              </w:rPr>
              <w:t>катетр</w:t>
            </w:r>
            <w:proofErr w:type="spellEnd"/>
            <w:r w:rsidR="00853D83" w:rsidRPr="00035532">
              <w:rPr>
                <w:rFonts w:ascii="Arial" w:hAnsi="Arial" w:cs="Arial"/>
                <w:sz w:val="24"/>
                <w:szCs w:val="24"/>
                <w:lang w:val="mn-MN"/>
              </w:rPr>
              <w:t xml:space="preserve"> </w:t>
            </w:r>
            <w:r w:rsidR="00853D83" w:rsidRPr="00035532">
              <w:rPr>
                <w:rFonts w:ascii="Arial" w:hAnsi="Arial" w:cs="Arial"/>
                <w:sz w:val="24"/>
                <w:szCs w:val="24"/>
              </w:rPr>
              <w:t>(</w:t>
            </w:r>
            <w:r w:rsidR="00853D83" w:rsidRPr="00035532">
              <w:rPr>
                <w:rFonts w:ascii="Arial" w:hAnsi="Arial" w:cs="Arial"/>
                <w:sz w:val="24"/>
                <w:szCs w:val="24"/>
                <w:lang w:val="mn-MN"/>
              </w:rPr>
              <w:t>тоо/хувь</w:t>
            </w:r>
            <w:r w:rsidR="00853D83" w:rsidRPr="00035532">
              <w:rPr>
                <w:rFonts w:ascii="Arial" w:hAnsi="Arial" w:cs="Arial"/>
                <w:sz w:val="24"/>
                <w:szCs w:val="24"/>
              </w:rPr>
              <w:t>)</w:t>
            </w:r>
          </w:p>
        </w:tc>
        <w:tc>
          <w:tcPr>
            <w:tcW w:w="1022" w:type="dxa"/>
            <w:vAlign w:val="center"/>
            <w:hideMark/>
          </w:tcPr>
          <w:p w14:paraId="0EFA98E5" w14:textId="77777777" w:rsidR="00853D83" w:rsidRPr="00035532" w:rsidRDefault="00853D8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35532">
              <w:rPr>
                <w:rFonts w:ascii="Arial" w:hAnsi="Arial" w:cs="Arial"/>
                <w:sz w:val="24"/>
                <w:szCs w:val="24"/>
              </w:rPr>
              <w:t xml:space="preserve">Р </w:t>
            </w:r>
            <w:proofErr w:type="spellStart"/>
            <w:r w:rsidRPr="00035532">
              <w:rPr>
                <w:rFonts w:ascii="Arial" w:hAnsi="Arial" w:cs="Arial"/>
                <w:sz w:val="24"/>
                <w:szCs w:val="24"/>
              </w:rPr>
              <w:t>утга</w:t>
            </w:r>
            <w:proofErr w:type="spellEnd"/>
          </w:p>
        </w:tc>
      </w:tr>
      <w:tr w:rsidR="00853D83" w:rsidRPr="00BA21DD" w14:paraId="1BBC96D8" w14:textId="77777777" w:rsidTr="00AC1F5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2205E6B8" w14:textId="434CC804" w:rsidR="00853D83" w:rsidRPr="00915BCD" w:rsidRDefault="00853D83" w:rsidP="00915BCD">
            <w:pPr>
              <w:rPr>
                <w:rFonts w:ascii="Arial" w:hAnsi="Arial" w:cs="Arial"/>
                <w:sz w:val="24"/>
                <w:szCs w:val="24"/>
              </w:rPr>
            </w:pPr>
            <w:r w:rsidRPr="00915BCD">
              <w:rPr>
                <w:rFonts w:ascii="Arial" w:hAnsi="Arial" w:cs="Arial"/>
                <w:sz w:val="24"/>
                <w:szCs w:val="24"/>
              </w:rPr>
              <w:t>1</w:t>
            </w:r>
          </w:p>
        </w:tc>
        <w:tc>
          <w:tcPr>
            <w:tcW w:w="9059" w:type="dxa"/>
            <w:gridSpan w:val="6"/>
            <w:noWrap/>
            <w:vAlign w:val="center"/>
            <w:hideMark/>
          </w:tcPr>
          <w:p w14:paraId="20DB64F4" w14:textId="539DEDA6" w:rsidR="00853D83" w:rsidRPr="00035532" w:rsidRDefault="008246E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Нярайн жин</w:t>
            </w:r>
          </w:p>
        </w:tc>
      </w:tr>
      <w:tr w:rsidR="00853D83" w:rsidRPr="00BA21DD" w14:paraId="6AC94009"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2CF3AAC5" w14:textId="77777777" w:rsidR="00853D83" w:rsidRPr="00BA21DD" w:rsidRDefault="00853D83">
            <w:pPr>
              <w:rPr>
                <w:rFonts w:ascii="Arial" w:hAnsi="Arial" w:cs="Arial"/>
                <w:sz w:val="24"/>
                <w:szCs w:val="24"/>
              </w:rPr>
            </w:pPr>
          </w:p>
        </w:tc>
        <w:tc>
          <w:tcPr>
            <w:tcW w:w="2637" w:type="dxa"/>
            <w:noWrap/>
            <w:vAlign w:val="center"/>
            <w:hideMark/>
          </w:tcPr>
          <w:p w14:paraId="1AEB1A4A" w14:textId="77777777" w:rsidR="00853D83" w:rsidRPr="00BA21DD" w:rsidRDefault="00853D8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Бага</w:t>
            </w:r>
            <w:r w:rsidRPr="00BA21DD">
              <w:rPr>
                <w:rFonts w:ascii="Arial" w:hAnsi="Arial" w:cs="Arial"/>
                <w:sz w:val="24"/>
                <w:szCs w:val="24"/>
              </w:rPr>
              <w:t xml:space="preserve"> </w:t>
            </w:r>
            <w:proofErr w:type="spellStart"/>
            <w:r w:rsidRPr="00BA21DD">
              <w:rPr>
                <w:rFonts w:ascii="Arial" w:hAnsi="Arial" w:cs="Arial"/>
                <w:sz w:val="24"/>
                <w:szCs w:val="24"/>
              </w:rPr>
              <w:t>жинтэй</w:t>
            </w:r>
            <w:proofErr w:type="spellEnd"/>
          </w:p>
        </w:tc>
        <w:tc>
          <w:tcPr>
            <w:tcW w:w="1428" w:type="dxa"/>
            <w:noWrap/>
            <w:vAlign w:val="center"/>
            <w:hideMark/>
          </w:tcPr>
          <w:p w14:paraId="485C50BD" w14:textId="77777777" w:rsidR="00853D83" w:rsidRPr="002F2594" w:rsidRDefault="00853D83">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2F2594">
              <w:rPr>
                <w:rFonts w:ascii="Arial" w:hAnsi="Arial" w:cs="Arial"/>
                <w:color w:val="000000" w:themeColor="text1"/>
                <w:sz w:val="24"/>
                <w:szCs w:val="24"/>
              </w:rPr>
              <w:t>2 (1)</w:t>
            </w:r>
          </w:p>
        </w:tc>
        <w:tc>
          <w:tcPr>
            <w:tcW w:w="1182" w:type="dxa"/>
            <w:noWrap/>
            <w:vAlign w:val="center"/>
            <w:hideMark/>
          </w:tcPr>
          <w:p w14:paraId="189243EB" w14:textId="77777777" w:rsidR="00853D83" w:rsidRPr="00BA21DD" w:rsidRDefault="00853D8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3E445F5E" w14:textId="77777777" w:rsidR="00853D83" w:rsidRPr="00BA21DD" w:rsidRDefault="00853D8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422" w:type="dxa"/>
            <w:noWrap/>
            <w:vAlign w:val="center"/>
            <w:hideMark/>
          </w:tcPr>
          <w:p w14:paraId="600B808C" w14:textId="5954E586" w:rsidR="00853D83" w:rsidRPr="00BA21DD" w:rsidRDefault="00ED68C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 (3</w:t>
            </w:r>
            <w:r w:rsidR="00853D83" w:rsidRPr="00BA21DD">
              <w:rPr>
                <w:rFonts w:ascii="Arial" w:hAnsi="Arial" w:cs="Arial"/>
                <w:sz w:val="24"/>
                <w:szCs w:val="24"/>
              </w:rPr>
              <w:t>.3)</w:t>
            </w:r>
          </w:p>
        </w:tc>
        <w:tc>
          <w:tcPr>
            <w:tcW w:w="1022" w:type="dxa"/>
            <w:vMerge w:val="restart"/>
            <w:noWrap/>
            <w:vAlign w:val="center"/>
            <w:hideMark/>
          </w:tcPr>
          <w:p w14:paraId="1FB7D73F" w14:textId="527C8919" w:rsidR="00853D83"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0.099</w:t>
            </w:r>
          </w:p>
        </w:tc>
      </w:tr>
      <w:tr w:rsidR="00853D83" w:rsidRPr="00BA21DD" w14:paraId="2043699E"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45AA834B" w14:textId="77777777" w:rsidR="00853D83" w:rsidRPr="00BA21DD" w:rsidRDefault="00853D83">
            <w:pPr>
              <w:rPr>
                <w:rFonts w:ascii="Arial" w:hAnsi="Arial" w:cs="Arial"/>
                <w:sz w:val="24"/>
                <w:szCs w:val="24"/>
              </w:rPr>
            </w:pPr>
          </w:p>
        </w:tc>
        <w:tc>
          <w:tcPr>
            <w:tcW w:w="2637" w:type="dxa"/>
            <w:noWrap/>
            <w:vAlign w:val="center"/>
            <w:hideMark/>
          </w:tcPr>
          <w:p w14:paraId="397BAEFC" w14:textId="77777777" w:rsidR="00853D83" w:rsidRPr="00BA21DD" w:rsidRDefault="00853D8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r w:rsidRPr="00BA21DD">
              <w:rPr>
                <w:rFonts w:ascii="Arial" w:hAnsi="Arial" w:cs="Arial"/>
                <w:sz w:val="24"/>
                <w:szCs w:val="24"/>
              </w:rPr>
              <w:t xml:space="preserve"> </w:t>
            </w:r>
            <w:proofErr w:type="spellStart"/>
            <w:r w:rsidRPr="00BA21DD">
              <w:rPr>
                <w:rFonts w:ascii="Arial" w:hAnsi="Arial" w:cs="Arial"/>
                <w:sz w:val="24"/>
                <w:szCs w:val="24"/>
              </w:rPr>
              <w:t>жинтэй</w:t>
            </w:r>
            <w:proofErr w:type="spellEnd"/>
          </w:p>
        </w:tc>
        <w:tc>
          <w:tcPr>
            <w:tcW w:w="1428" w:type="dxa"/>
            <w:noWrap/>
            <w:vAlign w:val="center"/>
            <w:hideMark/>
          </w:tcPr>
          <w:p w14:paraId="58F4D21C" w14:textId="77777777" w:rsidR="00853D83" w:rsidRPr="002F2594" w:rsidRDefault="00853D83">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2F2594">
              <w:rPr>
                <w:rFonts w:ascii="Arial" w:hAnsi="Arial" w:cs="Arial"/>
                <w:color w:val="000000" w:themeColor="text1"/>
                <w:sz w:val="24"/>
                <w:szCs w:val="24"/>
              </w:rPr>
              <w:t>202 (99)</w:t>
            </w:r>
          </w:p>
        </w:tc>
        <w:tc>
          <w:tcPr>
            <w:tcW w:w="1182" w:type="dxa"/>
            <w:noWrap/>
            <w:vAlign w:val="center"/>
            <w:hideMark/>
          </w:tcPr>
          <w:p w14:paraId="432D70D6" w14:textId="77777777" w:rsidR="00853D83" w:rsidRPr="00BA21DD" w:rsidRDefault="00853D8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52 (100)</w:t>
            </w:r>
          </w:p>
        </w:tc>
        <w:tc>
          <w:tcPr>
            <w:tcW w:w="1368" w:type="dxa"/>
            <w:noWrap/>
            <w:vAlign w:val="center"/>
            <w:hideMark/>
          </w:tcPr>
          <w:p w14:paraId="414E9477" w14:textId="77777777" w:rsidR="00853D83" w:rsidRPr="00BA21DD" w:rsidRDefault="00853D8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60 (100)</w:t>
            </w:r>
          </w:p>
        </w:tc>
        <w:tc>
          <w:tcPr>
            <w:tcW w:w="1422" w:type="dxa"/>
            <w:noWrap/>
            <w:vAlign w:val="center"/>
            <w:hideMark/>
          </w:tcPr>
          <w:p w14:paraId="7EA26115" w14:textId="6436C233" w:rsidR="00853D83" w:rsidRPr="00BA21DD" w:rsidRDefault="00ED68C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60</w:t>
            </w:r>
            <w:r w:rsidR="00853D83" w:rsidRPr="00BA21DD">
              <w:rPr>
                <w:rFonts w:ascii="Arial" w:hAnsi="Arial" w:cs="Arial"/>
                <w:sz w:val="24"/>
                <w:szCs w:val="24"/>
              </w:rPr>
              <w:t xml:space="preserve"> (</w:t>
            </w:r>
            <w:r w:rsidRPr="00BA21DD">
              <w:rPr>
                <w:rFonts w:ascii="Arial" w:hAnsi="Arial" w:cs="Arial"/>
                <w:sz w:val="24"/>
                <w:szCs w:val="24"/>
              </w:rPr>
              <w:t>96.7</w:t>
            </w:r>
            <w:r w:rsidR="00853D83" w:rsidRPr="00BA21DD">
              <w:rPr>
                <w:rFonts w:ascii="Arial" w:hAnsi="Arial" w:cs="Arial"/>
                <w:sz w:val="24"/>
                <w:szCs w:val="24"/>
              </w:rPr>
              <w:t>)</w:t>
            </w:r>
          </w:p>
        </w:tc>
        <w:tc>
          <w:tcPr>
            <w:tcW w:w="1022" w:type="dxa"/>
            <w:vMerge/>
            <w:noWrap/>
            <w:vAlign w:val="center"/>
            <w:hideMark/>
          </w:tcPr>
          <w:p w14:paraId="51901A07" w14:textId="77777777" w:rsidR="00853D83" w:rsidRPr="00035532" w:rsidRDefault="00853D8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r>
      <w:tr w:rsidR="00853D83" w:rsidRPr="00BA21DD" w14:paraId="71A06392" w14:textId="77777777" w:rsidTr="00AC1F5D">
        <w:trPr>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55379B87" w14:textId="77777777" w:rsidR="00853D83" w:rsidRPr="00915BCD" w:rsidRDefault="00853D83" w:rsidP="00915BCD">
            <w:pPr>
              <w:rPr>
                <w:rFonts w:ascii="Arial" w:hAnsi="Arial" w:cs="Arial"/>
                <w:sz w:val="24"/>
                <w:szCs w:val="24"/>
              </w:rPr>
            </w:pPr>
            <w:r w:rsidRPr="00915BCD">
              <w:rPr>
                <w:rFonts w:ascii="Arial" w:hAnsi="Arial" w:cs="Arial"/>
                <w:sz w:val="24"/>
                <w:szCs w:val="24"/>
              </w:rPr>
              <w:t>2</w:t>
            </w:r>
          </w:p>
        </w:tc>
        <w:tc>
          <w:tcPr>
            <w:tcW w:w="9059" w:type="dxa"/>
            <w:gridSpan w:val="6"/>
            <w:noWrap/>
            <w:vAlign w:val="center"/>
          </w:tcPr>
          <w:p w14:paraId="7BE09426" w14:textId="07416ACF" w:rsidR="00853D83"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24 цагт төрсөн байдал</w:t>
            </w:r>
          </w:p>
        </w:tc>
      </w:tr>
      <w:tr w:rsidR="00DF1CDA" w:rsidRPr="00BA21DD" w14:paraId="64CA7128"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3118DC4A" w14:textId="77777777" w:rsidR="00DF1CDA" w:rsidRPr="00BA21DD" w:rsidRDefault="00DF1CDA">
            <w:pPr>
              <w:rPr>
                <w:rFonts w:ascii="Arial" w:hAnsi="Arial" w:cs="Arial"/>
                <w:sz w:val="24"/>
                <w:szCs w:val="24"/>
              </w:rPr>
            </w:pPr>
          </w:p>
        </w:tc>
        <w:tc>
          <w:tcPr>
            <w:tcW w:w="2637" w:type="dxa"/>
            <w:noWrap/>
            <w:vAlign w:val="center"/>
            <w:hideMark/>
          </w:tcPr>
          <w:p w14:paraId="21C7CD4A"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Кесар</w:t>
            </w:r>
            <w:proofErr w:type="spellEnd"/>
            <w:r w:rsidRPr="00BA21DD">
              <w:rPr>
                <w:rFonts w:ascii="Arial" w:hAnsi="Arial" w:cs="Arial"/>
                <w:sz w:val="24"/>
                <w:szCs w:val="24"/>
              </w:rPr>
              <w:t xml:space="preserve"> </w:t>
            </w:r>
            <w:proofErr w:type="spellStart"/>
            <w:r w:rsidRPr="00BA21DD">
              <w:rPr>
                <w:rFonts w:ascii="Arial" w:hAnsi="Arial" w:cs="Arial"/>
                <w:sz w:val="24"/>
                <w:szCs w:val="24"/>
              </w:rPr>
              <w:t>хагалгаар</w:t>
            </w:r>
            <w:proofErr w:type="spellEnd"/>
          </w:p>
        </w:tc>
        <w:tc>
          <w:tcPr>
            <w:tcW w:w="1428" w:type="dxa"/>
            <w:noWrap/>
            <w:vAlign w:val="center"/>
            <w:hideMark/>
          </w:tcPr>
          <w:p w14:paraId="091B5186" w14:textId="77777777" w:rsidR="00DF1CDA" w:rsidRPr="002F2594"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2F2594">
              <w:rPr>
                <w:rFonts w:ascii="Arial" w:hAnsi="Arial" w:cs="Arial"/>
                <w:color w:val="000000" w:themeColor="text1"/>
                <w:sz w:val="24"/>
                <w:szCs w:val="24"/>
              </w:rPr>
              <w:t>18 (8.4)</w:t>
            </w:r>
          </w:p>
        </w:tc>
        <w:tc>
          <w:tcPr>
            <w:tcW w:w="1182" w:type="dxa"/>
            <w:noWrap/>
            <w:vAlign w:val="center"/>
            <w:hideMark/>
          </w:tcPr>
          <w:p w14:paraId="781339A6"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(3.6)</w:t>
            </w:r>
          </w:p>
        </w:tc>
        <w:tc>
          <w:tcPr>
            <w:tcW w:w="1368" w:type="dxa"/>
            <w:noWrap/>
            <w:vAlign w:val="center"/>
            <w:hideMark/>
          </w:tcPr>
          <w:p w14:paraId="14978972" w14:textId="39D31C2B"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2</w:t>
            </w:r>
            <w:r w:rsidRPr="00BA21DD">
              <w:rPr>
                <w:rFonts w:ascii="Arial" w:hAnsi="Arial" w:cs="Arial"/>
                <w:sz w:val="24"/>
                <w:szCs w:val="24"/>
              </w:rPr>
              <w:t xml:space="preserve"> (</w:t>
            </w:r>
            <w:r w:rsidRPr="00BA21DD">
              <w:rPr>
                <w:rFonts w:ascii="Arial" w:hAnsi="Arial" w:cs="Arial"/>
                <w:sz w:val="24"/>
                <w:szCs w:val="24"/>
                <w:lang w:val="mn-MN"/>
              </w:rPr>
              <w:t>2.2</w:t>
            </w:r>
            <w:r w:rsidRPr="00BA21DD">
              <w:rPr>
                <w:rFonts w:ascii="Arial" w:hAnsi="Arial" w:cs="Arial"/>
                <w:sz w:val="24"/>
                <w:szCs w:val="24"/>
              </w:rPr>
              <w:t>)</w:t>
            </w:r>
          </w:p>
        </w:tc>
        <w:tc>
          <w:tcPr>
            <w:tcW w:w="1422" w:type="dxa"/>
            <w:noWrap/>
            <w:vAlign w:val="center"/>
            <w:hideMark/>
          </w:tcPr>
          <w:p w14:paraId="1480A2DF" w14:textId="068B944D"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1</w:t>
            </w:r>
            <w:r w:rsidRPr="00BA21DD">
              <w:rPr>
                <w:rFonts w:ascii="Arial" w:hAnsi="Arial" w:cs="Arial"/>
                <w:sz w:val="24"/>
                <w:szCs w:val="24"/>
              </w:rPr>
              <w:t>4 (2</w:t>
            </w:r>
            <w:r w:rsidRPr="00BA21DD">
              <w:rPr>
                <w:rFonts w:ascii="Arial" w:hAnsi="Arial" w:cs="Arial"/>
                <w:sz w:val="24"/>
                <w:szCs w:val="24"/>
                <w:lang w:val="mn-MN"/>
              </w:rPr>
              <w:t>1.2</w:t>
            </w:r>
            <w:r w:rsidRPr="00BA21DD">
              <w:rPr>
                <w:rFonts w:ascii="Arial" w:hAnsi="Arial" w:cs="Arial"/>
                <w:sz w:val="24"/>
                <w:szCs w:val="24"/>
              </w:rPr>
              <w:t>)</w:t>
            </w:r>
          </w:p>
        </w:tc>
        <w:tc>
          <w:tcPr>
            <w:tcW w:w="1022" w:type="dxa"/>
            <w:vMerge w:val="restart"/>
            <w:noWrap/>
            <w:vAlign w:val="center"/>
            <w:hideMark/>
          </w:tcPr>
          <w:p w14:paraId="69EDD9D3" w14:textId="63B08DEB" w:rsidR="00DF1CDA" w:rsidRPr="000C594A"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0.0001</w:t>
            </w:r>
          </w:p>
        </w:tc>
      </w:tr>
      <w:tr w:rsidR="00DF1CDA" w:rsidRPr="00BA21DD" w14:paraId="33752C71"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4563EEE3" w14:textId="77777777" w:rsidR="00DF1CDA" w:rsidRPr="00BA21DD" w:rsidRDefault="00DF1CDA">
            <w:pPr>
              <w:rPr>
                <w:rFonts w:ascii="Arial" w:hAnsi="Arial" w:cs="Arial"/>
                <w:sz w:val="24"/>
                <w:szCs w:val="24"/>
              </w:rPr>
            </w:pPr>
          </w:p>
        </w:tc>
        <w:tc>
          <w:tcPr>
            <w:tcW w:w="2637" w:type="dxa"/>
            <w:noWrap/>
            <w:vAlign w:val="center"/>
            <w:hideMark/>
          </w:tcPr>
          <w:p w14:paraId="25D04EC3"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Төрөх</w:t>
            </w:r>
            <w:proofErr w:type="spellEnd"/>
            <w:r w:rsidRPr="00BA21DD">
              <w:rPr>
                <w:rFonts w:ascii="Arial" w:hAnsi="Arial" w:cs="Arial"/>
                <w:sz w:val="24"/>
                <w:szCs w:val="24"/>
              </w:rPr>
              <w:t xml:space="preserve"> </w:t>
            </w:r>
            <w:proofErr w:type="spellStart"/>
            <w:r w:rsidRPr="00BA21DD">
              <w:rPr>
                <w:rFonts w:ascii="Arial" w:hAnsi="Arial" w:cs="Arial"/>
                <w:sz w:val="24"/>
                <w:szCs w:val="24"/>
              </w:rPr>
              <w:t>замаар</w:t>
            </w:r>
            <w:proofErr w:type="spellEnd"/>
          </w:p>
        </w:tc>
        <w:tc>
          <w:tcPr>
            <w:tcW w:w="1428" w:type="dxa"/>
            <w:noWrap/>
            <w:vAlign w:val="center"/>
            <w:hideMark/>
          </w:tcPr>
          <w:p w14:paraId="436A4F94" w14:textId="77777777" w:rsidR="00DF1CDA" w:rsidRPr="002F2594"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2F2594">
              <w:rPr>
                <w:rFonts w:ascii="Arial" w:hAnsi="Arial" w:cs="Arial"/>
                <w:color w:val="000000" w:themeColor="text1"/>
                <w:sz w:val="24"/>
                <w:szCs w:val="24"/>
              </w:rPr>
              <w:t>196 (91.6)</w:t>
            </w:r>
          </w:p>
        </w:tc>
        <w:tc>
          <w:tcPr>
            <w:tcW w:w="1182" w:type="dxa"/>
            <w:noWrap/>
            <w:vAlign w:val="center"/>
            <w:hideMark/>
          </w:tcPr>
          <w:p w14:paraId="607BB835"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54 (96.4)</w:t>
            </w:r>
          </w:p>
        </w:tc>
        <w:tc>
          <w:tcPr>
            <w:tcW w:w="1368" w:type="dxa"/>
            <w:noWrap/>
            <w:vAlign w:val="center"/>
            <w:hideMark/>
          </w:tcPr>
          <w:p w14:paraId="0556A21F" w14:textId="5BB539F0"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90</w:t>
            </w:r>
            <w:r w:rsidRPr="00BA21DD">
              <w:rPr>
                <w:rFonts w:ascii="Arial" w:hAnsi="Arial" w:cs="Arial"/>
                <w:sz w:val="24"/>
                <w:szCs w:val="24"/>
              </w:rPr>
              <w:t xml:space="preserve"> (</w:t>
            </w:r>
            <w:r w:rsidRPr="00BA21DD">
              <w:rPr>
                <w:rFonts w:ascii="Arial" w:hAnsi="Arial" w:cs="Arial"/>
                <w:sz w:val="24"/>
                <w:szCs w:val="24"/>
                <w:lang w:val="mn-MN"/>
              </w:rPr>
              <w:t>97.8</w:t>
            </w:r>
            <w:r w:rsidRPr="00BA21DD">
              <w:rPr>
                <w:rFonts w:ascii="Arial" w:hAnsi="Arial" w:cs="Arial"/>
                <w:sz w:val="24"/>
                <w:szCs w:val="24"/>
              </w:rPr>
              <w:t>)</w:t>
            </w:r>
          </w:p>
        </w:tc>
        <w:tc>
          <w:tcPr>
            <w:tcW w:w="1422" w:type="dxa"/>
            <w:noWrap/>
            <w:vAlign w:val="center"/>
            <w:hideMark/>
          </w:tcPr>
          <w:p w14:paraId="67964312" w14:textId="4A5E13D9"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52 (</w:t>
            </w:r>
            <w:r w:rsidRPr="00BA21DD">
              <w:rPr>
                <w:rFonts w:ascii="Arial" w:hAnsi="Arial" w:cs="Arial"/>
                <w:sz w:val="24"/>
                <w:szCs w:val="24"/>
                <w:lang w:val="mn-MN"/>
              </w:rPr>
              <w:t>78.8</w:t>
            </w:r>
            <w:r w:rsidRPr="00BA21DD">
              <w:rPr>
                <w:rFonts w:ascii="Arial" w:hAnsi="Arial" w:cs="Arial"/>
                <w:sz w:val="24"/>
                <w:szCs w:val="24"/>
              </w:rPr>
              <w:t>)</w:t>
            </w:r>
          </w:p>
        </w:tc>
        <w:tc>
          <w:tcPr>
            <w:tcW w:w="1022" w:type="dxa"/>
            <w:vMerge/>
            <w:noWrap/>
            <w:vAlign w:val="center"/>
            <w:hideMark/>
          </w:tcPr>
          <w:p w14:paraId="30832D7F" w14:textId="77777777"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tc>
      </w:tr>
      <w:tr w:rsidR="00DF1CDA" w:rsidRPr="00BA21DD" w14:paraId="08A50378" w14:textId="77777777" w:rsidTr="00AC1F5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3136CA96" w14:textId="77777777" w:rsidR="00DF1CDA" w:rsidRPr="00915BCD" w:rsidRDefault="00DF1CDA" w:rsidP="00915BCD">
            <w:pPr>
              <w:rPr>
                <w:rFonts w:ascii="Arial" w:hAnsi="Arial" w:cs="Arial"/>
                <w:sz w:val="24"/>
                <w:szCs w:val="24"/>
              </w:rPr>
            </w:pPr>
            <w:r w:rsidRPr="00915BCD">
              <w:rPr>
                <w:rFonts w:ascii="Arial" w:hAnsi="Arial" w:cs="Arial"/>
                <w:sz w:val="24"/>
                <w:szCs w:val="24"/>
              </w:rPr>
              <w:t>3</w:t>
            </w:r>
          </w:p>
        </w:tc>
        <w:tc>
          <w:tcPr>
            <w:tcW w:w="9059" w:type="dxa"/>
            <w:gridSpan w:val="6"/>
            <w:noWrap/>
            <w:vAlign w:val="center"/>
            <w:hideMark/>
          </w:tcPr>
          <w:p w14:paraId="0034E796" w14:textId="060CBFA0"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Төрсөн байдал</w:t>
            </w:r>
          </w:p>
        </w:tc>
      </w:tr>
      <w:tr w:rsidR="00DF1CDA" w:rsidRPr="00BA21DD" w14:paraId="3602FE72"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3D82B8E2" w14:textId="77777777" w:rsidR="00DF1CDA" w:rsidRPr="00BA21DD" w:rsidRDefault="00DF1CDA">
            <w:pPr>
              <w:rPr>
                <w:rFonts w:ascii="Arial" w:hAnsi="Arial" w:cs="Arial"/>
                <w:sz w:val="24"/>
                <w:szCs w:val="24"/>
              </w:rPr>
            </w:pPr>
          </w:p>
        </w:tc>
        <w:tc>
          <w:tcPr>
            <w:tcW w:w="2637" w:type="dxa"/>
            <w:noWrap/>
            <w:vAlign w:val="center"/>
            <w:hideMark/>
          </w:tcPr>
          <w:p w14:paraId="5AFB9759"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r w:rsidRPr="00BA21DD">
              <w:rPr>
                <w:rFonts w:ascii="Arial" w:hAnsi="Arial" w:cs="Arial"/>
                <w:sz w:val="24"/>
                <w:szCs w:val="24"/>
              </w:rPr>
              <w:t xml:space="preserve"> </w:t>
            </w:r>
          </w:p>
        </w:tc>
        <w:tc>
          <w:tcPr>
            <w:tcW w:w="1428" w:type="dxa"/>
            <w:noWrap/>
            <w:vAlign w:val="center"/>
            <w:hideMark/>
          </w:tcPr>
          <w:p w14:paraId="00EA1969"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192 (89.7)</w:t>
            </w:r>
          </w:p>
        </w:tc>
        <w:tc>
          <w:tcPr>
            <w:tcW w:w="1182" w:type="dxa"/>
            <w:noWrap/>
            <w:vAlign w:val="center"/>
            <w:hideMark/>
          </w:tcPr>
          <w:p w14:paraId="2FDD9016"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54 (96.4)</w:t>
            </w:r>
          </w:p>
        </w:tc>
        <w:tc>
          <w:tcPr>
            <w:tcW w:w="1368" w:type="dxa"/>
            <w:noWrap/>
            <w:vAlign w:val="center"/>
            <w:hideMark/>
          </w:tcPr>
          <w:p w14:paraId="61ED65A5" w14:textId="17A817F0"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88 (95.6)</w:t>
            </w:r>
          </w:p>
        </w:tc>
        <w:tc>
          <w:tcPr>
            <w:tcW w:w="1422" w:type="dxa"/>
            <w:noWrap/>
            <w:vAlign w:val="center"/>
            <w:hideMark/>
          </w:tcPr>
          <w:p w14:paraId="6B61657C" w14:textId="25C208C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50 (7</w:t>
            </w:r>
            <w:r w:rsidRPr="00BA21DD">
              <w:rPr>
                <w:rFonts w:ascii="Arial" w:hAnsi="Arial" w:cs="Arial"/>
                <w:sz w:val="24"/>
                <w:szCs w:val="24"/>
                <w:lang w:val="mn-MN"/>
              </w:rPr>
              <w:t>5</w:t>
            </w:r>
            <w:r w:rsidRPr="00BA21DD">
              <w:rPr>
                <w:rFonts w:ascii="Arial" w:hAnsi="Arial" w:cs="Arial"/>
                <w:sz w:val="24"/>
                <w:szCs w:val="24"/>
              </w:rPr>
              <w:t>.</w:t>
            </w:r>
            <w:r w:rsidRPr="00BA21DD">
              <w:rPr>
                <w:rFonts w:ascii="Arial" w:hAnsi="Arial" w:cs="Arial"/>
                <w:sz w:val="24"/>
                <w:szCs w:val="24"/>
                <w:lang w:val="mn-MN"/>
              </w:rPr>
              <w:t>8</w:t>
            </w:r>
            <w:r w:rsidRPr="00BA21DD">
              <w:rPr>
                <w:rFonts w:ascii="Arial" w:hAnsi="Arial" w:cs="Arial"/>
                <w:sz w:val="24"/>
                <w:szCs w:val="24"/>
              </w:rPr>
              <w:t>)</w:t>
            </w:r>
          </w:p>
        </w:tc>
        <w:tc>
          <w:tcPr>
            <w:tcW w:w="1022" w:type="dxa"/>
            <w:vMerge w:val="restart"/>
            <w:noWrap/>
            <w:vAlign w:val="center"/>
            <w:hideMark/>
          </w:tcPr>
          <w:p w14:paraId="26235F12" w14:textId="27138A1C"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w:t>
            </w:r>
            <w:r w:rsidRPr="000C594A">
              <w:rPr>
                <w:rFonts w:ascii="Arial" w:hAnsi="Arial" w:cs="Arial"/>
                <w:b/>
                <w:sz w:val="24"/>
                <w:szCs w:val="24"/>
                <w:lang w:val="mn-MN"/>
              </w:rPr>
              <w:t>0</w:t>
            </w:r>
            <w:r w:rsidRPr="000C594A">
              <w:rPr>
                <w:rFonts w:ascii="Arial" w:hAnsi="Arial" w:cs="Arial"/>
                <w:b/>
                <w:sz w:val="24"/>
                <w:szCs w:val="24"/>
              </w:rPr>
              <w:t>1</w:t>
            </w:r>
          </w:p>
        </w:tc>
      </w:tr>
      <w:tr w:rsidR="00DF1CDA" w:rsidRPr="00BA21DD" w14:paraId="48C1193C"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2BE82B24" w14:textId="77777777" w:rsidR="00DF1CDA" w:rsidRPr="00BA21DD" w:rsidRDefault="00DF1CDA">
            <w:pPr>
              <w:rPr>
                <w:rFonts w:ascii="Arial" w:hAnsi="Arial" w:cs="Arial"/>
                <w:sz w:val="24"/>
                <w:szCs w:val="24"/>
              </w:rPr>
            </w:pPr>
          </w:p>
        </w:tc>
        <w:tc>
          <w:tcPr>
            <w:tcW w:w="2637" w:type="dxa"/>
            <w:noWrap/>
            <w:vAlign w:val="center"/>
            <w:hideMark/>
          </w:tcPr>
          <w:p w14:paraId="04CBC1C0"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Вакуум</w:t>
            </w:r>
            <w:proofErr w:type="spellEnd"/>
            <w:r w:rsidRPr="00BA21DD">
              <w:rPr>
                <w:rFonts w:ascii="Arial" w:hAnsi="Arial" w:cs="Arial"/>
                <w:sz w:val="24"/>
                <w:szCs w:val="24"/>
              </w:rPr>
              <w:t xml:space="preserve"> </w:t>
            </w:r>
            <w:proofErr w:type="spellStart"/>
            <w:r w:rsidRPr="00BA21DD">
              <w:rPr>
                <w:rFonts w:ascii="Arial" w:hAnsi="Arial" w:cs="Arial"/>
                <w:sz w:val="24"/>
                <w:szCs w:val="24"/>
              </w:rPr>
              <w:t>таталт</w:t>
            </w:r>
            <w:proofErr w:type="spellEnd"/>
          </w:p>
        </w:tc>
        <w:tc>
          <w:tcPr>
            <w:tcW w:w="1428" w:type="dxa"/>
            <w:noWrap/>
            <w:vAlign w:val="center"/>
            <w:hideMark/>
          </w:tcPr>
          <w:p w14:paraId="17D482AC"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4 (1.9)</w:t>
            </w:r>
          </w:p>
        </w:tc>
        <w:tc>
          <w:tcPr>
            <w:tcW w:w="1182" w:type="dxa"/>
            <w:noWrap/>
            <w:vAlign w:val="center"/>
            <w:hideMark/>
          </w:tcPr>
          <w:p w14:paraId="4EA5C27F"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48235CF3" w14:textId="10E22FE0"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w:t>
            </w:r>
            <w:r w:rsidRPr="00BA21DD">
              <w:rPr>
                <w:rFonts w:ascii="Arial" w:hAnsi="Arial" w:cs="Arial"/>
                <w:sz w:val="24"/>
                <w:szCs w:val="24"/>
                <w:lang w:val="mn-MN"/>
              </w:rPr>
              <w:t>2</w:t>
            </w:r>
            <w:r w:rsidRPr="00BA21DD">
              <w:rPr>
                <w:rFonts w:ascii="Arial" w:hAnsi="Arial" w:cs="Arial"/>
                <w:sz w:val="24"/>
                <w:szCs w:val="24"/>
              </w:rPr>
              <w:t>.2)</w:t>
            </w:r>
          </w:p>
        </w:tc>
        <w:tc>
          <w:tcPr>
            <w:tcW w:w="1422" w:type="dxa"/>
            <w:noWrap/>
            <w:vAlign w:val="center"/>
            <w:hideMark/>
          </w:tcPr>
          <w:p w14:paraId="0FB1B5D0" w14:textId="1BD5F15D"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(3.0)</w:t>
            </w:r>
          </w:p>
        </w:tc>
        <w:tc>
          <w:tcPr>
            <w:tcW w:w="1022" w:type="dxa"/>
            <w:vMerge/>
            <w:noWrap/>
            <w:vAlign w:val="center"/>
            <w:hideMark/>
          </w:tcPr>
          <w:p w14:paraId="019EEB9A"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r>
      <w:tr w:rsidR="00DF1CDA" w:rsidRPr="00BA21DD" w14:paraId="2BACB71F"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32F1E5AB" w14:textId="77777777" w:rsidR="00DF1CDA" w:rsidRPr="00BA21DD" w:rsidRDefault="00DF1CDA">
            <w:pPr>
              <w:rPr>
                <w:rFonts w:ascii="Arial" w:hAnsi="Arial" w:cs="Arial"/>
                <w:sz w:val="24"/>
                <w:szCs w:val="24"/>
              </w:rPr>
            </w:pPr>
          </w:p>
        </w:tc>
        <w:tc>
          <w:tcPr>
            <w:tcW w:w="2637" w:type="dxa"/>
            <w:noWrap/>
            <w:vAlign w:val="center"/>
            <w:hideMark/>
          </w:tcPr>
          <w:p w14:paraId="0504B262"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Эх</w:t>
            </w:r>
            <w:proofErr w:type="spellEnd"/>
            <w:r w:rsidRPr="00BA21DD">
              <w:rPr>
                <w:rFonts w:ascii="Arial" w:hAnsi="Arial" w:cs="Arial"/>
                <w:sz w:val="24"/>
                <w:szCs w:val="24"/>
              </w:rPr>
              <w:t xml:space="preserve"> </w:t>
            </w:r>
            <w:proofErr w:type="spellStart"/>
            <w:r w:rsidRPr="00BA21DD">
              <w:rPr>
                <w:rFonts w:ascii="Arial" w:hAnsi="Arial" w:cs="Arial"/>
                <w:sz w:val="24"/>
                <w:szCs w:val="24"/>
              </w:rPr>
              <w:t>барихын</w:t>
            </w:r>
            <w:proofErr w:type="spellEnd"/>
            <w:r w:rsidRPr="00BA21DD">
              <w:rPr>
                <w:rFonts w:ascii="Arial" w:hAnsi="Arial" w:cs="Arial"/>
                <w:sz w:val="24"/>
                <w:szCs w:val="24"/>
              </w:rPr>
              <w:t xml:space="preserve"> </w:t>
            </w:r>
            <w:proofErr w:type="spellStart"/>
            <w:r w:rsidRPr="00BA21DD">
              <w:rPr>
                <w:rFonts w:ascii="Arial" w:hAnsi="Arial" w:cs="Arial"/>
                <w:sz w:val="24"/>
                <w:szCs w:val="24"/>
              </w:rPr>
              <w:t>хавчуур</w:t>
            </w:r>
            <w:proofErr w:type="spellEnd"/>
          </w:p>
        </w:tc>
        <w:tc>
          <w:tcPr>
            <w:tcW w:w="1428" w:type="dxa"/>
            <w:noWrap/>
            <w:vAlign w:val="center"/>
            <w:hideMark/>
          </w:tcPr>
          <w:p w14:paraId="203C043D"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182" w:type="dxa"/>
            <w:noWrap/>
            <w:vAlign w:val="center"/>
            <w:hideMark/>
          </w:tcPr>
          <w:p w14:paraId="397B5933"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4C19C67A"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422" w:type="dxa"/>
            <w:noWrap/>
            <w:vAlign w:val="center"/>
            <w:hideMark/>
          </w:tcPr>
          <w:p w14:paraId="13E02511"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022" w:type="dxa"/>
            <w:vMerge/>
            <w:noWrap/>
            <w:vAlign w:val="center"/>
            <w:hideMark/>
          </w:tcPr>
          <w:p w14:paraId="1C23FCFA" w14:textId="77777777"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tc>
      </w:tr>
      <w:tr w:rsidR="00DF1CDA" w:rsidRPr="00BA21DD" w14:paraId="77D90713"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1BF9F1DC" w14:textId="77777777" w:rsidR="00DF1CDA" w:rsidRPr="00BA21DD" w:rsidRDefault="00DF1CDA">
            <w:pPr>
              <w:rPr>
                <w:rFonts w:ascii="Arial" w:hAnsi="Arial" w:cs="Arial"/>
                <w:sz w:val="24"/>
                <w:szCs w:val="24"/>
              </w:rPr>
            </w:pPr>
          </w:p>
        </w:tc>
        <w:tc>
          <w:tcPr>
            <w:tcW w:w="2637" w:type="dxa"/>
            <w:noWrap/>
            <w:vAlign w:val="center"/>
            <w:hideMark/>
          </w:tcPr>
          <w:p w14:paraId="5EC05757"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Кесар</w:t>
            </w:r>
            <w:proofErr w:type="spellEnd"/>
            <w:r w:rsidRPr="00BA21DD">
              <w:rPr>
                <w:rFonts w:ascii="Arial" w:hAnsi="Arial" w:cs="Arial"/>
                <w:sz w:val="24"/>
                <w:szCs w:val="24"/>
              </w:rPr>
              <w:t xml:space="preserve"> </w:t>
            </w:r>
            <w:proofErr w:type="spellStart"/>
            <w:r w:rsidRPr="00BA21DD">
              <w:rPr>
                <w:rFonts w:ascii="Arial" w:hAnsi="Arial" w:cs="Arial"/>
                <w:sz w:val="24"/>
                <w:szCs w:val="24"/>
              </w:rPr>
              <w:t>хагалгаа</w:t>
            </w:r>
            <w:proofErr w:type="spellEnd"/>
          </w:p>
        </w:tc>
        <w:tc>
          <w:tcPr>
            <w:tcW w:w="1428" w:type="dxa"/>
            <w:noWrap/>
            <w:vAlign w:val="center"/>
            <w:hideMark/>
          </w:tcPr>
          <w:p w14:paraId="13E39D51"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18 (8.4)</w:t>
            </w:r>
          </w:p>
        </w:tc>
        <w:tc>
          <w:tcPr>
            <w:tcW w:w="1182" w:type="dxa"/>
            <w:noWrap/>
            <w:vAlign w:val="center"/>
            <w:hideMark/>
          </w:tcPr>
          <w:p w14:paraId="1E16F7CE"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(3.6)</w:t>
            </w:r>
          </w:p>
        </w:tc>
        <w:tc>
          <w:tcPr>
            <w:tcW w:w="1368" w:type="dxa"/>
            <w:noWrap/>
            <w:vAlign w:val="center"/>
            <w:hideMark/>
          </w:tcPr>
          <w:p w14:paraId="722D6955" w14:textId="27304573"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w:t>
            </w:r>
            <w:r w:rsidRPr="00BA21DD">
              <w:rPr>
                <w:rFonts w:ascii="Arial" w:hAnsi="Arial" w:cs="Arial"/>
                <w:sz w:val="24"/>
                <w:szCs w:val="24"/>
                <w:lang w:val="mn-MN"/>
              </w:rPr>
              <w:t>2.2</w:t>
            </w:r>
            <w:r w:rsidRPr="00BA21DD">
              <w:rPr>
                <w:rFonts w:ascii="Arial" w:hAnsi="Arial" w:cs="Arial"/>
                <w:sz w:val="24"/>
                <w:szCs w:val="24"/>
              </w:rPr>
              <w:t>)</w:t>
            </w:r>
          </w:p>
        </w:tc>
        <w:tc>
          <w:tcPr>
            <w:tcW w:w="1422" w:type="dxa"/>
            <w:noWrap/>
            <w:vAlign w:val="center"/>
            <w:hideMark/>
          </w:tcPr>
          <w:p w14:paraId="532ED75E" w14:textId="17280D80" w:rsidR="00DF1CDA" w:rsidRPr="002F2594"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2F2594">
              <w:rPr>
                <w:rFonts w:ascii="Arial" w:hAnsi="Arial" w:cs="Arial"/>
                <w:color w:val="000000" w:themeColor="text1"/>
                <w:sz w:val="24"/>
                <w:szCs w:val="24"/>
              </w:rPr>
              <w:t>14 (</w:t>
            </w:r>
            <w:r w:rsidRPr="002F2594">
              <w:rPr>
                <w:rFonts w:ascii="Arial" w:hAnsi="Arial" w:cs="Arial"/>
                <w:color w:val="000000" w:themeColor="text1"/>
                <w:sz w:val="24"/>
                <w:szCs w:val="24"/>
                <w:lang w:val="mn-MN"/>
              </w:rPr>
              <w:t>21.2</w:t>
            </w:r>
            <w:r w:rsidRPr="002F2594">
              <w:rPr>
                <w:rFonts w:ascii="Arial" w:hAnsi="Arial" w:cs="Arial"/>
                <w:color w:val="000000" w:themeColor="text1"/>
                <w:sz w:val="24"/>
                <w:szCs w:val="24"/>
              </w:rPr>
              <w:t>)</w:t>
            </w:r>
          </w:p>
        </w:tc>
        <w:tc>
          <w:tcPr>
            <w:tcW w:w="1022" w:type="dxa"/>
            <w:vMerge/>
            <w:noWrap/>
            <w:vAlign w:val="center"/>
            <w:hideMark/>
          </w:tcPr>
          <w:p w14:paraId="12664105"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r>
      <w:tr w:rsidR="00DF1CDA" w:rsidRPr="00BA21DD" w14:paraId="43F7B86F" w14:textId="77777777" w:rsidTr="00AC1F5D">
        <w:trPr>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5BF14ED3" w14:textId="77777777" w:rsidR="00DF1CDA" w:rsidRPr="00915BCD" w:rsidRDefault="00DF1CDA" w:rsidP="00915BCD">
            <w:pPr>
              <w:rPr>
                <w:rFonts w:ascii="Arial" w:hAnsi="Arial" w:cs="Arial"/>
                <w:sz w:val="24"/>
                <w:szCs w:val="24"/>
              </w:rPr>
            </w:pPr>
            <w:r w:rsidRPr="00915BCD">
              <w:rPr>
                <w:rFonts w:ascii="Arial" w:hAnsi="Arial" w:cs="Arial"/>
                <w:sz w:val="24"/>
                <w:szCs w:val="24"/>
              </w:rPr>
              <w:t>4</w:t>
            </w:r>
          </w:p>
        </w:tc>
        <w:tc>
          <w:tcPr>
            <w:tcW w:w="9059" w:type="dxa"/>
            <w:gridSpan w:val="6"/>
            <w:noWrap/>
            <w:vAlign w:val="center"/>
            <w:hideMark/>
          </w:tcPr>
          <w:p w14:paraId="1E4E7BFF" w14:textId="0F47425E"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35532">
              <w:rPr>
                <w:rFonts w:ascii="Arial" w:hAnsi="Arial" w:cs="Arial"/>
                <w:sz w:val="24"/>
                <w:szCs w:val="24"/>
                <w:lang w:val="mn-MN"/>
              </w:rPr>
              <w:t>Халдварын эрсдэл</w:t>
            </w:r>
          </w:p>
        </w:tc>
      </w:tr>
      <w:tr w:rsidR="00DF1CDA" w:rsidRPr="00BA21DD" w14:paraId="6996F34C"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116B4927" w14:textId="77777777" w:rsidR="00DF1CDA" w:rsidRPr="00BA21DD" w:rsidRDefault="00DF1CDA">
            <w:pPr>
              <w:rPr>
                <w:rFonts w:ascii="Arial" w:hAnsi="Arial" w:cs="Arial"/>
                <w:sz w:val="24"/>
                <w:szCs w:val="24"/>
              </w:rPr>
            </w:pPr>
          </w:p>
        </w:tc>
        <w:tc>
          <w:tcPr>
            <w:tcW w:w="2637" w:type="dxa"/>
            <w:noWrap/>
            <w:vAlign w:val="center"/>
            <w:hideMark/>
          </w:tcPr>
          <w:p w14:paraId="5BE213F0"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Байхгүй</w:t>
            </w:r>
            <w:proofErr w:type="spellEnd"/>
          </w:p>
        </w:tc>
        <w:tc>
          <w:tcPr>
            <w:tcW w:w="1428" w:type="dxa"/>
            <w:noWrap/>
            <w:vAlign w:val="center"/>
            <w:hideMark/>
          </w:tcPr>
          <w:p w14:paraId="0B23D5ED"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96 (44.9)</w:t>
            </w:r>
          </w:p>
        </w:tc>
        <w:tc>
          <w:tcPr>
            <w:tcW w:w="1182" w:type="dxa"/>
            <w:noWrap/>
            <w:vAlign w:val="center"/>
            <w:hideMark/>
          </w:tcPr>
          <w:p w14:paraId="78D2A29C"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20 (35.7)</w:t>
            </w:r>
          </w:p>
        </w:tc>
        <w:tc>
          <w:tcPr>
            <w:tcW w:w="1368" w:type="dxa"/>
            <w:noWrap/>
            <w:vAlign w:val="center"/>
            <w:hideMark/>
          </w:tcPr>
          <w:p w14:paraId="43B53FBF" w14:textId="09F6D118"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36</w:t>
            </w:r>
            <w:r w:rsidRPr="00BA21DD">
              <w:rPr>
                <w:rFonts w:ascii="Arial" w:hAnsi="Arial" w:cs="Arial"/>
                <w:sz w:val="24"/>
                <w:szCs w:val="24"/>
              </w:rPr>
              <w:t xml:space="preserve"> (39.1)</w:t>
            </w:r>
          </w:p>
        </w:tc>
        <w:tc>
          <w:tcPr>
            <w:tcW w:w="1422" w:type="dxa"/>
            <w:noWrap/>
            <w:vAlign w:val="center"/>
            <w:hideMark/>
          </w:tcPr>
          <w:p w14:paraId="1B5B4CA5" w14:textId="4536D104"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 xml:space="preserve">40 </w:t>
            </w:r>
            <w:r w:rsidRPr="00BA21DD">
              <w:rPr>
                <w:rFonts w:ascii="Arial" w:hAnsi="Arial" w:cs="Arial"/>
                <w:sz w:val="24"/>
                <w:szCs w:val="24"/>
              </w:rPr>
              <w:t>(60.6)</w:t>
            </w:r>
          </w:p>
        </w:tc>
        <w:tc>
          <w:tcPr>
            <w:tcW w:w="1022" w:type="dxa"/>
            <w:vMerge w:val="restart"/>
            <w:noWrap/>
            <w:vAlign w:val="center"/>
            <w:hideMark/>
          </w:tcPr>
          <w:p w14:paraId="4CD02E8F" w14:textId="5D357303" w:rsidR="00DF1CDA" w:rsidRPr="000C594A"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w:t>
            </w:r>
            <w:r w:rsidRPr="000C594A">
              <w:rPr>
                <w:rFonts w:ascii="Arial" w:hAnsi="Arial" w:cs="Arial"/>
                <w:b/>
                <w:sz w:val="24"/>
                <w:szCs w:val="24"/>
                <w:lang w:val="mn-MN"/>
              </w:rPr>
              <w:t xml:space="preserve">08 </w:t>
            </w:r>
          </w:p>
        </w:tc>
      </w:tr>
      <w:tr w:rsidR="00DF1CDA" w:rsidRPr="00BA21DD" w14:paraId="18D7A215"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5F009229" w14:textId="77777777" w:rsidR="00DF1CDA" w:rsidRPr="00BA21DD" w:rsidRDefault="00DF1CDA">
            <w:pPr>
              <w:rPr>
                <w:rFonts w:ascii="Arial" w:hAnsi="Arial" w:cs="Arial"/>
                <w:sz w:val="24"/>
                <w:szCs w:val="24"/>
              </w:rPr>
            </w:pPr>
          </w:p>
        </w:tc>
        <w:tc>
          <w:tcPr>
            <w:tcW w:w="2637" w:type="dxa"/>
            <w:noWrap/>
            <w:vAlign w:val="center"/>
            <w:hideMark/>
          </w:tcPr>
          <w:p w14:paraId="33F409C9"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Эрсдэлтэй</w:t>
            </w:r>
            <w:proofErr w:type="spellEnd"/>
          </w:p>
        </w:tc>
        <w:tc>
          <w:tcPr>
            <w:tcW w:w="1428" w:type="dxa"/>
            <w:noWrap/>
            <w:vAlign w:val="center"/>
            <w:hideMark/>
          </w:tcPr>
          <w:p w14:paraId="34282429"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118 (55.1)</w:t>
            </w:r>
          </w:p>
        </w:tc>
        <w:tc>
          <w:tcPr>
            <w:tcW w:w="1182" w:type="dxa"/>
            <w:noWrap/>
            <w:vAlign w:val="center"/>
            <w:hideMark/>
          </w:tcPr>
          <w:p w14:paraId="02FFFEF5"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36 (64.3)</w:t>
            </w:r>
          </w:p>
        </w:tc>
        <w:tc>
          <w:tcPr>
            <w:tcW w:w="1368" w:type="dxa"/>
            <w:noWrap/>
            <w:vAlign w:val="center"/>
            <w:hideMark/>
          </w:tcPr>
          <w:p w14:paraId="31E4AA1D" w14:textId="5464F016"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5</w:t>
            </w:r>
            <w:r w:rsidRPr="00BA21DD">
              <w:rPr>
                <w:rFonts w:ascii="Arial" w:hAnsi="Arial" w:cs="Arial"/>
                <w:sz w:val="24"/>
                <w:szCs w:val="24"/>
              </w:rPr>
              <w:t>6 (60.9)</w:t>
            </w:r>
          </w:p>
        </w:tc>
        <w:tc>
          <w:tcPr>
            <w:tcW w:w="1422" w:type="dxa"/>
            <w:noWrap/>
            <w:vAlign w:val="center"/>
            <w:hideMark/>
          </w:tcPr>
          <w:p w14:paraId="2C5EDB5A" w14:textId="518C8296"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 xml:space="preserve">26 </w:t>
            </w:r>
            <w:r w:rsidRPr="00BA21DD">
              <w:rPr>
                <w:rFonts w:ascii="Arial" w:hAnsi="Arial" w:cs="Arial"/>
                <w:sz w:val="24"/>
                <w:szCs w:val="24"/>
              </w:rPr>
              <w:t>(</w:t>
            </w:r>
            <w:r w:rsidRPr="00BA21DD">
              <w:rPr>
                <w:rFonts w:ascii="Arial" w:hAnsi="Arial" w:cs="Arial"/>
                <w:sz w:val="24"/>
                <w:szCs w:val="24"/>
                <w:lang w:val="mn-MN"/>
              </w:rPr>
              <w:t>39.4</w:t>
            </w:r>
            <w:r w:rsidRPr="00BA21DD">
              <w:rPr>
                <w:rFonts w:ascii="Arial" w:hAnsi="Arial" w:cs="Arial"/>
                <w:sz w:val="24"/>
                <w:szCs w:val="24"/>
              </w:rPr>
              <w:t>)</w:t>
            </w:r>
          </w:p>
        </w:tc>
        <w:tc>
          <w:tcPr>
            <w:tcW w:w="1022" w:type="dxa"/>
            <w:vMerge/>
            <w:noWrap/>
            <w:vAlign w:val="center"/>
            <w:hideMark/>
          </w:tcPr>
          <w:p w14:paraId="3EF35A2F" w14:textId="77777777"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F1CDA" w:rsidRPr="00BA21DD" w14:paraId="43EC03B8" w14:textId="77777777" w:rsidTr="00AC1F5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2371AD6A" w14:textId="77777777" w:rsidR="00DF1CDA" w:rsidRPr="00915BCD" w:rsidRDefault="00DF1CDA" w:rsidP="00915BCD">
            <w:pPr>
              <w:rPr>
                <w:rFonts w:ascii="Arial" w:hAnsi="Arial" w:cs="Arial"/>
                <w:sz w:val="24"/>
                <w:szCs w:val="24"/>
              </w:rPr>
            </w:pPr>
            <w:r w:rsidRPr="00915BCD">
              <w:rPr>
                <w:rFonts w:ascii="Arial" w:hAnsi="Arial" w:cs="Arial"/>
                <w:sz w:val="24"/>
                <w:szCs w:val="24"/>
              </w:rPr>
              <w:t>5</w:t>
            </w:r>
          </w:p>
        </w:tc>
        <w:tc>
          <w:tcPr>
            <w:tcW w:w="9059" w:type="dxa"/>
            <w:gridSpan w:val="6"/>
            <w:noWrap/>
            <w:vAlign w:val="center"/>
          </w:tcPr>
          <w:p w14:paraId="0692AC63" w14:textId="3610F8D6"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КТГ</w:t>
            </w:r>
          </w:p>
        </w:tc>
      </w:tr>
      <w:tr w:rsidR="00DF1CDA" w:rsidRPr="00BA21DD" w14:paraId="4803F19D"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505774B2" w14:textId="77777777" w:rsidR="00DF1CDA" w:rsidRPr="00BA21DD" w:rsidRDefault="00DF1CDA">
            <w:pPr>
              <w:rPr>
                <w:rFonts w:ascii="Arial" w:hAnsi="Arial" w:cs="Arial"/>
                <w:sz w:val="24"/>
                <w:szCs w:val="24"/>
              </w:rPr>
            </w:pPr>
          </w:p>
        </w:tc>
        <w:tc>
          <w:tcPr>
            <w:tcW w:w="2637" w:type="dxa"/>
            <w:noWrap/>
            <w:vAlign w:val="center"/>
            <w:hideMark/>
          </w:tcPr>
          <w:p w14:paraId="4624BC1C"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p>
        </w:tc>
        <w:tc>
          <w:tcPr>
            <w:tcW w:w="1428" w:type="dxa"/>
            <w:noWrap/>
            <w:vAlign w:val="center"/>
            <w:hideMark/>
          </w:tcPr>
          <w:p w14:paraId="0A516A26"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170 (79.4)</w:t>
            </w:r>
          </w:p>
        </w:tc>
        <w:tc>
          <w:tcPr>
            <w:tcW w:w="1182" w:type="dxa"/>
            <w:noWrap/>
            <w:vAlign w:val="center"/>
            <w:hideMark/>
          </w:tcPr>
          <w:p w14:paraId="7061DD76"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54 (96.4)</w:t>
            </w:r>
          </w:p>
        </w:tc>
        <w:tc>
          <w:tcPr>
            <w:tcW w:w="1368" w:type="dxa"/>
            <w:noWrap/>
            <w:vAlign w:val="center"/>
            <w:hideMark/>
          </w:tcPr>
          <w:p w14:paraId="7579F7C4" w14:textId="2F650EFD"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62 (</w:t>
            </w:r>
            <w:r w:rsidRPr="00BA21DD">
              <w:rPr>
                <w:rFonts w:ascii="Arial" w:hAnsi="Arial" w:cs="Arial"/>
                <w:sz w:val="24"/>
                <w:szCs w:val="24"/>
                <w:lang w:val="mn-MN"/>
              </w:rPr>
              <w:t>67.4</w:t>
            </w:r>
            <w:r w:rsidRPr="00BA21DD">
              <w:rPr>
                <w:rFonts w:ascii="Arial" w:hAnsi="Arial" w:cs="Arial"/>
                <w:sz w:val="24"/>
                <w:szCs w:val="24"/>
              </w:rPr>
              <w:t>)</w:t>
            </w:r>
          </w:p>
        </w:tc>
        <w:tc>
          <w:tcPr>
            <w:tcW w:w="1422" w:type="dxa"/>
            <w:noWrap/>
            <w:vAlign w:val="center"/>
            <w:hideMark/>
          </w:tcPr>
          <w:p w14:paraId="63231CCD" w14:textId="09C2DF91"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54</w:t>
            </w:r>
            <w:r w:rsidRPr="00BA21DD">
              <w:rPr>
                <w:rFonts w:ascii="Arial" w:hAnsi="Arial" w:cs="Arial"/>
                <w:sz w:val="24"/>
                <w:szCs w:val="24"/>
              </w:rPr>
              <w:t xml:space="preserve"> (</w:t>
            </w:r>
            <w:r w:rsidRPr="00BA21DD">
              <w:rPr>
                <w:rFonts w:ascii="Arial" w:hAnsi="Arial" w:cs="Arial"/>
                <w:sz w:val="24"/>
                <w:szCs w:val="24"/>
                <w:lang w:val="mn-MN"/>
              </w:rPr>
              <w:t>8</w:t>
            </w:r>
            <w:r w:rsidRPr="00BA21DD">
              <w:rPr>
                <w:rFonts w:ascii="Arial" w:hAnsi="Arial" w:cs="Arial"/>
                <w:sz w:val="24"/>
                <w:szCs w:val="24"/>
              </w:rPr>
              <w:t>1.</w:t>
            </w:r>
            <w:r w:rsidRPr="00BA21DD">
              <w:rPr>
                <w:rFonts w:ascii="Arial" w:hAnsi="Arial" w:cs="Arial"/>
                <w:sz w:val="24"/>
                <w:szCs w:val="24"/>
                <w:lang w:val="mn-MN"/>
              </w:rPr>
              <w:t>8</w:t>
            </w:r>
            <w:r w:rsidRPr="00BA21DD">
              <w:rPr>
                <w:rFonts w:ascii="Arial" w:hAnsi="Arial" w:cs="Arial"/>
                <w:sz w:val="24"/>
                <w:szCs w:val="24"/>
              </w:rPr>
              <w:t>)</w:t>
            </w:r>
          </w:p>
        </w:tc>
        <w:tc>
          <w:tcPr>
            <w:tcW w:w="1022" w:type="dxa"/>
            <w:vMerge w:val="restart"/>
            <w:noWrap/>
            <w:vAlign w:val="center"/>
            <w:hideMark/>
          </w:tcPr>
          <w:p w14:paraId="2E067003" w14:textId="2C2582A0"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0.0001</w:t>
            </w:r>
          </w:p>
        </w:tc>
      </w:tr>
      <w:tr w:rsidR="00DF1CDA" w:rsidRPr="00BA21DD" w14:paraId="53E6A0ED"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5A58FBA9" w14:textId="77777777" w:rsidR="00DF1CDA" w:rsidRPr="00BA21DD" w:rsidRDefault="00DF1CDA">
            <w:pPr>
              <w:rPr>
                <w:rFonts w:ascii="Arial" w:hAnsi="Arial" w:cs="Arial"/>
                <w:sz w:val="24"/>
                <w:szCs w:val="24"/>
                <w:highlight w:val="yellow"/>
              </w:rPr>
            </w:pPr>
          </w:p>
        </w:tc>
        <w:tc>
          <w:tcPr>
            <w:tcW w:w="2637" w:type="dxa"/>
            <w:noWrap/>
            <w:vAlign w:val="center"/>
            <w:hideMark/>
          </w:tcPr>
          <w:p w14:paraId="22BB6441"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r w:rsidRPr="00BA21DD">
              <w:rPr>
                <w:rFonts w:ascii="Arial" w:hAnsi="Arial" w:cs="Arial"/>
                <w:sz w:val="24"/>
                <w:szCs w:val="24"/>
              </w:rPr>
              <w:t xml:space="preserve"> </w:t>
            </w:r>
            <w:proofErr w:type="spellStart"/>
            <w:r w:rsidRPr="00BA21DD">
              <w:rPr>
                <w:rFonts w:ascii="Arial" w:hAnsi="Arial" w:cs="Arial"/>
                <w:sz w:val="24"/>
                <w:szCs w:val="24"/>
              </w:rPr>
              <w:t>бус</w:t>
            </w:r>
            <w:proofErr w:type="spellEnd"/>
          </w:p>
        </w:tc>
        <w:tc>
          <w:tcPr>
            <w:tcW w:w="1428" w:type="dxa"/>
            <w:noWrap/>
            <w:vAlign w:val="center"/>
            <w:hideMark/>
          </w:tcPr>
          <w:p w14:paraId="0A01CDA2"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44 (20.6)</w:t>
            </w:r>
          </w:p>
        </w:tc>
        <w:tc>
          <w:tcPr>
            <w:tcW w:w="1182" w:type="dxa"/>
            <w:noWrap/>
            <w:vAlign w:val="center"/>
            <w:hideMark/>
          </w:tcPr>
          <w:p w14:paraId="023A864A"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 (3.6)</w:t>
            </w:r>
          </w:p>
        </w:tc>
        <w:tc>
          <w:tcPr>
            <w:tcW w:w="1368" w:type="dxa"/>
            <w:noWrap/>
            <w:vAlign w:val="center"/>
            <w:hideMark/>
          </w:tcPr>
          <w:p w14:paraId="1A3E6E78" w14:textId="34F8F099"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30</w:t>
            </w:r>
            <w:r w:rsidRPr="00BA21DD">
              <w:rPr>
                <w:rFonts w:ascii="Arial" w:hAnsi="Arial" w:cs="Arial"/>
                <w:sz w:val="24"/>
                <w:szCs w:val="24"/>
              </w:rPr>
              <w:t xml:space="preserve"> (32.6)</w:t>
            </w:r>
          </w:p>
        </w:tc>
        <w:tc>
          <w:tcPr>
            <w:tcW w:w="1422" w:type="dxa"/>
            <w:noWrap/>
            <w:vAlign w:val="center"/>
            <w:hideMark/>
          </w:tcPr>
          <w:p w14:paraId="6820C42A" w14:textId="65F0F225"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12</w:t>
            </w:r>
            <w:r w:rsidRPr="00BA21DD">
              <w:rPr>
                <w:rFonts w:ascii="Arial" w:hAnsi="Arial" w:cs="Arial"/>
                <w:sz w:val="24"/>
                <w:szCs w:val="24"/>
              </w:rPr>
              <w:t xml:space="preserve"> (</w:t>
            </w:r>
            <w:r w:rsidRPr="00BA21DD">
              <w:rPr>
                <w:rFonts w:ascii="Arial" w:hAnsi="Arial" w:cs="Arial"/>
                <w:sz w:val="24"/>
                <w:szCs w:val="24"/>
                <w:lang w:val="mn-MN"/>
              </w:rPr>
              <w:t>1</w:t>
            </w:r>
            <w:r w:rsidRPr="00BA21DD">
              <w:rPr>
                <w:rFonts w:ascii="Arial" w:hAnsi="Arial" w:cs="Arial"/>
                <w:sz w:val="24"/>
                <w:szCs w:val="24"/>
              </w:rPr>
              <w:t>8.</w:t>
            </w:r>
            <w:r w:rsidRPr="00BA21DD">
              <w:rPr>
                <w:rFonts w:ascii="Arial" w:hAnsi="Arial" w:cs="Arial"/>
                <w:sz w:val="24"/>
                <w:szCs w:val="24"/>
                <w:lang w:val="mn-MN"/>
              </w:rPr>
              <w:t>2</w:t>
            </w:r>
            <w:r w:rsidRPr="00BA21DD">
              <w:rPr>
                <w:rFonts w:ascii="Arial" w:hAnsi="Arial" w:cs="Arial"/>
                <w:sz w:val="24"/>
                <w:szCs w:val="24"/>
              </w:rPr>
              <w:t>)</w:t>
            </w:r>
          </w:p>
        </w:tc>
        <w:tc>
          <w:tcPr>
            <w:tcW w:w="1022" w:type="dxa"/>
            <w:vMerge/>
            <w:noWrap/>
            <w:vAlign w:val="center"/>
            <w:hideMark/>
          </w:tcPr>
          <w:p w14:paraId="5CC38588"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r>
      <w:tr w:rsidR="00DF1CDA" w:rsidRPr="00BA21DD" w14:paraId="2F16935F" w14:textId="77777777" w:rsidTr="001B5109">
        <w:trPr>
          <w:trHeight w:val="20"/>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51B87ADD" w14:textId="77777777" w:rsidR="00DF1CDA" w:rsidRPr="00915BCD" w:rsidRDefault="00DF1CDA" w:rsidP="00915BCD">
            <w:pPr>
              <w:rPr>
                <w:rFonts w:ascii="Arial" w:hAnsi="Arial" w:cs="Arial"/>
                <w:sz w:val="24"/>
                <w:szCs w:val="24"/>
              </w:rPr>
            </w:pPr>
            <w:r w:rsidRPr="00915BCD">
              <w:rPr>
                <w:rFonts w:ascii="Arial" w:hAnsi="Arial" w:cs="Arial"/>
                <w:sz w:val="24"/>
                <w:szCs w:val="24"/>
              </w:rPr>
              <w:t>6</w:t>
            </w:r>
          </w:p>
        </w:tc>
        <w:tc>
          <w:tcPr>
            <w:tcW w:w="8037" w:type="dxa"/>
            <w:gridSpan w:val="5"/>
            <w:noWrap/>
            <w:vAlign w:val="center"/>
            <w:hideMark/>
          </w:tcPr>
          <w:p w14:paraId="72641506" w14:textId="149ECC01" w:rsidR="00DF1CDA" w:rsidRPr="007F47DF"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proofErr w:type="spellStart"/>
            <w:r w:rsidRPr="00BA21DD">
              <w:rPr>
                <w:rFonts w:ascii="Arial" w:hAnsi="Arial" w:cs="Arial"/>
                <w:sz w:val="24"/>
                <w:szCs w:val="24"/>
              </w:rPr>
              <w:t>Гипертонус</w:t>
            </w:r>
            <w:proofErr w:type="spellEnd"/>
          </w:p>
        </w:tc>
        <w:tc>
          <w:tcPr>
            <w:tcW w:w="1022" w:type="dxa"/>
            <w:vMerge w:val="restart"/>
            <w:noWrap/>
            <w:vAlign w:val="center"/>
            <w:hideMark/>
          </w:tcPr>
          <w:p w14:paraId="6EE3AAA6" w14:textId="7AB177F6"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35532">
              <w:rPr>
                <w:rFonts w:ascii="Arial" w:hAnsi="Arial" w:cs="Arial"/>
                <w:sz w:val="24"/>
                <w:szCs w:val="24"/>
              </w:rPr>
              <w:t>0.119</w:t>
            </w:r>
          </w:p>
        </w:tc>
      </w:tr>
      <w:tr w:rsidR="00DF1CDA" w:rsidRPr="00BA21DD" w14:paraId="49B4E977"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1020811A" w14:textId="77777777" w:rsidR="00DF1CDA" w:rsidRPr="00BA21DD" w:rsidRDefault="00DF1CDA">
            <w:pPr>
              <w:rPr>
                <w:rFonts w:ascii="Arial" w:hAnsi="Arial" w:cs="Arial"/>
                <w:sz w:val="24"/>
                <w:szCs w:val="24"/>
              </w:rPr>
            </w:pPr>
          </w:p>
        </w:tc>
        <w:tc>
          <w:tcPr>
            <w:tcW w:w="2637" w:type="dxa"/>
            <w:noWrap/>
            <w:vAlign w:val="center"/>
            <w:hideMark/>
          </w:tcPr>
          <w:p w14:paraId="4A0570E7"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Байхгүй</w:t>
            </w:r>
            <w:proofErr w:type="spellEnd"/>
          </w:p>
        </w:tc>
        <w:tc>
          <w:tcPr>
            <w:tcW w:w="1428" w:type="dxa"/>
            <w:noWrap/>
            <w:vAlign w:val="center"/>
            <w:hideMark/>
          </w:tcPr>
          <w:p w14:paraId="4DC91912"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206 (97.2)</w:t>
            </w:r>
          </w:p>
        </w:tc>
        <w:tc>
          <w:tcPr>
            <w:tcW w:w="1182" w:type="dxa"/>
            <w:noWrap/>
            <w:vAlign w:val="center"/>
            <w:hideMark/>
          </w:tcPr>
          <w:p w14:paraId="36D3A87F"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56 (100)</w:t>
            </w:r>
          </w:p>
        </w:tc>
        <w:tc>
          <w:tcPr>
            <w:tcW w:w="1368" w:type="dxa"/>
            <w:noWrap/>
            <w:vAlign w:val="center"/>
            <w:hideMark/>
          </w:tcPr>
          <w:p w14:paraId="70F3EB9F" w14:textId="20D5721E"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88</w:t>
            </w:r>
            <w:r w:rsidRPr="00BA21DD">
              <w:rPr>
                <w:rFonts w:ascii="Arial" w:hAnsi="Arial" w:cs="Arial"/>
                <w:sz w:val="24"/>
                <w:szCs w:val="24"/>
              </w:rPr>
              <w:t xml:space="preserve"> (9</w:t>
            </w:r>
            <w:r w:rsidRPr="00BA21DD">
              <w:rPr>
                <w:rFonts w:ascii="Arial" w:hAnsi="Arial" w:cs="Arial"/>
                <w:sz w:val="24"/>
                <w:szCs w:val="24"/>
                <w:lang w:val="mn-MN"/>
              </w:rPr>
              <w:t>7</w:t>
            </w:r>
            <w:r w:rsidRPr="00BA21DD">
              <w:rPr>
                <w:rFonts w:ascii="Arial" w:hAnsi="Arial" w:cs="Arial"/>
                <w:sz w:val="24"/>
                <w:szCs w:val="24"/>
              </w:rPr>
              <w:t>.</w:t>
            </w:r>
            <w:r w:rsidRPr="00BA21DD">
              <w:rPr>
                <w:rFonts w:ascii="Arial" w:hAnsi="Arial" w:cs="Arial"/>
                <w:sz w:val="24"/>
                <w:szCs w:val="24"/>
                <w:lang w:val="mn-MN"/>
              </w:rPr>
              <w:t>8</w:t>
            </w:r>
            <w:r w:rsidRPr="00BA21DD">
              <w:rPr>
                <w:rFonts w:ascii="Arial" w:hAnsi="Arial" w:cs="Arial"/>
                <w:sz w:val="24"/>
                <w:szCs w:val="24"/>
              </w:rPr>
              <w:t>)</w:t>
            </w:r>
          </w:p>
        </w:tc>
        <w:tc>
          <w:tcPr>
            <w:tcW w:w="1422" w:type="dxa"/>
            <w:noWrap/>
            <w:vAlign w:val="center"/>
            <w:hideMark/>
          </w:tcPr>
          <w:p w14:paraId="58A32AA5" w14:textId="4BFD9A9B"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62</w:t>
            </w:r>
            <w:r w:rsidRPr="00BA21DD">
              <w:rPr>
                <w:rFonts w:ascii="Arial" w:hAnsi="Arial" w:cs="Arial"/>
                <w:sz w:val="24"/>
                <w:szCs w:val="24"/>
              </w:rPr>
              <w:t xml:space="preserve"> (</w:t>
            </w:r>
            <w:r w:rsidRPr="00BA21DD">
              <w:rPr>
                <w:rFonts w:ascii="Arial" w:hAnsi="Arial" w:cs="Arial"/>
                <w:sz w:val="24"/>
                <w:szCs w:val="24"/>
                <w:lang w:val="mn-MN"/>
              </w:rPr>
              <w:t>93.6</w:t>
            </w:r>
            <w:r w:rsidRPr="00BA21DD">
              <w:rPr>
                <w:rFonts w:ascii="Arial" w:hAnsi="Arial" w:cs="Arial"/>
                <w:sz w:val="24"/>
                <w:szCs w:val="24"/>
              </w:rPr>
              <w:t>)</w:t>
            </w:r>
          </w:p>
        </w:tc>
        <w:tc>
          <w:tcPr>
            <w:tcW w:w="1022" w:type="dxa"/>
            <w:vMerge/>
            <w:noWrap/>
            <w:vAlign w:val="center"/>
            <w:hideMark/>
          </w:tcPr>
          <w:p w14:paraId="38AC6BEB"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F1CDA" w:rsidRPr="00BA21DD" w14:paraId="6F4295DE"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3C6D64EE" w14:textId="77777777" w:rsidR="00DF1CDA" w:rsidRPr="00BA21DD" w:rsidRDefault="00DF1CDA">
            <w:pPr>
              <w:rPr>
                <w:rFonts w:ascii="Arial" w:hAnsi="Arial" w:cs="Arial"/>
                <w:sz w:val="24"/>
                <w:szCs w:val="24"/>
              </w:rPr>
            </w:pPr>
          </w:p>
        </w:tc>
        <w:tc>
          <w:tcPr>
            <w:tcW w:w="2637" w:type="dxa"/>
            <w:noWrap/>
            <w:vAlign w:val="center"/>
            <w:hideMark/>
          </w:tcPr>
          <w:p w14:paraId="4BC5CB1D"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Илэрсэн</w:t>
            </w:r>
            <w:proofErr w:type="spellEnd"/>
          </w:p>
        </w:tc>
        <w:tc>
          <w:tcPr>
            <w:tcW w:w="1428" w:type="dxa"/>
            <w:noWrap/>
            <w:vAlign w:val="center"/>
            <w:hideMark/>
          </w:tcPr>
          <w:p w14:paraId="7E0DEA67"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6 (2.8)</w:t>
            </w:r>
          </w:p>
        </w:tc>
        <w:tc>
          <w:tcPr>
            <w:tcW w:w="1182" w:type="dxa"/>
            <w:noWrap/>
            <w:vAlign w:val="center"/>
            <w:hideMark/>
          </w:tcPr>
          <w:p w14:paraId="76E66D92"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0106797F" w14:textId="22CBAFA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 (</w:t>
            </w:r>
            <w:r w:rsidRPr="00BA21DD">
              <w:rPr>
                <w:rFonts w:ascii="Arial" w:hAnsi="Arial" w:cs="Arial"/>
                <w:sz w:val="24"/>
                <w:szCs w:val="24"/>
                <w:lang w:val="mn-MN"/>
              </w:rPr>
              <w:t>2.2</w:t>
            </w:r>
            <w:r w:rsidRPr="00BA21DD">
              <w:rPr>
                <w:rFonts w:ascii="Arial" w:hAnsi="Arial" w:cs="Arial"/>
                <w:sz w:val="24"/>
                <w:szCs w:val="24"/>
              </w:rPr>
              <w:t>)</w:t>
            </w:r>
          </w:p>
        </w:tc>
        <w:tc>
          <w:tcPr>
            <w:tcW w:w="1422" w:type="dxa"/>
            <w:noWrap/>
            <w:vAlign w:val="center"/>
            <w:hideMark/>
          </w:tcPr>
          <w:p w14:paraId="706FAF90" w14:textId="1D5ED36C"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4</w:t>
            </w:r>
            <w:r w:rsidRPr="00BA21DD">
              <w:rPr>
                <w:rFonts w:ascii="Arial" w:hAnsi="Arial" w:cs="Arial"/>
                <w:sz w:val="24"/>
                <w:szCs w:val="24"/>
              </w:rPr>
              <w:t xml:space="preserve"> (</w:t>
            </w:r>
            <w:r w:rsidRPr="00BA21DD">
              <w:rPr>
                <w:rFonts w:ascii="Arial" w:hAnsi="Arial" w:cs="Arial"/>
                <w:sz w:val="24"/>
                <w:szCs w:val="24"/>
                <w:lang w:val="mn-MN"/>
              </w:rPr>
              <w:t>6.4</w:t>
            </w:r>
            <w:r w:rsidRPr="00BA21DD">
              <w:rPr>
                <w:rFonts w:ascii="Arial" w:hAnsi="Arial" w:cs="Arial"/>
                <w:sz w:val="24"/>
                <w:szCs w:val="24"/>
              </w:rPr>
              <w:t>)</w:t>
            </w:r>
          </w:p>
        </w:tc>
        <w:tc>
          <w:tcPr>
            <w:tcW w:w="1022" w:type="dxa"/>
            <w:vMerge/>
            <w:noWrap/>
            <w:vAlign w:val="center"/>
            <w:hideMark/>
          </w:tcPr>
          <w:p w14:paraId="0B4B9FEA" w14:textId="77777777"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F1CDA" w:rsidRPr="00BA21DD" w14:paraId="5CD6298F" w14:textId="77777777" w:rsidTr="00AC1F5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687C58E3" w14:textId="77777777" w:rsidR="00DF1CDA" w:rsidRPr="00915BCD" w:rsidRDefault="00DF1CDA" w:rsidP="00915BCD">
            <w:pPr>
              <w:rPr>
                <w:rFonts w:ascii="Arial" w:hAnsi="Arial" w:cs="Arial"/>
                <w:sz w:val="24"/>
                <w:szCs w:val="24"/>
              </w:rPr>
            </w:pPr>
            <w:r w:rsidRPr="00915BCD">
              <w:rPr>
                <w:rFonts w:ascii="Arial" w:hAnsi="Arial" w:cs="Arial"/>
                <w:sz w:val="24"/>
                <w:szCs w:val="24"/>
              </w:rPr>
              <w:t>7</w:t>
            </w:r>
          </w:p>
        </w:tc>
        <w:tc>
          <w:tcPr>
            <w:tcW w:w="9059" w:type="dxa"/>
            <w:gridSpan w:val="6"/>
            <w:noWrap/>
            <w:vAlign w:val="center"/>
            <w:hideMark/>
          </w:tcPr>
          <w:p w14:paraId="70C8A7B1" w14:textId="48E3E24D"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Тахисистол</w:t>
            </w:r>
          </w:p>
        </w:tc>
      </w:tr>
      <w:tr w:rsidR="00DF1CDA" w:rsidRPr="00BA21DD" w14:paraId="45ABFD92"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1F054152" w14:textId="77777777" w:rsidR="00DF1CDA" w:rsidRPr="00BA21DD" w:rsidRDefault="00DF1CDA">
            <w:pPr>
              <w:rPr>
                <w:rFonts w:ascii="Arial" w:hAnsi="Arial" w:cs="Arial"/>
                <w:sz w:val="24"/>
                <w:szCs w:val="24"/>
              </w:rPr>
            </w:pPr>
          </w:p>
        </w:tc>
        <w:tc>
          <w:tcPr>
            <w:tcW w:w="2637" w:type="dxa"/>
            <w:noWrap/>
            <w:vAlign w:val="center"/>
            <w:hideMark/>
          </w:tcPr>
          <w:p w14:paraId="27A7AF9F"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Байхгүй</w:t>
            </w:r>
            <w:proofErr w:type="spellEnd"/>
          </w:p>
        </w:tc>
        <w:tc>
          <w:tcPr>
            <w:tcW w:w="1428" w:type="dxa"/>
            <w:noWrap/>
            <w:vAlign w:val="center"/>
            <w:hideMark/>
          </w:tcPr>
          <w:p w14:paraId="67092F84"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172 (96.6)</w:t>
            </w:r>
          </w:p>
        </w:tc>
        <w:tc>
          <w:tcPr>
            <w:tcW w:w="1182" w:type="dxa"/>
            <w:noWrap/>
            <w:vAlign w:val="center"/>
            <w:hideMark/>
          </w:tcPr>
          <w:p w14:paraId="6670C31A"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56 (100)</w:t>
            </w:r>
          </w:p>
        </w:tc>
        <w:tc>
          <w:tcPr>
            <w:tcW w:w="1368" w:type="dxa"/>
            <w:noWrap/>
            <w:vAlign w:val="center"/>
            <w:hideMark/>
          </w:tcPr>
          <w:p w14:paraId="0EF9A8B8" w14:textId="4BE1D402"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84 (</w:t>
            </w:r>
            <w:r w:rsidRPr="00BA21DD">
              <w:rPr>
                <w:rFonts w:ascii="Arial" w:hAnsi="Arial" w:cs="Arial"/>
                <w:sz w:val="24"/>
                <w:szCs w:val="24"/>
                <w:lang w:val="mn-MN"/>
              </w:rPr>
              <w:t>93.3</w:t>
            </w:r>
            <w:r w:rsidRPr="00BA21DD">
              <w:rPr>
                <w:rFonts w:ascii="Arial" w:hAnsi="Arial" w:cs="Arial"/>
                <w:sz w:val="24"/>
                <w:szCs w:val="24"/>
              </w:rPr>
              <w:t>)</w:t>
            </w:r>
          </w:p>
        </w:tc>
        <w:tc>
          <w:tcPr>
            <w:tcW w:w="1422" w:type="dxa"/>
            <w:noWrap/>
            <w:vAlign w:val="center"/>
            <w:hideMark/>
          </w:tcPr>
          <w:p w14:paraId="1ACA6061" w14:textId="2023D1CF"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32</w:t>
            </w:r>
            <w:r w:rsidRPr="00BA21DD">
              <w:rPr>
                <w:rFonts w:ascii="Arial" w:hAnsi="Arial" w:cs="Arial"/>
                <w:sz w:val="24"/>
                <w:szCs w:val="24"/>
              </w:rPr>
              <w:t xml:space="preserve"> (100)</w:t>
            </w:r>
          </w:p>
        </w:tc>
        <w:tc>
          <w:tcPr>
            <w:tcW w:w="1022" w:type="dxa"/>
            <w:vMerge w:val="restart"/>
            <w:noWrap/>
            <w:vAlign w:val="center"/>
            <w:hideMark/>
          </w:tcPr>
          <w:p w14:paraId="69BE5411" w14:textId="2B68E4BE"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lang w:val="mn-MN"/>
              </w:rPr>
            </w:pPr>
            <w:r w:rsidRPr="000C594A">
              <w:rPr>
                <w:rFonts w:ascii="Arial" w:hAnsi="Arial" w:cs="Arial"/>
                <w:b/>
                <w:sz w:val="24"/>
                <w:szCs w:val="24"/>
                <w:lang w:val="mn-MN"/>
              </w:rPr>
              <w:t>0.048</w:t>
            </w:r>
          </w:p>
        </w:tc>
      </w:tr>
      <w:tr w:rsidR="00DF1CDA" w:rsidRPr="00BA21DD" w14:paraId="7A341AA0"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722BAB5E" w14:textId="77777777" w:rsidR="00DF1CDA" w:rsidRPr="00BA21DD" w:rsidRDefault="00DF1CDA">
            <w:pPr>
              <w:rPr>
                <w:rFonts w:ascii="Arial" w:hAnsi="Arial" w:cs="Arial"/>
                <w:sz w:val="24"/>
                <w:szCs w:val="24"/>
              </w:rPr>
            </w:pPr>
          </w:p>
        </w:tc>
        <w:tc>
          <w:tcPr>
            <w:tcW w:w="2637" w:type="dxa"/>
            <w:noWrap/>
            <w:vAlign w:val="center"/>
            <w:hideMark/>
          </w:tcPr>
          <w:p w14:paraId="105A337B"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Илэрсэн</w:t>
            </w:r>
            <w:proofErr w:type="spellEnd"/>
          </w:p>
        </w:tc>
        <w:tc>
          <w:tcPr>
            <w:tcW w:w="1428" w:type="dxa"/>
            <w:noWrap/>
            <w:vAlign w:val="center"/>
            <w:hideMark/>
          </w:tcPr>
          <w:p w14:paraId="6F75B2BF"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6 (3.4)</w:t>
            </w:r>
          </w:p>
        </w:tc>
        <w:tc>
          <w:tcPr>
            <w:tcW w:w="1182" w:type="dxa"/>
            <w:noWrap/>
            <w:vAlign w:val="center"/>
            <w:hideMark/>
          </w:tcPr>
          <w:p w14:paraId="11574B04"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5CE59538" w14:textId="3BE0A9C6"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6 (6.7)</w:t>
            </w:r>
          </w:p>
        </w:tc>
        <w:tc>
          <w:tcPr>
            <w:tcW w:w="1422" w:type="dxa"/>
            <w:noWrap/>
            <w:vAlign w:val="center"/>
            <w:hideMark/>
          </w:tcPr>
          <w:p w14:paraId="6E9A6B18"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022" w:type="dxa"/>
            <w:vMerge/>
            <w:noWrap/>
            <w:vAlign w:val="center"/>
            <w:hideMark/>
          </w:tcPr>
          <w:p w14:paraId="4DB37FA1"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r>
      <w:tr w:rsidR="00DF1CDA" w:rsidRPr="00BA21DD" w14:paraId="7F1B96C5" w14:textId="77777777" w:rsidTr="00AC1F5D">
        <w:trPr>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3BEE75D8" w14:textId="77777777" w:rsidR="00DF1CDA" w:rsidRPr="00915BCD" w:rsidRDefault="00DF1CDA" w:rsidP="00915BCD">
            <w:pPr>
              <w:rPr>
                <w:rFonts w:ascii="Arial" w:hAnsi="Arial" w:cs="Arial"/>
                <w:sz w:val="24"/>
                <w:szCs w:val="24"/>
              </w:rPr>
            </w:pPr>
            <w:r w:rsidRPr="00915BCD">
              <w:rPr>
                <w:rFonts w:ascii="Arial" w:hAnsi="Arial" w:cs="Arial"/>
                <w:sz w:val="24"/>
                <w:szCs w:val="24"/>
              </w:rPr>
              <w:t>8</w:t>
            </w:r>
          </w:p>
        </w:tc>
        <w:tc>
          <w:tcPr>
            <w:tcW w:w="9059" w:type="dxa"/>
            <w:gridSpan w:val="6"/>
            <w:noWrap/>
            <w:vAlign w:val="center"/>
          </w:tcPr>
          <w:p w14:paraId="15A1E6AF" w14:textId="4FEF4248"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Цус алдалт</w:t>
            </w:r>
          </w:p>
        </w:tc>
      </w:tr>
      <w:tr w:rsidR="00DF1CDA" w:rsidRPr="00BA21DD" w14:paraId="17A4BE72"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6074038B" w14:textId="77777777" w:rsidR="00DF1CDA" w:rsidRPr="00BA21DD" w:rsidRDefault="00DF1CDA">
            <w:pPr>
              <w:rPr>
                <w:rFonts w:ascii="Arial" w:hAnsi="Arial" w:cs="Arial"/>
                <w:sz w:val="24"/>
                <w:szCs w:val="24"/>
              </w:rPr>
            </w:pPr>
          </w:p>
        </w:tc>
        <w:tc>
          <w:tcPr>
            <w:tcW w:w="2637" w:type="dxa"/>
            <w:noWrap/>
            <w:vAlign w:val="center"/>
            <w:hideMark/>
          </w:tcPr>
          <w:p w14:paraId="5DB8CEA0"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Цус</w:t>
            </w:r>
            <w:proofErr w:type="spellEnd"/>
            <w:r w:rsidRPr="00BA21DD">
              <w:rPr>
                <w:rFonts w:ascii="Arial" w:hAnsi="Arial" w:cs="Arial"/>
                <w:sz w:val="24"/>
                <w:szCs w:val="24"/>
              </w:rPr>
              <w:t xml:space="preserve"> </w:t>
            </w:r>
            <w:proofErr w:type="spellStart"/>
            <w:r w:rsidRPr="00BA21DD">
              <w:rPr>
                <w:rFonts w:ascii="Arial" w:hAnsi="Arial" w:cs="Arial"/>
                <w:sz w:val="24"/>
                <w:szCs w:val="24"/>
              </w:rPr>
              <w:t>алдаагүй</w:t>
            </w:r>
            <w:proofErr w:type="spellEnd"/>
          </w:p>
        </w:tc>
        <w:tc>
          <w:tcPr>
            <w:tcW w:w="1428" w:type="dxa"/>
            <w:noWrap/>
            <w:vAlign w:val="center"/>
            <w:hideMark/>
          </w:tcPr>
          <w:p w14:paraId="15DBB5E1"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212 (99.1)</w:t>
            </w:r>
          </w:p>
        </w:tc>
        <w:tc>
          <w:tcPr>
            <w:tcW w:w="1182" w:type="dxa"/>
            <w:noWrap/>
            <w:vAlign w:val="center"/>
            <w:hideMark/>
          </w:tcPr>
          <w:p w14:paraId="28DD45D7"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56 (100)</w:t>
            </w:r>
          </w:p>
        </w:tc>
        <w:tc>
          <w:tcPr>
            <w:tcW w:w="1368" w:type="dxa"/>
            <w:noWrap/>
            <w:vAlign w:val="center"/>
            <w:hideMark/>
          </w:tcPr>
          <w:p w14:paraId="4BCD1F6C" w14:textId="02D70C5A"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9</w:t>
            </w:r>
            <w:r w:rsidRPr="00BA21DD">
              <w:rPr>
                <w:rFonts w:ascii="Arial" w:hAnsi="Arial" w:cs="Arial"/>
                <w:sz w:val="24"/>
                <w:szCs w:val="24"/>
              </w:rPr>
              <w:t>2 (</w:t>
            </w:r>
            <w:r w:rsidRPr="00BA21DD">
              <w:rPr>
                <w:rFonts w:ascii="Arial" w:hAnsi="Arial" w:cs="Arial"/>
                <w:sz w:val="24"/>
                <w:szCs w:val="24"/>
                <w:lang w:val="mn-MN"/>
              </w:rPr>
              <w:t>100</w:t>
            </w:r>
            <w:r w:rsidRPr="00BA21DD">
              <w:rPr>
                <w:rFonts w:ascii="Arial" w:hAnsi="Arial" w:cs="Arial"/>
                <w:sz w:val="24"/>
                <w:szCs w:val="24"/>
              </w:rPr>
              <w:t>)</w:t>
            </w:r>
          </w:p>
        </w:tc>
        <w:tc>
          <w:tcPr>
            <w:tcW w:w="1422" w:type="dxa"/>
            <w:noWrap/>
            <w:vAlign w:val="center"/>
            <w:hideMark/>
          </w:tcPr>
          <w:p w14:paraId="173B55AB" w14:textId="2FFFDDBE"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6</w:t>
            </w:r>
            <w:r w:rsidRPr="00BA21DD">
              <w:rPr>
                <w:rFonts w:ascii="Arial" w:hAnsi="Arial" w:cs="Arial"/>
                <w:sz w:val="24"/>
                <w:szCs w:val="24"/>
              </w:rPr>
              <w:t>4 (100)</w:t>
            </w:r>
          </w:p>
        </w:tc>
        <w:tc>
          <w:tcPr>
            <w:tcW w:w="1022" w:type="dxa"/>
            <w:vMerge w:val="restart"/>
            <w:noWrap/>
            <w:vAlign w:val="center"/>
            <w:hideMark/>
          </w:tcPr>
          <w:p w14:paraId="5B95A9ED" w14:textId="646B4C09"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35532">
              <w:rPr>
                <w:rFonts w:ascii="Arial" w:hAnsi="Arial" w:cs="Arial"/>
                <w:sz w:val="24"/>
                <w:szCs w:val="24"/>
              </w:rPr>
              <w:t>0.104</w:t>
            </w:r>
          </w:p>
        </w:tc>
      </w:tr>
      <w:tr w:rsidR="00DF1CDA" w:rsidRPr="00BA21DD" w14:paraId="0B542202"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262ACA9F" w14:textId="77777777" w:rsidR="00DF1CDA" w:rsidRPr="00BA21DD" w:rsidRDefault="00DF1CDA">
            <w:pPr>
              <w:rPr>
                <w:rFonts w:ascii="Arial" w:hAnsi="Arial" w:cs="Arial"/>
                <w:sz w:val="24"/>
                <w:szCs w:val="24"/>
              </w:rPr>
            </w:pPr>
          </w:p>
        </w:tc>
        <w:tc>
          <w:tcPr>
            <w:tcW w:w="2637" w:type="dxa"/>
            <w:noWrap/>
            <w:vAlign w:val="center"/>
            <w:hideMark/>
          </w:tcPr>
          <w:p w14:paraId="52ABF9DF"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Цус</w:t>
            </w:r>
            <w:proofErr w:type="spellEnd"/>
            <w:r w:rsidRPr="00BA21DD">
              <w:rPr>
                <w:rFonts w:ascii="Arial" w:hAnsi="Arial" w:cs="Arial"/>
                <w:sz w:val="24"/>
                <w:szCs w:val="24"/>
              </w:rPr>
              <w:t xml:space="preserve"> </w:t>
            </w:r>
            <w:proofErr w:type="spellStart"/>
            <w:r w:rsidRPr="00BA21DD">
              <w:rPr>
                <w:rFonts w:ascii="Arial" w:hAnsi="Arial" w:cs="Arial"/>
                <w:sz w:val="24"/>
                <w:szCs w:val="24"/>
              </w:rPr>
              <w:t>алдсан</w:t>
            </w:r>
            <w:proofErr w:type="spellEnd"/>
          </w:p>
        </w:tc>
        <w:tc>
          <w:tcPr>
            <w:tcW w:w="1428" w:type="dxa"/>
            <w:noWrap/>
            <w:vAlign w:val="center"/>
            <w:hideMark/>
          </w:tcPr>
          <w:p w14:paraId="2A9DBE20"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 (0.9)</w:t>
            </w:r>
          </w:p>
        </w:tc>
        <w:tc>
          <w:tcPr>
            <w:tcW w:w="1182" w:type="dxa"/>
            <w:noWrap/>
            <w:vAlign w:val="center"/>
            <w:hideMark/>
          </w:tcPr>
          <w:p w14:paraId="00938A80"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(0)</w:t>
            </w:r>
          </w:p>
        </w:tc>
        <w:tc>
          <w:tcPr>
            <w:tcW w:w="1368" w:type="dxa"/>
            <w:noWrap/>
            <w:vAlign w:val="center"/>
            <w:hideMark/>
          </w:tcPr>
          <w:p w14:paraId="3734FECE" w14:textId="14A9629A"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0 (</w:t>
            </w:r>
            <w:r w:rsidRPr="00BA21DD">
              <w:rPr>
                <w:rFonts w:ascii="Arial" w:hAnsi="Arial" w:cs="Arial"/>
                <w:sz w:val="24"/>
                <w:szCs w:val="24"/>
                <w:lang w:val="mn-MN"/>
              </w:rPr>
              <w:t>0</w:t>
            </w:r>
            <w:r w:rsidRPr="00BA21DD">
              <w:rPr>
                <w:rFonts w:ascii="Arial" w:hAnsi="Arial" w:cs="Arial"/>
                <w:sz w:val="24"/>
                <w:szCs w:val="24"/>
              </w:rPr>
              <w:t>)</w:t>
            </w:r>
          </w:p>
        </w:tc>
        <w:tc>
          <w:tcPr>
            <w:tcW w:w="1422" w:type="dxa"/>
            <w:noWrap/>
            <w:vAlign w:val="center"/>
            <w:hideMark/>
          </w:tcPr>
          <w:p w14:paraId="0720086C" w14:textId="41387786"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2</w:t>
            </w:r>
            <w:r w:rsidRPr="00BA21DD">
              <w:rPr>
                <w:rFonts w:ascii="Arial" w:hAnsi="Arial" w:cs="Arial"/>
                <w:sz w:val="24"/>
                <w:szCs w:val="24"/>
              </w:rPr>
              <w:t xml:space="preserve"> (</w:t>
            </w:r>
            <w:r w:rsidRPr="00BA21DD">
              <w:rPr>
                <w:rFonts w:ascii="Arial" w:hAnsi="Arial" w:cs="Arial"/>
                <w:sz w:val="24"/>
                <w:szCs w:val="24"/>
                <w:lang w:val="mn-MN"/>
              </w:rPr>
              <w:t>3.</w:t>
            </w:r>
            <w:r w:rsidRPr="00BA21DD">
              <w:rPr>
                <w:rFonts w:ascii="Arial" w:hAnsi="Arial" w:cs="Arial"/>
                <w:sz w:val="24"/>
                <w:szCs w:val="24"/>
              </w:rPr>
              <w:t>0)</w:t>
            </w:r>
          </w:p>
        </w:tc>
        <w:tc>
          <w:tcPr>
            <w:tcW w:w="1022" w:type="dxa"/>
            <w:vMerge/>
            <w:noWrap/>
            <w:vAlign w:val="center"/>
            <w:hideMark/>
          </w:tcPr>
          <w:p w14:paraId="1231609D" w14:textId="77777777"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tc>
      </w:tr>
      <w:tr w:rsidR="00DF1CDA" w:rsidRPr="00E3685C" w14:paraId="275CC98C" w14:textId="77777777" w:rsidTr="00AC1F5D">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35A95854" w14:textId="77777777" w:rsidR="00DF1CDA" w:rsidRPr="00915BCD" w:rsidRDefault="00DF1CDA" w:rsidP="00915BCD">
            <w:pPr>
              <w:rPr>
                <w:rFonts w:ascii="Arial" w:hAnsi="Arial" w:cs="Arial"/>
                <w:sz w:val="24"/>
                <w:szCs w:val="24"/>
              </w:rPr>
            </w:pPr>
            <w:r w:rsidRPr="00915BCD">
              <w:rPr>
                <w:rFonts w:ascii="Arial" w:hAnsi="Arial" w:cs="Arial"/>
                <w:sz w:val="24"/>
                <w:szCs w:val="24"/>
              </w:rPr>
              <w:t>9</w:t>
            </w:r>
          </w:p>
        </w:tc>
        <w:tc>
          <w:tcPr>
            <w:tcW w:w="9059" w:type="dxa"/>
            <w:gridSpan w:val="6"/>
            <w:noWrap/>
            <w:vAlign w:val="center"/>
          </w:tcPr>
          <w:p w14:paraId="0B506C70" w14:textId="62542DBF"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mn-MN"/>
              </w:rPr>
            </w:pPr>
            <w:r w:rsidRPr="00035532">
              <w:rPr>
                <w:rFonts w:ascii="Arial" w:hAnsi="Arial" w:cs="Arial"/>
                <w:sz w:val="24"/>
                <w:szCs w:val="24"/>
                <w:lang w:val="mn-MN"/>
              </w:rPr>
              <w:t>Нярайн апгарын оноо эхний 1 минутанд</w:t>
            </w:r>
          </w:p>
        </w:tc>
      </w:tr>
      <w:tr w:rsidR="00DF1CDA" w:rsidRPr="00BA21DD" w14:paraId="69F35B7C"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2DACD6ED" w14:textId="77777777" w:rsidR="00DF1CDA" w:rsidRPr="00E3685C" w:rsidRDefault="00DF1CDA">
            <w:pPr>
              <w:rPr>
                <w:rFonts w:ascii="Arial" w:hAnsi="Arial" w:cs="Arial"/>
                <w:sz w:val="24"/>
                <w:szCs w:val="24"/>
                <w:lang w:val="ru-RU"/>
              </w:rPr>
            </w:pPr>
          </w:p>
        </w:tc>
        <w:tc>
          <w:tcPr>
            <w:tcW w:w="2637" w:type="dxa"/>
            <w:noWrap/>
            <w:vAlign w:val="center"/>
            <w:hideMark/>
          </w:tcPr>
          <w:p w14:paraId="5ABE1E7C"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p>
        </w:tc>
        <w:tc>
          <w:tcPr>
            <w:tcW w:w="1428" w:type="dxa"/>
            <w:noWrap/>
            <w:vAlign w:val="center"/>
            <w:hideMark/>
          </w:tcPr>
          <w:p w14:paraId="4AA45376"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144 (70.6)</w:t>
            </w:r>
          </w:p>
        </w:tc>
        <w:tc>
          <w:tcPr>
            <w:tcW w:w="1182" w:type="dxa"/>
            <w:noWrap/>
            <w:vAlign w:val="center"/>
            <w:hideMark/>
          </w:tcPr>
          <w:p w14:paraId="1D22BC99"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44 (84.6)</w:t>
            </w:r>
          </w:p>
        </w:tc>
        <w:tc>
          <w:tcPr>
            <w:tcW w:w="1368" w:type="dxa"/>
            <w:noWrap/>
            <w:vAlign w:val="center"/>
            <w:hideMark/>
          </w:tcPr>
          <w:p w14:paraId="58A9EE2E" w14:textId="531148A1"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52</w:t>
            </w:r>
            <w:r w:rsidRPr="00BA21DD">
              <w:rPr>
                <w:rFonts w:ascii="Arial" w:hAnsi="Arial" w:cs="Arial"/>
                <w:sz w:val="24"/>
                <w:szCs w:val="24"/>
              </w:rPr>
              <w:t xml:space="preserve"> (</w:t>
            </w:r>
            <w:r w:rsidRPr="00BA21DD">
              <w:rPr>
                <w:rFonts w:ascii="Arial" w:hAnsi="Arial" w:cs="Arial"/>
                <w:sz w:val="24"/>
                <w:szCs w:val="24"/>
                <w:lang w:val="mn-MN"/>
              </w:rPr>
              <w:t>57.7</w:t>
            </w:r>
            <w:r w:rsidRPr="00BA21DD">
              <w:rPr>
                <w:rFonts w:ascii="Arial" w:hAnsi="Arial" w:cs="Arial"/>
                <w:sz w:val="24"/>
                <w:szCs w:val="24"/>
              </w:rPr>
              <w:t>)</w:t>
            </w:r>
          </w:p>
        </w:tc>
        <w:tc>
          <w:tcPr>
            <w:tcW w:w="1422" w:type="dxa"/>
            <w:noWrap/>
            <w:vAlign w:val="center"/>
            <w:hideMark/>
          </w:tcPr>
          <w:p w14:paraId="0A23482F" w14:textId="02FD2D4C"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48</w:t>
            </w:r>
            <w:r w:rsidRPr="00BA21DD">
              <w:rPr>
                <w:rFonts w:ascii="Arial" w:hAnsi="Arial" w:cs="Arial"/>
                <w:sz w:val="24"/>
                <w:szCs w:val="24"/>
              </w:rPr>
              <w:t xml:space="preserve"> (</w:t>
            </w:r>
            <w:r w:rsidRPr="00BA21DD">
              <w:rPr>
                <w:rFonts w:ascii="Arial" w:hAnsi="Arial" w:cs="Arial"/>
                <w:sz w:val="24"/>
                <w:szCs w:val="24"/>
                <w:lang w:val="mn-MN"/>
              </w:rPr>
              <w:t>73.1</w:t>
            </w:r>
            <w:r w:rsidRPr="00BA21DD">
              <w:rPr>
                <w:rFonts w:ascii="Arial" w:hAnsi="Arial" w:cs="Arial"/>
                <w:sz w:val="24"/>
                <w:szCs w:val="24"/>
              </w:rPr>
              <w:t>)</w:t>
            </w:r>
          </w:p>
        </w:tc>
        <w:tc>
          <w:tcPr>
            <w:tcW w:w="1022" w:type="dxa"/>
            <w:vMerge w:val="restart"/>
            <w:noWrap/>
            <w:vAlign w:val="center"/>
            <w:hideMark/>
          </w:tcPr>
          <w:p w14:paraId="563C7F7A" w14:textId="5FB4AE2F"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0.001</w:t>
            </w:r>
          </w:p>
        </w:tc>
      </w:tr>
      <w:tr w:rsidR="00DF1CDA" w:rsidRPr="00BA21DD" w14:paraId="3D2E2F7C"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3809A107" w14:textId="77777777" w:rsidR="00DF1CDA" w:rsidRPr="00BA21DD" w:rsidRDefault="00DF1CDA">
            <w:pPr>
              <w:rPr>
                <w:rFonts w:ascii="Arial" w:hAnsi="Arial" w:cs="Arial"/>
                <w:sz w:val="24"/>
                <w:szCs w:val="24"/>
              </w:rPr>
            </w:pPr>
          </w:p>
        </w:tc>
        <w:tc>
          <w:tcPr>
            <w:tcW w:w="2637" w:type="dxa"/>
            <w:noWrap/>
            <w:vAlign w:val="center"/>
            <w:hideMark/>
          </w:tcPr>
          <w:p w14:paraId="6473627B"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Бүтэлттэй</w:t>
            </w:r>
            <w:proofErr w:type="spellEnd"/>
          </w:p>
        </w:tc>
        <w:tc>
          <w:tcPr>
            <w:tcW w:w="1428" w:type="dxa"/>
            <w:noWrap/>
            <w:vAlign w:val="center"/>
            <w:hideMark/>
          </w:tcPr>
          <w:p w14:paraId="3995F9D3"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60 (29.4)</w:t>
            </w:r>
          </w:p>
        </w:tc>
        <w:tc>
          <w:tcPr>
            <w:tcW w:w="1182" w:type="dxa"/>
            <w:noWrap/>
            <w:vAlign w:val="center"/>
            <w:hideMark/>
          </w:tcPr>
          <w:p w14:paraId="499DF822"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8 (15.4)</w:t>
            </w:r>
          </w:p>
        </w:tc>
        <w:tc>
          <w:tcPr>
            <w:tcW w:w="1368" w:type="dxa"/>
            <w:noWrap/>
            <w:vAlign w:val="center"/>
            <w:hideMark/>
          </w:tcPr>
          <w:p w14:paraId="4C44FA15" w14:textId="30A57570"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38</w:t>
            </w:r>
            <w:r w:rsidRPr="00BA21DD">
              <w:rPr>
                <w:rFonts w:ascii="Arial" w:hAnsi="Arial" w:cs="Arial"/>
                <w:sz w:val="24"/>
                <w:szCs w:val="24"/>
              </w:rPr>
              <w:t xml:space="preserve"> (</w:t>
            </w:r>
            <w:r w:rsidRPr="00BA21DD">
              <w:rPr>
                <w:rFonts w:ascii="Arial" w:hAnsi="Arial" w:cs="Arial"/>
                <w:sz w:val="24"/>
                <w:szCs w:val="24"/>
                <w:lang w:val="mn-MN"/>
              </w:rPr>
              <w:t>42.</w:t>
            </w:r>
            <w:r w:rsidRPr="00BA21DD">
              <w:rPr>
                <w:rFonts w:ascii="Arial" w:hAnsi="Arial" w:cs="Arial"/>
                <w:sz w:val="24"/>
                <w:szCs w:val="24"/>
              </w:rPr>
              <w:t>3)</w:t>
            </w:r>
          </w:p>
        </w:tc>
        <w:tc>
          <w:tcPr>
            <w:tcW w:w="1422" w:type="dxa"/>
            <w:noWrap/>
            <w:vAlign w:val="center"/>
            <w:hideMark/>
          </w:tcPr>
          <w:p w14:paraId="0D3AC748" w14:textId="0163B2EC"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14</w:t>
            </w:r>
            <w:r w:rsidRPr="00BA21DD">
              <w:rPr>
                <w:rFonts w:ascii="Arial" w:hAnsi="Arial" w:cs="Arial"/>
                <w:sz w:val="24"/>
                <w:szCs w:val="24"/>
              </w:rPr>
              <w:t xml:space="preserve"> (</w:t>
            </w:r>
            <w:r w:rsidRPr="00BA21DD">
              <w:rPr>
                <w:rFonts w:ascii="Arial" w:hAnsi="Arial" w:cs="Arial"/>
                <w:sz w:val="24"/>
                <w:szCs w:val="24"/>
                <w:lang w:val="mn-MN"/>
              </w:rPr>
              <w:t>26.9</w:t>
            </w:r>
            <w:r w:rsidRPr="00BA21DD">
              <w:rPr>
                <w:rFonts w:ascii="Arial" w:hAnsi="Arial" w:cs="Arial"/>
                <w:sz w:val="24"/>
                <w:szCs w:val="24"/>
              </w:rPr>
              <w:t>)</w:t>
            </w:r>
          </w:p>
        </w:tc>
        <w:tc>
          <w:tcPr>
            <w:tcW w:w="1022" w:type="dxa"/>
            <w:vMerge/>
            <w:noWrap/>
            <w:vAlign w:val="center"/>
            <w:hideMark/>
          </w:tcPr>
          <w:p w14:paraId="1156775F" w14:textId="77777777" w:rsidR="00DF1CDA" w:rsidRPr="00035532"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F1CDA" w:rsidRPr="00E3685C" w14:paraId="4A23AC63" w14:textId="77777777" w:rsidTr="00AC1F5D">
        <w:trPr>
          <w:trHeight w:val="282"/>
        </w:trPr>
        <w:tc>
          <w:tcPr>
            <w:cnfStyle w:val="001000000000" w:firstRow="0" w:lastRow="0" w:firstColumn="1" w:lastColumn="0" w:oddVBand="0" w:evenVBand="0" w:oddHBand="0" w:evenHBand="0" w:firstRowFirstColumn="0" w:firstRowLastColumn="0" w:lastRowFirstColumn="0" w:lastRowLastColumn="0"/>
            <w:tcW w:w="603" w:type="dxa"/>
            <w:vMerge w:val="restart"/>
            <w:noWrap/>
            <w:vAlign w:val="center"/>
            <w:hideMark/>
          </w:tcPr>
          <w:p w14:paraId="2FE075D3" w14:textId="77777777" w:rsidR="00DF1CDA" w:rsidRPr="00915BCD" w:rsidRDefault="00DF1CDA" w:rsidP="00915BCD">
            <w:pPr>
              <w:rPr>
                <w:rFonts w:ascii="Arial" w:hAnsi="Arial" w:cs="Arial"/>
                <w:sz w:val="24"/>
                <w:szCs w:val="24"/>
              </w:rPr>
            </w:pPr>
            <w:r w:rsidRPr="00915BCD">
              <w:rPr>
                <w:rFonts w:ascii="Arial" w:hAnsi="Arial" w:cs="Arial"/>
                <w:sz w:val="24"/>
                <w:szCs w:val="24"/>
              </w:rPr>
              <w:t>10</w:t>
            </w:r>
          </w:p>
        </w:tc>
        <w:tc>
          <w:tcPr>
            <w:tcW w:w="9059" w:type="dxa"/>
            <w:gridSpan w:val="6"/>
            <w:noWrap/>
            <w:vAlign w:val="center"/>
          </w:tcPr>
          <w:p w14:paraId="2A1386B6" w14:textId="35923A58" w:rsidR="00DF1CDA" w:rsidRPr="00035532"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ru-RU"/>
              </w:rPr>
            </w:pPr>
            <w:r w:rsidRPr="00035532">
              <w:rPr>
                <w:rFonts w:ascii="Arial" w:hAnsi="Arial" w:cs="Arial"/>
                <w:sz w:val="24"/>
                <w:szCs w:val="24"/>
                <w:lang w:val="mn-MN"/>
              </w:rPr>
              <w:t>Нярайн апгарын оноо эхний 5 минутанд</w:t>
            </w:r>
          </w:p>
        </w:tc>
      </w:tr>
      <w:tr w:rsidR="00DF1CDA" w:rsidRPr="00BA21DD" w14:paraId="146E9094"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55993B9D" w14:textId="77777777" w:rsidR="00DF1CDA" w:rsidRPr="00E3685C" w:rsidRDefault="00DF1CDA">
            <w:pPr>
              <w:rPr>
                <w:rFonts w:ascii="Arial" w:hAnsi="Arial" w:cs="Arial"/>
                <w:sz w:val="24"/>
                <w:szCs w:val="24"/>
                <w:lang w:val="ru-RU"/>
              </w:rPr>
            </w:pPr>
          </w:p>
        </w:tc>
        <w:tc>
          <w:tcPr>
            <w:tcW w:w="2637" w:type="dxa"/>
            <w:noWrap/>
            <w:vAlign w:val="center"/>
            <w:hideMark/>
          </w:tcPr>
          <w:p w14:paraId="7290D438"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Хэвийн</w:t>
            </w:r>
            <w:proofErr w:type="spellEnd"/>
          </w:p>
        </w:tc>
        <w:tc>
          <w:tcPr>
            <w:tcW w:w="1428" w:type="dxa"/>
            <w:noWrap/>
            <w:vAlign w:val="center"/>
            <w:hideMark/>
          </w:tcPr>
          <w:p w14:paraId="392A4E8C"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182 (89.2)</w:t>
            </w:r>
          </w:p>
        </w:tc>
        <w:tc>
          <w:tcPr>
            <w:tcW w:w="1182" w:type="dxa"/>
            <w:noWrap/>
            <w:vAlign w:val="center"/>
            <w:hideMark/>
          </w:tcPr>
          <w:p w14:paraId="27142169"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50 (96.2)</w:t>
            </w:r>
          </w:p>
        </w:tc>
        <w:tc>
          <w:tcPr>
            <w:tcW w:w="1368" w:type="dxa"/>
            <w:noWrap/>
            <w:vAlign w:val="center"/>
            <w:hideMark/>
          </w:tcPr>
          <w:p w14:paraId="4A5276BC" w14:textId="5F43ABCC"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72</w:t>
            </w:r>
            <w:r w:rsidRPr="00BA21DD">
              <w:rPr>
                <w:rFonts w:ascii="Arial" w:hAnsi="Arial" w:cs="Arial"/>
                <w:sz w:val="24"/>
                <w:szCs w:val="24"/>
              </w:rPr>
              <w:t xml:space="preserve"> (80.</w:t>
            </w:r>
            <w:r w:rsidRPr="00BA21DD">
              <w:rPr>
                <w:rFonts w:ascii="Arial" w:hAnsi="Arial" w:cs="Arial"/>
                <w:sz w:val="24"/>
                <w:szCs w:val="24"/>
                <w:lang w:val="mn-MN"/>
              </w:rPr>
              <w:t>0</w:t>
            </w:r>
            <w:r w:rsidRPr="00BA21DD">
              <w:rPr>
                <w:rFonts w:ascii="Arial" w:hAnsi="Arial" w:cs="Arial"/>
                <w:sz w:val="24"/>
                <w:szCs w:val="24"/>
              </w:rPr>
              <w:t>)</w:t>
            </w:r>
          </w:p>
        </w:tc>
        <w:tc>
          <w:tcPr>
            <w:tcW w:w="1422" w:type="dxa"/>
            <w:noWrap/>
            <w:vAlign w:val="center"/>
            <w:hideMark/>
          </w:tcPr>
          <w:p w14:paraId="58A1EFF9" w14:textId="59899680"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50</w:t>
            </w:r>
            <w:r w:rsidRPr="00BA21DD">
              <w:rPr>
                <w:rFonts w:ascii="Arial" w:hAnsi="Arial" w:cs="Arial"/>
                <w:sz w:val="24"/>
                <w:szCs w:val="24"/>
              </w:rPr>
              <w:t xml:space="preserve"> (</w:t>
            </w:r>
            <w:r w:rsidRPr="00BA21DD">
              <w:rPr>
                <w:rFonts w:ascii="Arial" w:hAnsi="Arial" w:cs="Arial"/>
                <w:sz w:val="24"/>
                <w:szCs w:val="24"/>
                <w:lang w:val="mn-MN"/>
              </w:rPr>
              <w:t>96</w:t>
            </w:r>
            <w:r w:rsidRPr="00BA21DD">
              <w:rPr>
                <w:rFonts w:ascii="Arial" w:hAnsi="Arial" w:cs="Arial"/>
                <w:sz w:val="24"/>
                <w:szCs w:val="24"/>
              </w:rPr>
              <w:t>.</w:t>
            </w:r>
            <w:r w:rsidRPr="00BA21DD">
              <w:rPr>
                <w:rFonts w:ascii="Arial" w:hAnsi="Arial" w:cs="Arial"/>
                <w:sz w:val="24"/>
                <w:szCs w:val="24"/>
                <w:lang w:val="mn-MN"/>
              </w:rPr>
              <w:t>2</w:t>
            </w:r>
            <w:r w:rsidRPr="00BA21DD">
              <w:rPr>
                <w:rFonts w:ascii="Arial" w:hAnsi="Arial" w:cs="Arial"/>
                <w:sz w:val="24"/>
                <w:szCs w:val="24"/>
              </w:rPr>
              <w:t>)</w:t>
            </w:r>
          </w:p>
        </w:tc>
        <w:tc>
          <w:tcPr>
            <w:tcW w:w="1022" w:type="dxa"/>
            <w:vMerge w:val="restart"/>
            <w:noWrap/>
            <w:vAlign w:val="center"/>
            <w:hideMark/>
          </w:tcPr>
          <w:p w14:paraId="41848852" w14:textId="0A9C710D" w:rsidR="00DF1CDA" w:rsidRPr="000C594A"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0.001</w:t>
            </w:r>
          </w:p>
        </w:tc>
      </w:tr>
      <w:tr w:rsidR="00DF1CDA" w:rsidRPr="00BA21DD" w14:paraId="11690234"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vMerge/>
            <w:vAlign w:val="center"/>
            <w:hideMark/>
          </w:tcPr>
          <w:p w14:paraId="70AD289F" w14:textId="77777777" w:rsidR="00DF1CDA" w:rsidRPr="00BA21DD" w:rsidRDefault="00DF1CDA">
            <w:pPr>
              <w:rPr>
                <w:rFonts w:ascii="Arial" w:hAnsi="Arial" w:cs="Arial"/>
                <w:sz w:val="24"/>
                <w:szCs w:val="24"/>
                <w:highlight w:val="yellow"/>
              </w:rPr>
            </w:pPr>
          </w:p>
        </w:tc>
        <w:tc>
          <w:tcPr>
            <w:tcW w:w="2637" w:type="dxa"/>
            <w:noWrap/>
            <w:vAlign w:val="center"/>
            <w:hideMark/>
          </w:tcPr>
          <w:p w14:paraId="3DFC5811"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Бүтэлттэй</w:t>
            </w:r>
            <w:proofErr w:type="spellEnd"/>
          </w:p>
        </w:tc>
        <w:tc>
          <w:tcPr>
            <w:tcW w:w="1428" w:type="dxa"/>
            <w:noWrap/>
            <w:vAlign w:val="center"/>
            <w:hideMark/>
          </w:tcPr>
          <w:p w14:paraId="14CB6B35"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22 (10.8)</w:t>
            </w:r>
          </w:p>
        </w:tc>
        <w:tc>
          <w:tcPr>
            <w:tcW w:w="1182" w:type="dxa"/>
            <w:noWrap/>
            <w:vAlign w:val="center"/>
            <w:hideMark/>
          </w:tcPr>
          <w:p w14:paraId="5ADC7A5D"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 (3.8)</w:t>
            </w:r>
          </w:p>
        </w:tc>
        <w:tc>
          <w:tcPr>
            <w:tcW w:w="1368" w:type="dxa"/>
            <w:noWrap/>
            <w:vAlign w:val="center"/>
            <w:hideMark/>
          </w:tcPr>
          <w:p w14:paraId="574F1EC5" w14:textId="759DA1E1"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1</w:t>
            </w:r>
            <w:r w:rsidRPr="00BA21DD">
              <w:rPr>
                <w:rFonts w:ascii="Arial" w:hAnsi="Arial" w:cs="Arial"/>
                <w:sz w:val="24"/>
                <w:szCs w:val="24"/>
                <w:lang w:val="mn-MN"/>
              </w:rPr>
              <w:t>8</w:t>
            </w:r>
            <w:r w:rsidRPr="00BA21DD">
              <w:rPr>
                <w:rFonts w:ascii="Arial" w:hAnsi="Arial" w:cs="Arial"/>
                <w:sz w:val="24"/>
                <w:szCs w:val="24"/>
              </w:rPr>
              <w:t xml:space="preserve"> (2</w:t>
            </w:r>
            <w:r w:rsidRPr="00BA21DD">
              <w:rPr>
                <w:rFonts w:ascii="Arial" w:hAnsi="Arial" w:cs="Arial"/>
                <w:sz w:val="24"/>
                <w:szCs w:val="24"/>
                <w:lang w:val="mn-MN"/>
              </w:rPr>
              <w:t>0.0</w:t>
            </w:r>
            <w:r w:rsidRPr="00BA21DD">
              <w:rPr>
                <w:rFonts w:ascii="Arial" w:hAnsi="Arial" w:cs="Arial"/>
                <w:sz w:val="24"/>
                <w:szCs w:val="24"/>
              </w:rPr>
              <w:t>)</w:t>
            </w:r>
          </w:p>
        </w:tc>
        <w:tc>
          <w:tcPr>
            <w:tcW w:w="1422" w:type="dxa"/>
            <w:noWrap/>
            <w:vAlign w:val="center"/>
            <w:hideMark/>
          </w:tcPr>
          <w:p w14:paraId="115C555E" w14:textId="2C2BB282"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 (</w:t>
            </w:r>
            <w:r w:rsidRPr="00BA21DD">
              <w:rPr>
                <w:rFonts w:ascii="Arial" w:hAnsi="Arial" w:cs="Arial"/>
                <w:sz w:val="24"/>
                <w:szCs w:val="24"/>
                <w:lang w:val="mn-MN"/>
              </w:rPr>
              <w:t>3.8</w:t>
            </w:r>
            <w:r w:rsidRPr="00BA21DD">
              <w:rPr>
                <w:rFonts w:ascii="Arial" w:hAnsi="Arial" w:cs="Arial"/>
                <w:sz w:val="24"/>
                <w:szCs w:val="24"/>
              </w:rPr>
              <w:t>)</w:t>
            </w:r>
          </w:p>
        </w:tc>
        <w:tc>
          <w:tcPr>
            <w:tcW w:w="1022" w:type="dxa"/>
            <w:vMerge/>
            <w:noWrap/>
            <w:vAlign w:val="center"/>
            <w:hideMark/>
          </w:tcPr>
          <w:p w14:paraId="166A91D3" w14:textId="77777777"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highlight w:val="yellow"/>
              </w:rPr>
            </w:pPr>
          </w:p>
        </w:tc>
      </w:tr>
      <w:tr w:rsidR="00DF1CDA" w:rsidRPr="00BA21DD" w14:paraId="0B4A2408" w14:textId="77777777" w:rsidTr="00D807A2">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603" w:type="dxa"/>
            <w:noWrap/>
            <w:vAlign w:val="center"/>
            <w:hideMark/>
          </w:tcPr>
          <w:p w14:paraId="0486415D" w14:textId="77777777" w:rsidR="00DF1CDA" w:rsidRPr="00915BCD" w:rsidRDefault="00DF1CDA" w:rsidP="00915BCD">
            <w:pPr>
              <w:rPr>
                <w:rFonts w:ascii="Arial" w:hAnsi="Arial" w:cs="Arial"/>
                <w:sz w:val="24"/>
                <w:szCs w:val="24"/>
              </w:rPr>
            </w:pPr>
            <w:r w:rsidRPr="00915BCD">
              <w:rPr>
                <w:rFonts w:ascii="Arial" w:hAnsi="Arial" w:cs="Arial"/>
                <w:sz w:val="24"/>
                <w:szCs w:val="24"/>
              </w:rPr>
              <w:t>11</w:t>
            </w:r>
          </w:p>
        </w:tc>
        <w:tc>
          <w:tcPr>
            <w:tcW w:w="2637" w:type="dxa"/>
            <w:noWrap/>
            <w:vAlign w:val="center"/>
            <w:hideMark/>
          </w:tcPr>
          <w:p w14:paraId="2D86304D"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Төрөлт</w:t>
            </w:r>
            <w:proofErr w:type="spellEnd"/>
            <w:r w:rsidRPr="00BA21DD">
              <w:rPr>
                <w:rFonts w:ascii="Arial" w:hAnsi="Arial" w:cs="Arial"/>
                <w:sz w:val="24"/>
                <w:szCs w:val="24"/>
              </w:rPr>
              <w:t xml:space="preserve"> </w:t>
            </w:r>
            <w:proofErr w:type="spellStart"/>
            <w:r w:rsidRPr="00BA21DD">
              <w:rPr>
                <w:rFonts w:ascii="Arial" w:hAnsi="Arial" w:cs="Arial"/>
                <w:sz w:val="24"/>
                <w:szCs w:val="24"/>
              </w:rPr>
              <w:t>үргэлжилсэн</w:t>
            </w:r>
            <w:proofErr w:type="spellEnd"/>
            <w:r w:rsidRPr="00BA21DD">
              <w:rPr>
                <w:rFonts w:ascii="Arial" w:hAnsi="Arial" w:cs="Arial"/>
                <w:sz w:val="24"/>
                <w:szCs w:val="24"/>
              </w:rPr>
              <w:t xml:space="preserve"> </w:t>
            </w:r>
            <w:proofErr w:type="spellStart"/>
            <w:r w:rsidRPr="00BA21DD">
              <w:rPr>
                <w:rFonts w:ascii="Arial" w:hAnsi="Arial" w:cs="Arial"/>
                <w:sz w:val="24"/>
                <w:szCs w:val="24"/>
              </w:rPr>
              <w:t>хугацаа</w:t>
            </w:r>
            <w:proofErr w:type="spellEnd"/>
          </w:p>
        </w:tc>
        <w:tc>
          <w:tcPr>
            <w:tcW w:w="1428" w:type="dxa"/>
            <w:noWrap/>
            <w:vAlign w:val="center"/>
            <w:hideMark/>
          </w:tcPr>
          <w:p w14:paraId="0FF7D790" w14:textId="77777777"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8.2 ± 3.8</w:t>
            </w:r>
          </w:p>
        </w:tc>
        <w:tc>
          <w:tcPr>
            <w:tcW w:w="1182" w:type="dxa"/>
            <w:noWrap/>
            <w:vAlign w:val="center"/>
            <w:hideMark/>
          </w:tcPr>
          <w:p w14:paraId="32155DC5" w14:textId="14FD6C64"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5.3±1.9</w:t>
            </w:r>
          </w:p>
        </w:tc>
        <w:tc>
          <w:tcPr>
            <w:tcW w:w="1368" w:type="dxa"/>
            <w:noWrap/>
            <w:vAlign w:val="center"/>
            <w:hideMark/>
          </w:tcPr>
          <w:p w14:paraId="78BB19B7" w14:textId="1494944C" w:rsidR="00DF1CDA" w:rsidRPr="00BA21DD" w:rsidRDefault="00ED68C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lang w:val="mn-MN"/>
              </w:rPr>
              <w:t>8</w:t>
            </w:r>
            <w:r w:rsidR="00DF1CDA" w:rsidRPr="00BA21DD">
              <w:rPr>
                <w:rFonts w:ascii="Arial" w:hAnsi="Arial" w:cs="Arial"/>
                <w:sz w:val="24"/>
                <w:szCs w:val="24"/>
              </w:rPr>
              <w:t>.</w:t>
            </w:r>
            <w:r w:rsidRPr="00BA21DD">
              <w:rPr>
                <w:rFonts w:ascii="Arial" w:hAnsi="Arial" w:cs="Arial"/>
                <w:sz w:val="24"/>
                <w:szCs w:val="24"/>
                <w:lang w:val="mn-MN"/>
              </w:rPr>
              <w:t>28</w:t>
            </w:r>
            <w:r w:rsidR="00DF1CDA" w:rsidRPr="00BA21DD">
              <w:rPr>
                <w:rFonts w:ascii="Arial" w:hAnsi="Arial" w:cs="Arial"/>
                <w:sz w:val="24"/>
                <w:szCs w:val="24"/>
              </w:rPr>
              <w:t>±</w:t>
            </w:r>
            <w:r w:rsidRPr="00BA21DD">
              <w:rPr>
                <w:rFonts w:ascii="Arial" w:hAnsi="Arial" w:cs="Arial"/>
                <w:sz w:val="24"/>
                <w:szCs w:val="24"/>
                <w:lang w:val="mn-MN"/>
              </w:rPr>
              <w:t>3</w:t>
            </w:r>
            <w:r w:rsidR="00DF1CDA" w:rsidRPr="00BA21DD">
              <w:rPr>
                <w:rFonts w:ascii="Arial" w:hAnsi="Arial" w:cs="Arial"/>
                <w:sz w:val="24"/>
                <w:szCs w:val="24"/>
              </w:rPr>
              <w:t>.</w:t>
            </w:r>
            <w:r w:rsidRPr="00BA21DD">
              <w:rPr>
                <w:rFonts w:ascii="Arial" w:hAnsi="Arial" w:cs="Arial"/>
                <w:sz w:val="24"/>
                <w:szCs w:val="24"/>
                <w:lang w:val="mn-MN"/>
              </w:rPr>
              <w:t>3</w:t>
            </w:r>
          </w:p>
        </w:tc>
        <w:tc>
          <w:tcPr>
            <w:tcW w:w="1422" w:type="dxa"/>
            <w:noWrap/>
            <w:vAlign w:val="center"/>
            <w:hideMark/>
          </w:tcPr>
          <w:p w14:paraId="3CD688CD" w14:textId="0BAC00F1" w:rsidR="00DF1CDA" w:rsidRPr="00BA21DD"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A21DD">
              <w:rPr>
                <w:rFonts w:ascii="Arial" w:hAnsi="Arial" w:cs="Arial"/>
                <w:sz w:val="24"/>
                <w:szCs w:val="24"/>
              </w:rPr>
              <w:t>10.</w:t>
            </w:r>
            <w:r w:rsidR="008246E1" w:rsidRPr="00BA21DD">
              <w:rPr>
                <w:rFonts w:ascii="Arial" w:hAnsi="Arial" w:cs="Arial"/>
                <w:sz w:val="24"/>
                <w:szCs w:val="24"/>
                <w:lang w:val="mn-MN"/>
              </w:rPr>
              <w:t>29</w:t>
            </w:r>
            <w:r w:rsidRPr="00BA21DD">
              <w:rPr>
                <w:rFonts w:ascii="Arial" w:hAnsi="Arial" w:cs="Arial"/>
                <w:sz w:val="24"/>
                <w:szCs w:val="24"/>
              </w:rPr>
              <w:t>±</w:t>
            </w:r>
            <w:r w:rsidR="008246E1" w:rsidRPr="00BA21DD">
              <w:rPr>
                <w:rFonts w:ascii="Arial" w:hAnsi="Arial" w:cs="Arial"/>
                <w:sz w:val="24"/>
                <w:szCs w:val="24"/>
                <w:lang w:val="mn-MN"/>
              </w:rPr>
              <w:t>3</w:t>
            </w:r>
            <w:r w:rsidRPr="00BA21DD">
              <w:rPr>
                <w:rFonts w:ascii="Arial" w:hAnsi="Arial" w:cs="Arial"/>
                <w:sz w:val="24"/>
                <w:szCs w:val="24"/>
              </w:rPr>
              <w:t>.</w:t>
            </w:r>
            <w:r w:rsidR="008246E1" w:rsidRPr="00BA21DD">
              <w:rPr>
                <w:rFonts w:ascii="Arial" w:hAnsi="Arial" w:cs="Arial"/>
                <w:sz w:val="24"/>
                <w:szCs w:val="24"/>
                <w:lang w:val="mn-MN"/>
              </w:rPr>
              <w:t>59</w:t>
            </w:r>
          </w:p>
        </w:tc>
        <w:tc>
          <w:tcPr>
            <w:tcW w:w="1022" w:type="dxa"/>
            <w:noWrap/>
            <w:vAlign w:val="center"/>
            <w:hideMark/>
          </w:tcPr>
          <w:p w14:paraId="48CA1310" w14:textId="77777777" w:rsidR="00DF1CDA" w:rsidRPr="000C594A" w:rsidRDefault="00DF1CDA">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0.0001</w:t>
            </w:r>
          </w:p>
        </w:tc>
      </w:tr>
      <w:tr w:rsidR="00DF1CDA" w:rsidRPr="00BA21DD" w14:paraId="53F81F38" w14:textId="77777777" w:rsidTr="00D807A2">
        <w:trPr>
          <w:trHeight w:val="282"/>
        </w:trPr>
        <w:tc>
          <w:tcPr>
            <w:cnfStyle w:val="001000000000" w:firstRow="0" w:lastRow="0" w:firstColumn="1" w:lastColumn="0" w:oddVBand="0" w:evenVBand="0" w:oddHBand="0" w:evenHBand="0" w:firstRowFirstColumn="0" w:firstRowLastColumn="0" w:lastRowFirstColumn="0" w:lastRowLastColumn="0"/>
            <w:tcW w:w="603" w:type="dxa"/>
            <w:noWrap/>
            <w:vAlign w:val="center"/>
            <w:hideMark/>
          </w:tcPr>
          <w:p w14:paraId="36550ADE" w14:textId="77777777" w:rsidR="00DF1CDA" w:rsidRPr="00915BCD" w:rsidRDefault="00DF1CDA" w:rsidP="00915BCD">
            <w:pPr>
              <w:rPr>
                <w:rFonts w:ascii="Arial" w:hAnsi="Arial" w:cs="Arial"/>
                <w:sz w:val="24"/>
                <w:szCs w:val="24"/>
              </w:rPr>
            </w:pPr>
            <w:r w:rsidRPr="00915BCD">
              <w:rPr>
                <w:rFonts w:ascii="Arial" w:hAnsi="Arial" w:cs="Arial"/>
                <w:sz w:val="24"/>
                <w:szCs w:val="24"/>
              </w:rPr>
              <w:t>12</w:t>
            </w:r>
          </w:p>
        </w:tc>
        <w:tc>
          <w:tcPr>
            <w:tcW w:w="2637" w:type="dxa"/>
            <w:noWrap/>
            <w:vAlign w:val="center"/>
            <w:hideMark/>
          </w:tcPr>
          <w:p w14:paraId="778EB6D2"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BA21DD">
              <w:rPr>
                <w:rFonts w:ascii="Arial" w:hAnsi="Arial" w:cs="Arial"/>
                <w:sz w:val="24"/>
                <w:szCs w:val="24"/>
              </w:rPr>
              <w:t>Төрөлт</w:t>
            </w:r>
            <w:proofErr w:type="spellEnd"/>
            <w:r w:rsidRPr="00BA21DD">
              <w:rPr>
                <w:rFonts w:ascii="Arial" w:hAnsi="Arial" w:cs="Arial"/>
                <w:sz w:val="24"/>
                <w:szCs w:val="24"/>
              </w:rPr>
              <w:t xml:space="preserve"> </w:t>
            </w:r>
            <w:proofErr w:type="spellStart"/>
            <w:r w:rsidRPr="00BA21DD">
              <w:rPr>
                <w:rFonts w:ascii="Arial" w:hAnsi="Arial" w:cs="Arial"/>
                <w:sz w:val="24"/>
                <w:szCs w:val="24"/>
              </w:rPr>
              <w:t>сэдээхийн</w:t>
            </w:r>
            <w:proofErr w:type="spellEnd"/>
            <w:r w:rsidRPr="00BA21DD">
              <w:rPr>
                <w:rFonts w:ascii="Arial" w:hAnsi="Arial" w:cs="Arial"/>
                <w:sz w:val="24"/>
                <w:szCs w:val="24"/>
              </w:rPr>
              <w:t xml:space="preserve"> </w:t>
            </w:r>
            <w:proofErr w:type="spellStart"/>
            <w:r w:rsidRPr="00BA21DD">
              <w:rPr>
                <w:rFonts w:ascii="Arial" w:hAnsi="Arial" w:cs="Arial"/>
                <w:sz w:val="24"/>
                <w:szCs w:val="24"/>
              </w:rPr>
              <w:t>өмнөх</w:t>
            </w:r>
            <w:proofErr w:type="spellEnd"/>
            <w:r w:rsidRPr="00BA21DD">
              <w:rPr>
                <w:rFonts w:ascii="Arial" w:hAnsi="Arial" w:cs="Arial"/>
                <w:sz w:val="24"/>
                <w:szCs w:val="24"/>
              </w:rPr>
              <w:t xml:space="preserve"> БИШОП-</w:t>
            </w:r>
            <w:proofErr w:type="spellStart"/>
            <w:r w:rsidRPr="00BA21DD">
              <w:rPr>
                <w:rFonts w:ascii="Arial" w:hAnsi="Arial" w:cs="Arial"/>
                <w:sz w:val="24"/>
                <w:szCs w:val="24"/>
              </w:rPr>
              <w:t>ын</w:t>
            </w:r>
            <w:proofErr w:type="spellEnd"/>
            <w:r w:rsidRPr="00BA21DD">
              <w:rPr>
                <w:rFonts w:ascii="Arial" w:hAnsi="Arial" w:cs="Arial"/>
                <w:sz w:val="24"/>
                <w:szCs w:val="24"/>
              </w:rPr>
              <w:t xml:space="preserve"> </w:t>
            </w:r>
            <w:proofErr w:type="spellStart"/>
            <w:r w:rsidRPr="00BA21DD">
              <w:rPr>
                <w:rFonts w:ascii="Arial" w:hAnsi="Arial" w:cs="Arial"/>
                <w:sz w:val="24"/>
                <w:szCs w:val="24"/>
              </w:rPr>
              <w:t>оноо</w:t>
            </w:r>
            <w:proofErr w:type="spellEnd"/>
          </w:p>
        </w:tc>
        <w:tc>
          <w:tcPr>
            <w:tcW w:w="1428" w:type="dxa"/>
            <w:noWrap/>
            <w:vAlign w:val="center"/>
            <w:hideMark/>
          </w:tcPr>
          <w:p w14:paraId="39087DC4" w14:textId="77777777"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3.9 ± 1.5</w:t>
            </w:r>
          </w:p>
        </w:tc>
        <w:tc>
          <w:tcPr>
            <w:tcW w:w="1182" w:type="dxa"/>
            <w:noWrap/>
            <w:vAlign w:val="center"/>
            <w:hideMark/>
          </w:tcPr>
          <w:p w14:paraId="15CD9C33" w14:textId="5AA1A4B5"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6</w:t>
            </w:r>
            <w:r w:rsidR="008246E1" w:rsidRPr="00BA21DD">
              <w:rPr>
                <w:rFonts w:ascii="Arial" w:hAnsi="Arial" w:cs="Arial"/>
                <w:sz w:val="24"/>
                <w:szCs w:val="24"/>
                <w:lang w:val="mn-MN"/>
              </w:rPr>
              <w:t>.0</w:t>
            </w:r>
            <w:r w:rsidRPr="00BA21DD">
              <w:rPr>
                <w:rFonts w:ascii="Arial" w:hAnsi="Arial" w:cs="Arial"/>
                <w:sz w:val="24"/>
                <w:szCs w:val="24"/>
              </w:rPr>
              <w:t>±0.2</w:t>
            </w:r>
          </w:p>
        </w:tc>
        <w:tc>
          <w:tcPr>
            <w:tcW w:w="1368" w:type="dxa"/>
            <w:noWrap/>
            <w:vAlign w:val="center"/>
            <w:hideMark/>
          </w:tcPr>
          <w:p w14:paraId="0BEE1BC2" w14:textId="4D547F16"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3.3</w:t>
            </w:r>
            <w:r w:rsidR="00ED68CB" w:rsidRPr="00BA21DD">
              <w:rPr>
                <w:rFonts w:ascii="Arial" w:hAnsi="Arial" w:cs="Arial"/>
                <w:sz w:val="24"/>
                <w:szCs w:val="24"/>
                <w:lang w:val="mn-MN"/>
              </w:rPr>
              <w:t>8</w:t>
            </w:r>
            <w:r w:rsidRPr="00BA21DD">
              <w:rPr>
                <w:rFonts w:ascii="Arial" w:hAnsi="Arial" w:cs="Arial"/>
                <w:sz w:val="24"/>
                <w:szCs w:val="24"/>
              </w:rPr>
              <w:t>±0.</w:t>
            </w:r>
            <w:r w:rsidR="00ED68CB" w:rsidRPr="00BA21DD">
              <w:rPr>
                <w:rFonts w:ascii="Arial" w:hAnsi="Arial" w:cs="Arial"/>
                <w:sz w:val="24"/>
                <w:szCs w:val="24"/>
                <w:lang w:val="mn-MN"/>
              </w:rPr>
              <w:t>86</w:t>
            </w:r>
          </w:p>
        </w:tc>
        <w:tc>
          <w:tcPr>
            <w:tcW w:w="1422" w:type="dxa"/>
            <w:noWrap/>
            <w:vAlign w:val="center"/>
            <w:hideMark/>
          </w:tcPr>
          <w:p w14:paraId="48ABA30A" w14:textId="096B286B" w:rsidR="00DF1CDA" w:rsidRPr="00BA21DD"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A21DD">
              <w:rPr>
                <w:rFonts w:ascii="Arial" w:hAnsi="Arial" w:cs="Arial"/>
                <w:sz w:val="24"/>
                <w:szCs w:val="24"/>
              </w:rPr>
              <w:t>2</w:t>
            </w:r>
            <w:r w:rsidR="008246E1" w:rsidRPr="00BA21DD">
              <w:rPr>
                <w:rFonts w:ascii="Arial" w:hAnsi="Arial" w:cs="Arial"/>
                <w:sz w:val="24"/>
                <w:szCs w:val="24"/>
              </w:rPr>
              <w:t>.87</w:t>
            </w:r>
            <w:r w:rsidRPr="00BA21DD">
              <w:rPr>
                <w:rFonts w:ascii="Arial" w:hAnsi="Arial" w:cs="Arial"/>
                <w:sz w:val="24"/>
                <w:szCs w:val="24"/>
              </w:rPr>
              <w:t>±</w:t>
            </w:r>
            <w:r w:rsidR="008246E1" w:rsidRPr="00BA21DD">
              <w:rPr>
                <w:rFonts w:ascii="Arial" w:hAnsi="Arial" w:cs="Arial"/>
                <w:sz w:val="24"/>
                <w:szCs w:val="24"/>
                <w:lang w:val="mn-MN"/>
              </w:rPr>
              <w:t>1</w:t>
            </w:r>
            <w:r w:rsidRPr="00BA21DD">
              <w:rPr>
                <w:rFonts w:ascii="Arial" w:hAnsi="Arial" w:cs="Arial"/>
                <w:sz w:val="24"/>
                <w:szCs w:val="24"/>
              </w:rPr>
              <w:t>.</w:t>
            </w:r>
            <w:r w:rsidR="008246E1" w:rsidRPr="00BA21DD">
              <w:rPr>
                <w:rFonts w:ascii="Arial" w:hAnsi="Arial" w:cs="Arial"/>
                <w:sz w:val="24"/>
                <w:szCs w:val="24"/>
                <w:lang w:val="mn-MN"/>
              </w:rPr>
              <w:t>02</w:t>
            </w:r>
          </w:p>
        </w:tc>
        <w:tc>
          <w:tcPr>
            <w:tcW w:w="1022" w:type="dxa"/>
            <w:noWrap/>
            <w:vAlign w:val="center"/>
            <w:hideMark/>
          </w:tcPr>
          <w:p w14:paraId="6F0CAA8F" w14:textId="77777777" w:rsidR="00DF1CDA" w:rsidRPr="000C594A" w:rsidRDefault="00DF1CD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C594A">
              <w:rPr>
                <w:rFonts w:ascii="Arial" w:hAnsi="Arial" w:cs="Arial"/>
                <w:b/>
                <w:sz w:val="24"/>
                <w:szCs w:val="24"/>
              </w:rPr>
              <w:t>0.0001</w:t>
            </w:r>
          </w:p>
        </w:tc>
      </w:tr>
    </w:tbl>
    <w:p w14:paraId="7F52B05B" w14:textId="77777777" w:rsidR="003D641D" w:rsidRDefault="003D641D" w:rsidP="001B5109">
      <w:pPr>
        <w:pStyle w:val="Heading1"/>
        <w:spacing w:before="120" w:line="240" w:lineRule="auto"/>
        <w:rPr>
          <w:rFonts w:ascii="Arial" w:hAnsi="Arial" w:cs="Arial"/>
          <w:color w:val="auto"/>
          <w:sz w:val="24"/>
          <w:szCs w:val="24"/>
          <w:lang w:val="mn-MN"/>
        </w:rPr>
      </w:pPr>
      <w:bookmarkStart w:id="7" w:name="_Toc58320550"/>
      <w:bookmarkEnd w:id="6"/>
    </w:p>
    <w:p w14:paraId="6D44B1B0" w14:textId="521794EF" w:rsidR="00676E26" w:rsidRPr="00915BCD" w:rsidRDefault="003D641D" w:rsidP="001B5109">
      <w:pPr>
        <w:pStyle w:val="Heading1"/>
        <w:spacing w:before="120" w:line="240" w:lineRule="auto"/>
        <w:rPr>
          <w:rFonts w:ascii="Arial" w:hAnsi="Arial" w:cs="Arial"/>
          <w:color w:val="auto"/>
          <w:sz w:val="24"/>
          <w:szCs w:val="24"/>
          <w:lang w:val="mn-MN"/>
        </w:rPr>
      </w:pPr>
      <w:r w:rsidRPr="00915BCD">
        <w:rPr>
          <w:rFonts w:ascii="Arial" w:hAnsi="Arial" w:cs="Arial"/>
          <w:color w:val="auto"/>
          <w:sz w:val="24"/>
          <w:szCs w:val="24"/>
          <w:lang w:val="mn-MN"/>
        </w:rPr>
        <w:t>Хэлцэмж</w:t>
      </w:r>
      <w:bookmarkEnd w:id="7"/>
    </w:p>
    <w:p w14:paraId="43C84107" w14:textId="3D3BA1E8" w:rsidR="00650718" w:rsidRPr="00BA21DD" w:rsidRDefault="006044E3" w:rsidP="00915BCD">
      <w:pPr>
        <w:autoSpaceDE w:val="0"/>
        <w:autoSpaceDN w:val="0"/>
        <w:adjustRightInd w:val="0"/>
        <w:spacing w:after="0" w:line="240" w:lineRule="auto"/>
        <w:jc w:val="both"/>
        <w:rPr>
          <w:rFonts w:ascii="Arial" w:hAnsi="Arial" w:cs="Arial"/>
          <w:sz w:val="24"/>
          <w:szCs w:val="24"/>
          <w:lang w:val="mn-MN"/>
        </w:rPr>
      </w:pPr>
      <w:r w:rsidRPr="00BA21DD">
        <w:rPr>
          <w:rFonts w:ascii="Arial" w:hAnsi="Arial" w:cs="Arial"/>
          <w:sz w:val="24"/>
          <w:szCs w:val="24"/>
          <w:lang w:val="mn-MN"/>
        </w:rPr>
        <w:tab/>
      </w:r>
      <w:r w:rsidR="00A3503C" w:rsidRPr="00BA21DD">
        <w:rPr>
          <w:rFonts w:ascii="Arial" w:hAnsi="Arial" w:cs="Arial"/>
          <w:sz w:val="24"/>
          <w:szCs w:val="24"/>
          <w:lang w:val="mn-MN"/>
        </w:rPr>
        <w:t>Судалгаан</w:t>
      </w:r>
      <w:r w:rsidR="009C6F3B" w:rsidRPr="00BA21DD">
        <w:rPr>
          <w:rFonts w:ascii="Arial" w:hAnsi="Arial" w:cs="Arial"/>
          <w:sz w:val="24"/>
          <w:szCs w:val="24"/>
          <w:lang w:val="mn-MN"/>
        </w:rPr>
        <w:t xml:space="preserve">д хамрагдсан эхчүүдийн </w:t>
      </w:r>
      <w:r w:rsidR="00A3503C" w:rsidRPr="00BA21DD">
        <w:rPr>
          <w:rFonts w:ascii="Arial" w:hAnsi="Arial" w:cs="Arial"/>
          <w:sz w:val="24"/>
          <w:szCs w:val="24"/>
          <w:lang w:val="mn-MN"/>
        </w:rPr>
        <w:t xml:space="preserve">хүн ам зүйн зарим үзүүлэлтийг 2005 оны Викториа Ален </w:t>
      </w:r>
      <w:r w:rsidR="00A3503C" w:rsidRPr="00E3685C">
        <w:rPr>
          <w:rFonts w:ascii="Arial" w:hAnsi="Arial" w:cs="Arial"/>
          <w:sz w:val="24"/>
          <w:szCs w:val="24"/>
          <w:lang w:val="mn-MN"/>
        </w:rPr>
        <w:t>(Victoria M Allen)</w:t>
      </w:r>
      <w:r w:rsidR="00035532" w:rsidRPr="00035532">
        <w:rPr>
          <w:rFonts w:ascii="Arial" w:hAnsi="Arial" w:cs="Arial"/>
          <w:sz w:val="24"/>
          <w:szCs w:val="24"/>
          <w:vertAlign w:val="superscript"/>
          <w:lang w:val="mn-MN"/>
        </w:rPr>
        <w:t>8</w:t>
      </w:r>
      <w:r w:rsidR="00A3503C" w:rsidRPr="00E3685C">
        <w:rPr>
          <w:rFonts w:ascii="Arial" w:hAnsi="Arial" w:cs="Arial"/>
          <w:sz w:val="24"/>
          <w:szCs w:val="24"/>
          <w:lang w:val="mn-MN"/>
        </w:rPr>
        <w:t xml:space="preserve"> </w:t>
      </w:r>
      <w:r w:rsidR="00A3503C" w:rsidRPr="00915BCD">
        <w:rPr>
          <w:rFonts w:ascii="Arial" w:hAnsi="Arial" w:cs="Arial"/>
          <w:sz w:val="24"/>
          <w:szCs w:val="24"/>
          <w:lang w:val="mn-MN"/>
        </w:rPr>
        <w:t>болон 2009 оны Изабэл эмнэлэгийн судалгаатай</w:t>
      </w:r>
      <w:r w:rsidR="00035532" w:rsidRPr="00035532">
        <w:rPr>
          <w:rFonts w:ascii="Arial" w:hAnsi="Arial" w:cs="Arial"/>
          <w:sz w:val="24"/>
          <w:szCs w:val="24"/>
          <w:vertAlign w:val="superscript"/>
          <w:lang w:val="mn-MN"/>
        </w:rPr>
        <w:t>9</w:t>
      </w:r>
      <w:r w:rsidR="00A3503C" w:rsidRPr="00915BCD">
        <w:rPr>
          <w:rFonts w:ascii="Arial" w:hAnsi="Arial" w:cs="Arial"/>
          <w:sz w:val="24"/>
          <w:szCs w:val="24"/>
          <w:lang w:val="mn-MN"/>
        </w:rPr>
        <w:t xml:space="preserve"> харьцуулахад ойролцоо байна.</w:t>
      </w:r>
      <w:r w:rsidR="001C44D9" w:rsidRPr="00915BCD">
        <w:rPr>
          <w:rFonts w:ascii="Arial" w:hAnsi="Arial" w:cs="Arial"/>
          <w:sz w:val="24"/>
          <w:szCs w:val="24"/>
          <w:lang w:val="mn-MN"/>
        </w:rPr>
        <w:t xml:space="preserve"> </w:t>
      </w:r>
      <w:r w:rsidR="00D60AE6" w:rsidRPr="00915BCD">
        <w:rPr>
          <w:rFonts w:ascii="Arial" w:hAnsi="Arial" w:cs="Arial"/>
          <w:sz w:val="24"/>
          <w:szCs w:val="24"/>
          <w:lang w:val="mn-MN"/>
        </w:rPr>
        <w:t>Судалгаанд оролцо</w:t>
      </w:r>
      <w:r w:rsidR="00D60AE6" w:rsidRPr="00BA21DD">
        <w:rPr>
          <w:rFonts w:ascii="Arial" w:hAnsi="Arial" w:cs="Arial"/>
          <w:sz w:val="24"/>
          <w:szCs w:val="24"/>
          <w:lang w:val="mn-MN"/>
        </w:rPr>
        <w:t xml:space="preserve">гчдын </w:t>
      </w:r>
      <w:r w:rsidR="009E60AF" w:rsidRPr="00BA21DD">
        <w:rPr>
          <w:rFonts w:ascii="Arial" w:hAnsi="Arial" w:cs="Arial"/>
          <w:sz w:val="24"/>
          <w:szCs w:val="24"/>
          <w:lang w:val="mn-MN"/>
        </w:rPr>
        <w:t>дийлэнх хувийг</w:t>
      </w:r>
      <w:r w:rsidR="009C6F3B" w:rsidRPr="00BA21DD">
        <w:rPr>
          <w:rFonts w:ascii="Arial" w:hAnsi="Arial" w:cs="Arial"/>
          <w:sz w:val="24"/>
          <w:szCs w:val="24"/>
          <w:lang w:val="mn-MN"/>
        </w:rPr>
        <w:t xml:space="preserve"> төрөх хугацаа өнгөрсөн </w:t>
      </w:r>
      <w:r w:rsidR="009C6F3B" w:rsidRPr="00E3685C">
        <w:rPr>
          <w:rFonts w:ascii="Arial" w:hAnsi="Arial" w:cs="Arial"/>
          <w:sz w:val="24"/>
          <w:szCs w:val="24"/>
          <w:lang w:val="mn-MN"/>
        </w:rPr>
        <w:t>(</w:t>
      </w:r>
      <w:r w:rsidR="009E60AF" w:rsidRPr="00BA21DD">
        <w:rPr>
          <w:rFonts w:ascii="Arial" w:hAnsi="Arial" w:cs="Arial"/>
          <w:sz w:val="24"/>
          <w:szCs w:val="24"/>
          <w:lang w:val="mn-MN"/>
        </w:rPr>
        <w:t xml:space="preserve">жирэмсний хугацаа </w:t>
      </w:r>
      <w:r w:rsidR="009C6F3B" w:rsidRPr="00BA21DD">
        <w:rPr>
          <w:rFonts w:ascii="Arial" w:hAnsi="Arial" w:cs="Arial"/>
          <w:sz w:val="24"/>
          <w:szCs w:val="24"/>
          <w:lang w:val="mn-MN"/>
        </w:rPr>
        <w:t>≥</w:t>
      </w:r>
      <w:r w:rsidR="009E60AF" w:rsidRPr="00BA21DD">
        <w:rPr>
          <w:rFonts w:ascii="Arial" w:hAnsi="Arial" w:cs="Arial"/>
          <w:sz w:val="24"/>
          <w:szCs w:val="24"/>
          <w:lang w:val="mn-MN"/>
        </w:rPr>
        <w:t>41 д</w:t>
      </w:r>
      <w:r w:rsidR="009C6F3B" w:rsidRPr="00BA21DD">
        <w:rPr>
          <w:rFonts w:ascii="Arial" w:hAnsi="Arial" w:cs="Arial"/>
          <w:sz w:val="24"/>
          <w:szCs w:val="24"/>
          <w:lang w:val="mn-MN"/>
        </w:rPr>
        <w:t xml:space="preserve">олоо хоног </w:t>
      </w:r>
      <w:r w:rsidR="009E60AF" w:rsidRPr="00BA21DD">
        <w:rPr>
          <w:rFonts w:ascii="Arial" w:hAnsi="Arial" w:cs="Arial"/>
          <w:sz w:val="24"/>
          <w:szCs w:val="24"/>
          <w:lang w:val="mn-MN"/>
        </w:rPr>
        <w:t>(62, 27.2%)</w:t>
      </w:r>
      <w:r w:rsidR="009C6F3B" w:rsidRPr="00E3685C">
        <w:rPr>
          <w:rFonts w:ascii="Arial" w:hAnsi="Arial" w:cs="Arial"/>
          <w:sz w:val="24"/>
          <w:szCs w:val="24"/>
          <w:lang w:val="mn-MN"/>
        </w:rPr>
        <w:t>)</w:t>
      </w:r>
      <w:r w:rsidR="009E60AF" w:rsidRPr="00BA21DD">
        <w:rPr>
          <w:rFonts w:ascii="Arial" w:hAnsi="Arial" w:cs="Arial"/>
          <w:sz w:val="24"/>
          <w:szCs w:val="24"/>
          <w:lang w:val="mn-MN"/>
        </w:rPr>
        <w:t xml:space="preserve"> үед төрөлт сэдээ</w:t>
      </w:r>
      <w:r w:rsidR="00850723" w:rsidRPr="00BA21DD">
        <w:rPr>
          <w:rFonts w:ascii="Arial" w:hAnsi="Arial" w:cs="Arial"/>
          <w:sz w:val="24"/>
          <w:szCs w:val="24"/>
          <w:lang w:val="mn-MN"/>
        </w:rPr>
        <w:t xml:space="preserve">ж буй </w:t>
      </w:r>
      <w:r w:rsidR="00E22209" w:rsidRPr="00BA21DD">
        <w:rPr>
          <w:rFonts w:ascii="Arial" w:hAnsi="Arial" w:cs="Arial"/>
          <w:sz w:val="24"/>
          <w:szCs w:val="24"/>
          <w:lang w:val="mn-MN"/>
        </w:rPr>
        <w:t xml:space="preserve">нь </w:t>
      </w:r>
      <w:r w:rsidR="00850723" w:rsidRPr="00BA21DD">
        <w:rPr>
          <w:rFonts w:ascii="Arial" w:hAnsi="Arial" w:cs="Arial"/>
          <w:sz w:val="24"/>
          <w:szCs w:val="24"/>
          <w:lang w:val="mn-MN"/>
        </w:rPr>
        <w:t xml:space="preserve">перинаталь </w:t>
      </w:r>
      <w:r w:rsidR="00E22209" w:rsidRPr="00BA21DD">
        <w:rPr>
          <w:rFonts w:ascii="Arial" w:hAnsi="Arial" w:cs="Arial"/>
          <w:sz w:val="24"/>
          <w:szCs w:val="24"/>
          <w:lang w:val="mn-MN"/>
        </w:rPr>
        <w:t>өв</w:t>
      </w:r>
      <w:r w:rsidR="00086DA8" w:rsidRPr="00BA21DD">
        <w:rPr>
          <w:rFonts w:ascii="Arial" w:hAnsi="Arial" w:cs="Arial"/>
          <w:sz w:val="24"/>
          <w:szCs w:val="24"/>
          <w:lang w:val="mn-MN"/>
        </w:rPr>
        <w:t>ч</w:t>
      </w:r>
      <w:r w:rsidR="00E22209" w:rsidRPr="00BA21DD">
        <w:rPr>
          <w:rFonts w:ascii="Arial" w:hAnsi="Arial" w:cs="Arial"/>
          <w:sz w:val="24"/>
          <w:szCs w:val="24"/>
          <w:lang w:val="mn-MN"/>
        </w:rPr>
        <w:t xml:space="preserve">лөл </w:t>
      </w:r>
      <w:r w:rsidR="00850723" w:rsidRPr="00BA21DD">
        <w:rPr>
          <w:rFonts w:ascii="Arial" w:hAnsi="Arial" w:cs="Arial"/>
          <w:sz w:val="24"/>
          <w:szCs w:val="24"/>
          <w:lang w:val="mn-MN"/>
        </w:rPr>
        <w:t>эндэгдлээс сэргийл</w:t>
      </w:r>
      <w:r w:rsidR="00E22209" w:rsidRPr="00BA21DD">
        <w:rPr>
          <w:rFonts w:ascii="Arial" w:hAnsi="Arial" w:cs="Arial"/>
          <w:sz w:val="24"/>
          <w:szCs w:val="24"/>
          <w:lang w:val="mn-MN"/>
        </w:rPr>
        <w:t>эх</w:t>
      </w:r>
      <w:r w:rsidR="000F04AC" w:rsidRPr="00BA21DD">
        <w:rPr>
          <w:rFonts w:ascii="Arial" w:hAnsi="Arial" w:cs="Arial"/>
          <w:sz w:val="24"/>
          <w:szCs w:val="24"/>
          <w:lang w:val="mn-MN"/>
        </w:rPr>
        <w:t xml:space="preserve"> ДЭМБ-ы</w:t>
      </w:r>
      <w:r w:rsidR="009E60AF" w:rsidRPr="00BA21DD">
        <w:rPr>
          <w:rFonts w:ascii="Arial" w:hAnsi="Arial" w:cs="Arial"/>
          <w:sz w:val="24"/>
          <w:szCs w:val="24"/>
          <w:lang w:val="mn-MN"/>
        </w:rPr>
        <w:t xml:space="preserve">н зөвлөмжийг </w:t>
      </w:r>
      <w:r w:rsidR="009C6F3B" w:rsidRPr="00BA21DD">
        <w:rPr>
          <w:rFonts w:ascii="Arial" w:hAnsi="Arial" w:cs="Arial"/>
          <w:sz w:val="24"/>
          <w:szCs w:val="24"/>
          <w:lang w:val="mn-MN"/>
        </w:rPr>
        <w:t xml:space="preserve">хэрэгжүүлж байгааг харуулж байна. </w:t>
      </w:r>
      <w:r w:rsidR="009E60AF" w:rsidRPr="00BA21DD">
        <w:rPr>
          <w:rFonts w:ascii="Arial" w:hAnsi="Arial" w:cs="Arial"/>
          <w:sz w:val="24"/>
          <w:szCs w:val="24"/>
          <w:lang w:val="mn-MN"/>
        </w:rPr>
        <w:t>Мөн бусад орны гуравдахь шат</w:t>
      </w:r>
      <w:r w:rsidR="00E22209" w:rsidRPr="00BA21DD">
        <w:rPr>
          <w:rFonts w:ascii="Arial" w:hAnsi="Arial" w:cs="Arial"/>
          <w:sz w:val="24"/>
          <w:szCs w:val="24"/>
          <w:lang w:val="mn-MN"/>
        </w:rPr>
        <w:t>лалын</w:t>
      </w:r>
      <w:r w:rsidR="009E60AF" w:rsidRPr="00BA21DD">
        <w:rPr>
          <w:rFonts w:ascii="Arial" w:hAnsi="Arial" w:cs="Arial"/>
          <w:sz w:val="24"/>
          <w:szCs w:val="24"/>
          <w:lang w:val="mn-MN"/>
        </w:rPr>
        <w:t xml:space="preserve"> эмнэлгийн төрөлт сэдээх шалтгаантай ойролцоо байна. Тухайлбал</w:t>
      </w:r>
      <w:r w:rsidR="00BA719A">
        <w:rPr>
          <w:rFonts w:ascii="Arial" w:hAnsi="Arial" w:cs="Arial"/>
          <w:sz w:val="24"/>
          <w:szCs w:val="24"/>
          <w:lang w:val="mn-MN"/>
        </w:rPr>
        <w:t>,</w:t>
      </w:r>
      <w:r w:rsidR="009E60AF" w:rsidRPr="00BA21DD">
        <w:rPr>
          <w:rFonts w:ascii="Arial" w:hAnsi="Arial" w:cs="Arial"/>
          <w:sz w:val="24"/>
          <w:szCs w:val="24"/>
          <w:lang w:val="mn-MN"/>
        </w:rPr>
        <w:t xml:space="preserve"> </w:t>
      </w:r>
      <w:r w:rsidR="00443249" w:rsidRPr="00BA21DD">
        <w:rPr>
          <w:rFonts w:ascii="Arial" w:hAnsi="Arial" w:cs="Arial"/>
          <w:sz w:val="24"/>
          <w:szCs w:val="24"/>
          <w:lang w:val="mn-MN"/>
        </w:rPr>
        <w:t>Германы Эрланганы их сургуул</w:t>
      </w:r>
      <w:r w:rsidR="00C4133A" w:rsidRPr="00BA21DD">
        <w:rPr>
          <w:rFonts w:ascii="Arial" w:hAnsi="Arial" w:cs="Arial"/>
          <w:sz w:val="24"/>
          <w:szCs w:val="24"/>
          <w:lang w:val="mn-MN"/>
        </w:rPr>
        <w:t>ий</w:t>
      </w:r>
      <w:r w:rsidR="00443249" w:rsidRPr="00BA21DD">
        <w:rPr>
          <w:rFonts w:ascii="Arial" w:hAnsi="Arial" w:cs="Arial"/>
          <w:sz w:val="24"/>
          <w:szCs w:val="24"/>
          <w:lang w:val="mn-MN"/>
        </w:rPr>
        <w:t>н (University of Erlangen Perinatology Center) эмнэл</w:t>
      </w:r>
      <w:r w:rsidR="009E60AF" w:rsidRPr="00BA21DD">
        <w:rPr>
          <w:rFonts w:ascii="Arial" w:hAnsi="Arial" w:cs="Arial"/>
          <w:sz w:val="24"/>
          <w:szCs w:val="24"/>
          <w:lang w:val="mn-MN"/>
        </w:rPr>
        <w:t>эг баллон катетраар умайн хүзүүг төрөлтөнд бэл</w:t>
      </w:r>
      <w:r w:rsidR="00790A09" w:rsidRPr="00BA21DD">
        <w:rPr>
          <w:rFonts w:ascii="Arial" w:hAnsi="Arial" w:cs="Arial"/>
          <w:sz w:val="24"/>
          <w:szCs w:val="24"/>
          <w:lang w:val="mn-MN"/>
        </w:rPr>
        <w:t xml:space="preserve">тгэж </w:t>
      </w:r>
      <w:r w:rsidR="009E60AF" w:rsidRPr="00BA21DD">
        <w:rPr>
          <w:rFonts w:ascii="Arial" w:hAnsi="Arial" w:cs="Arial"/>
          <w:sz w:val="24"/>
          <w:szCs w:val="24"/>
          <w:lang w:val="mn-MN"/>
        </w:rPr>
        <w:t>төрөлт сэдээх аргыг 2013 онд нэвтрүүлэ</w:t>
      </w:r>
      <w:r w:rsidR="00790A09" w:rsidRPr="00BA21DD">
        <w:rPr>
          <w:rFonts w:ascii="Arial" w:hAnsi="Arial" w:cs="Arial"/>
          <w:sz w:val="24"/>
          <w:szCs w:val="24"/>
          <w:lang w:val="mn-MN"/>
        </w:rPr>
        <w:t xml:space="preserve">ээд, </w:t>
      </w:r>
      <w:r w:rsidR="009E60AF" w:rsidRPr="00BA21DD">
        <w:rPr>
          <w:rFonts w:ascii="Arial" w:hAnsi="Arial" w:cs="Arial"/>
          <w:sz w:val="24"/>
          <w:szCs w:val="24"/>
          <w:lang w:val="mn-MN"/>
        </w:rPr>
        <w:t>төрөлт сэдээсэн шалтгааныг үнэлэхэд 157 (54%) эхийн төрөлтийг жирэмсний товлосон хугацаанаас хэтэрсэн тул сэдээсэн</w:t>
      </w:r>
      <w:r w:rsidR="00035532" w:rsidRPr="00035532">
        <w:rPr>
          <w:rFonts w:ascii="Arial" w:hAnsi="Arial" w:cs="Arial"/>
          <w:sz w:val="24"/>
          <w:szCs w:val="24"/>
          <w:vertAlign w:val="superscript"/>
          <w:lang w:val="mn-MN"/>
        </w:rPr>
        <w:t>10</w:t>
      </w:r>
      <w:r w:rsidR="00443249" w:rsidRPr="00915BCD">
        <w:rPr>
          <w:rFonts w:ascii="Arial" w:hAnsi="Arial" w:cs="Arial"/>
          <w:sz w:val="24"/>
          <w:szCs w:val="24"/>
          <w:lang w:val="mn-MN"/>
        </w:rPr>
        <w:t>.</w:t>
      </w:r>
      <w:r w:rsidR="001C44D9" w:rsidRPr="00915BCD">
        <w:rPr>
          <w:rFonts w:ascii="Arial" w:hAnsi="Arial" w:cs="Arial"/>
          <w:sz w:val="24"/>
          <w:szCs w:val="24"/>
          <w:lang w:val="mn-MN"/>
        </w:rPr>
        <w:t xml:space="preserve"> </w:t>
      </w:r>
      <w:r w:rsidR="00E95B74" w:rsidRPr="00915BCD">
        <w:rPr>
          <w:rFonts w:ascii="Arial" w:hAnsi="Arial" w:cs="Arial"/>
          <w:sz w:val="24"/>
          <w:szCs w:val="24"/>
          <w:lang w:val="mn-MN"/>
        </w:rPr>
        <w:t xml:space="preserve">Судлаач Ален Вауэр </w:t>
      </w:r>
      <w:r w:rsidR="00E95B74" w:rsidRPr="00915BCD">
        <w:rPr>
          <w:rFonts w:ascii="Arial" w:hAnsi="Arial" w:cs="Arial"/>
          <w:sz w:val="24"/>
          <w:szCs w:val="24"/>
          <w:lang w:val="mn-MN"/>
        </w:rPr>
        <w:lastRenderedPageBreak/>
        <w:t xml:space="preserve">Америкийн </w:t>
      </w:r>
      <w:r w:rsidR="00E95B74" w:rsidRPr="000C594A">
        <w:rPr>
          <w:rFonts w:ascii="Arial" w:hAnsi="Arial" w:cs="Arial"/>
          <w:color w:val="000000" w:themeColor="text1"/>
          <w:sz w:val="24"/>
          <w:szCs w:val="24"/>
          <w:lang w:val="mn-MN"/>
        </w:rPr>
        <w:t>Оха</w:t>
      </w:r>
      <w:r w:rsidR="003D641D">
        <w:rPr>
          <w:rFonts w:ascii="Arial" w:hAnsi="Arial" w:cs="Arial"/>
          <w:color w:val="000000" w:themeColor="text1"/>
          <w:sz w:val="24"/>
          <w:szCs w:val="24"/>
          <w:lang w:val="mn-MN"/>
        </w:rPr>
        <w:t>йо</w:t>
      </w:r>
      <w:r w:rsidR="00E95B74" w:rsidRPr="000C594A">
        <w:rPr>
          <w:rFonts w:ascii="Arial" w:hAnsi="Arial" w:cs="Arial"/>
          <w:color w:val="000000" w:themeColor="text1"/>
          <w:sz w:val="24"/>
          <w:szCs w:val="24"/>
          <w:lang w:val="mn-MN"/>
        </w:rPr>
        <w:t xml:space="preserve"> (Ohi</w:t>
      </w:r>
      <w:r w:rsidR="003D641D">
        <w:rPr>
          <w:rFonts w:ascii="Arial" w:hAnsi="Arial" w:cs="Arial"/>
          <w:color w:val="000000" w:themeColor="text1"/>
          <w:sz w:val="24"/>
          <w:szCs w:val="24"/>
          <w:lang w:val="mn-MN"/>
        </w:rPr>
        <w:t>о</w:t>
      </w:r>
      <w:r w:rsidR="00E95B74" w:rsidRPr="00915BCD">
        <w:rPr>
          <w:rFonts w:ascii="Arial" w:hAnsi="Arial" w:cs="Arial"/>
          <w:sz w:val="24"/>
          <w:szCs w:val="24"/>
          <w:lang w:val="mn-MN"/>
        </w:rPr>
        <w:t>) мужийн Kлевленд</w:t>
      </w:r>
      <w:r w:rsidR="00A23BAA" w:rsidRPr="00BA21DD">
        <w:rPr>
          <w:rFonts w:ascii="Arial" w:hAnsi="Arial" w:cs="Arial"/>
          <w:sz w:val="24"/>
          <w:szCs w:val="24"/>
          <w:lang w:val="mn-MN"/>
        </w:rPr>
        <w:t xml:space="preserve"> их сургуулийн </w:t>
      </w:r>
      <w:r w:rsidR="008B5261" w:rsidRPr="00BA21DD">
        <w:rPr>
          <w:rFonts w:ascii="Arial" w:hAnsi="Arial" w:cs="Arial"/>
          <w:sz w:val="24"/>
          <w:szCs w:val="24"/>
          <w:lang w:val="mn-MN"/>
        </w:rPr>
        <w:t>эмнэлэгт</w:t>
      </w:r>
      <w:r w:rsidR="00E95B74" w:rsidRPr="00BA21DD">
        <w:rPr>
          <w:rFonts w:ascii="Arial" w:hAnsi="Arial" w:cs="Arial"/>
          <w:sz w:val="24"/>
          <w:szCs w:val="24"/>
          <w:lang w:val="mn-MN"/>
        </w:rPr>
        <w:t xml:space="preserve"> 2014-2017 онд </w:t>
      </w:r>
      <w:r w:rsidR="008B5261" w:rsidRPr="00BA21DD">
        <w:rPr>
          <w:rFonts w:ascii="Arial" w:hAnsi="Arial" w:cs="Arial"/>
          <w:sz w:val="24"/>
          <w:szCs w:val="24"/>
          <w:lang w:val="mn-MN"/>
        </w:rPr>
        <w:t xml:space="preserve">3153 эхэд төрөлт сэдээсэн </w:t>
      </w:r>
      <w:r w:rsidR="00E95B74" w:rsidRPr="00BA21DD">
        <w:rPr>
          <w:rFonts w:ascii="Arial" w:hAnsi="Arial" w:cs="Arial"/>
          <w:sz w:val="24"/>
          <w:szCs w:val="24"/>
          <w:lang w:val="mn-MN"/>
        </w:rPr>
        <w:t>тохиолдл</w:t>
      </w:r>
      <w:r w:rsidR="001F4AA8" w:rsidRPr="00BA21DD">
        <w:rPr>
          <w:rFonts w:ascii="Arial" w:hAnsi="Arial" w:cs="Arial"/>
          <w:sz w:val="24"/>
          <w:szCs w:val="24"/>
          <w:lang w:val="mn-MN"/>
        </w:rPr>
        <w:t>оос 1301 давтан төрөгч эхээс тохиолдол</w:t>
      </w:r>
      <w:r w:rsidR="00E95B74" w:rsidRPr="00BA21DD">
        <w:rPr>
          <w:rFonts w:ascii="Arial" w:hAnsi="Arial" w:cs="Arial"/>
          <w:sz w:val="24"/>
          <w:szCs w:val="24"/>
          <w:lang w:val="mn-MN"/>
        </w:rPr>
        <w:t xml:space="preserve"> хяналтын судалгааны аргаар</w:t>
      </w:r>
      <w:r w:rsidR="0026251F" w:rsidRPr="00BA21DD">
        <w:rPr>
          <w:rFonts w:ascii="Arial" w:hAnsi="Arial" w:cs="Arial"/>
          <w:sz w:val="24"/>
          <w:szCs w:val="24"/>
          <w:lang w:val="mn-MN"/>
        </w:rPr>
        <w:t xml:space="preserve"> </w:t>
      </w:r>
      <w:r w:rsidR="001F4AA8" w:rsidRPr="00BA21DD">
        <w:rPr>
          <w:rFonts w:ascii="Arial" w:hAnsi="Arial" w:cs="Arial"/>
          <w:sz w:val="24"/>
          <w:szCs w:val="24"/>
          <w:lang w:val="mn-MN"/>
        </w:rPr>
        <w:t xml:space="preserve">195 эхийг сонгон баллон катетраар умайн хүзүүг төрөлтөнд </w:t>
      </w:r>
      <w:r w:rsidR="00033448" w:rsidRPr="00BA21DD">
        <w:rPr>
          <w:rFonts w:ascii="Arial" w:hAnsi="Arial" w:cs="Arial"/>
          <w:sz w:val="24"/>
          <w:szCs w:val="24"/>
          <w:lang w:val="mn-MN"/>
        </w:rPr>
        <w:t xml:space="preserve">дангаар </w:t>
      </w:r>
      <w:r w:rsidR="001F4AA8" w:rsidRPr="00BA21DD">
        <w:rPr>
          <w:rFonts w:ascii="Arial" w:hAnsi="Arial" w:cs="Arial"/>
          <w:sz w:val="24"/>
          <w:szCs w:val="24"/>
          <w:lang w:val="mn-MN"/>
        </w:rPr>
        <w:t xml:space="preserve">болон окситоцины хамт </w:t>
      </w:r>
      <w:r w:rsidR="00033448" w:rsidRPr="001B5109">
        <w:rPr>
          <w:rFonts w:ascii="Arial" w:hAnsi="Arial" w:cs="Arial"/>
          <w:sz w:val="24"/>
          <w:szCs w:val="24"/>
          <w:lang w:val="mn-MN"/>
        </w:rPr>
        <w:t xml:space="preserve">хэрэглэж бэлдэн </w:t>
      </w:r>
      <w:r w:rsidR="001F4AA8" w:rsidRPr="00915BCD">
        <w:rPr>
          <w:rFonts w:ascii="Arial" w:hAnsi="Arial" w:cs="Arial"/>
          <w:sz w:val="24"/>
          <w:szCs w:val="24"/>
          <w:lang w:val="mn-MN"/>
        </w:rPr>
        <w:t>харьцуулсан. Баллон катетраар умайн хүзүүг төрөлтөнд бэл</w:t>
      </w:r>
      <w:r w:rsidR="00790A09" w:rsidRPr="00915BCD">
        <w:rPr>
          <w:rFonts w:ascii="Arial" w:hAnsi="Arial" w:cs="Arial"/>
          <w:sz w:val="24"/>
          <w:szCs w:val="24"/>
          <w:lang w:val="mn-MN"/>
        </w:rPr>
        <w:t>тгэж</w:t>
      </w:r>
      <w:r w:rsidR="001F4AA8" w:rsidRPr="00BA21DD">
        <w:rPr>
          <w:rFonts w:ascii="Arial" w:hAnsi="Arial" w:cs="Arial"/>
          <w:sz w:val="24"/>
          <w:szCs w:val="24"/>
          <w:lang w:val="mn-MN"/>
        </w:rPr>
        <w:t xml:space="preserve"> окситоцин хэр</w:t>
      </w:r>
      <w:r w:rsidR="00790A09" w:rsidRPr="00BA21DD">
        <w:rPr>
          <w:rFonts w:ascii="Arial" w:hAnsi="Arial" w:cs="Arial"/>
          <w:sz w:val="24"/>
          <w:szCs w:val="24"/>
          <w:lang w:val="mn-MN"/>
        </w:rPr>
        <w:t>э</w:t>
      </w:r>
      <w:r w:rsidR="001F4AA8" w:rsidRPr="00BA21DD">
        <w:rPr>
          <w:rFonts w:ascii="Arial" w:hAnsi="Arial" w:cs="Arial"/>
          <w:sz w:val="24"/>
          <w:szCs w:val="24"/>
          <w:lang w:val="mn-MN"/>
        </w:rPr>
        <w:t>гл</w:t>
      </w:r>
      <w:r w:rsidR="00790A09" w:rsidRPr="00BA21DD">
        <w:rPr>
          <w:rFonts w:ascii="Arial" w:hAnsi="Arial" w:cs="Arial"/>
          <w:sz w:val="24"/>
          <w:szCs w:val="24"/>
          <w:lang w:val="mn-MN"/>
        </w:rPr>
        <w:t>э</w:t>
      </w:r>
      <w:r w:rsidR="001F4AA8" w:rsidRPr="00BA21DD">
        <w:rPr>
          <w:rFonts w:ascii="Arial" w:hAnsi="Arial" w:cs="Arial"/>
          <w:sz w:val="24"/>
          <w:szCs w:val="24"/>
          <w:lang w:val="mn-MN"/>
        </w:rPr>
        <w:t>сэн бүлэгт төр</w:t>
      </w:r>
      <w:r w:rsidR="00790A09" w:rsidRPr="00BA21DD">
        <w:rPr>
          <w:rFonts w:ascii="Arial" w:hAnsi="Arial" w:cs="Arial"/>
          <w:sz w:val="24"/>
          <w:szCs w:val="24"/>
          <w:lang w:val="mn-MN"/>
        </w:rPr>
        <w:t xml:space="preserve">өлт үргэлжилсэн </w:t>
      </w:r>
      <w:r w:rsidR="001F4AA8" w:rsidRPr="00BA21DD">
        <w:rPr>
          <w:rFonts w:ascii="Arial" w:hAnsi="Arial" w:cs="Arial"/>
          <w:sz w:val="24"/>
          <w:szCs w:val="24"/>
          <w:lang w:val="mn-MN"/>
        </w:rPr>
        <w:t>дундаж хугацаа нь 16.88 цаг</w:t>
      </w:r>
      <w:r w:rsidR="00E7530F" w:rsidRPr="00BA21DD">
        <w:rPr>
          <w:rFonts w:ascii="Arial" w:hAnsi="Arial" w:cs="Arial"/>
          <w:sz w:val="24"/>
          <w:szCs w:val="24"/>
          <w:lang w:val="mn-MN"/>
        </w:rPr>
        <w:t>, төрөх замаар төрсөн дундаж хугацаа нь 16.3 цаг</w:t>
      </w:r>
      <w:r w:rsidR="00883E38" w:rsidRPr="00BA21DD">
        <w:rPr>
          <w:rFonts w:ascii="Arial" w:hAnsi="Arial" w:cs="Arial"/>
          <w:sz w:val="24"/>
          <w:szCs w:val="24"/>
          <w:lang w:val="mn-MN"/>
        </w:rPr>
        <w:t xml:space="preserve">, 24 цагийн хугацаанд сэдээлт амжилттай болсон тохиолдол </w:t>
      </w:r>
      <w:r w:rsidR="005B42F7" w:rsidRPr="00E3685C">
        <w:rPr>
          <w:rFonts w:ascii="Arial" w:hAnsi="Arial" w:cs="Arial"/>
          <w:sz w:val="24"/>
          <w:szCs w:val="24"/>
          <w:lang w:val="mn-MN"/>
        </w:rPr>
        <w:t>73.3</w:t>
      </w:r>
      <w:r w:rsidR="00883E38" w:rsidRPr="00BA21DD">
        <w:rPr>
          <w:rFonts w:ascii="Arial" w:hAnsi="Arial" w:cs="Arial"/>
          <w:sz w:val="24"/>
          <w:szCs w:val="24"/>
          <w:lang w:val="mn-MN"/>
        </w:rPr>
        <w:t xml:space="preserve">%, кесар </w:t>
      </w:r>
      <w:r w:rsidR="00790A09" w:rsidRPr="00BA21DD">
        <w:rPr>
          <w:rFonts w:ascii="Arial" w:hAnsi="Arial" w:cs="Arial"/>
          <w:sz w:val="24"/>
          <w:szCs w:val="24"/>
          <w:lang w:val="mn-MN"/>
        </w:rPr>
        <w:t>мэс засл</w:t>
      </w:r>
      <w:r w:rsidR="00883E38" w:rsidRPr="00BA21DD">
        <w:rPr>
          <w:rFonts w:ascii="Arial" w:hAnsi="Arial" w:cs="Arial"/>
          <w:sz w:val="24"/>
          <w:szCs w:val="24"/>
          <w:lang w:val="mn-MN"/>
        </w:rPr>
        <w:t>аар 23.3% нь төрсөн</w:t>
      </w:r>
      <w:r w:rsidR="00035532" w:rsidRPr="00035532">
        <w:rPr>
          <w:rFonts w:ascii="Arial" w:hAnsi="Arial" w:cs="Arial"/>
          <w:sz w:val="24"/>
          <w:szCs w:val="24"/>
          <w:vertAlign w:val="superscript"/>
          <w:lang w:val="mn-MN"/>
        </w:rPr>
        <w:t>11</w:t>
      </w:r>
      <w:r w:rsidR="001F4AA8" w:rsidRPr="00915BCD">
        <w:rPr>
          <w:rFonts w:ascii="Arial" w:hAnsi="Arial" w:cs="Arial"/>
          <w:sz w:val="24"/>
          <w:szCs w:val="24"/>
          <w:lang w:val="mn-MN"/>
        </w:rPr>
        <w:t>.</w:t>
      </w:r>
      <w:r w:rsidR="0026251F" w:rsidRPr="00915BCD">
        <w:rPr>
          <w:rFonts w:ascii="Arial" w:hAnsi="Arial" w:cs="Arial"/>
          <w:sz w:val="24"/>
          <w:szCs w:val="24"/>
          <w:lang w:val="mn-MN"/>
        </w:rPr>
        <w:t xml:space="preserve"> </w:t>
      </w:r>
      <w:r w:rsidR="001F4AA8" w:rsidRPr="00BA21DD">
        <w:rPr>
          <w:rFonts w:ascii="Arial" w:hAnsi="Arial" w:cs="Arial"/>
          <w:sz w:val="24"/>
          <w:szCs w:val="24"/>
          <w:lang w:val="mn-MN"/>
        </w:rPr>
        <w:t>Харин бидний судалгаагаар б</w:t>
      </w:r>
      <w:r w:rsidR="00650718" w:rsidRPr="00BA21DD">
        <w:rPr>
          <w:rFonts w:ascii="Arial" w:hAnsi="Arial" w:cs="Arial"/>
          <w:sz w:val="24"/>
          <w:szCs w:val="24"/>
          <w:lang w:val="mn-MN"/>
        </w:rPr>
        <w:t>аллон катетраар төрөлтөнд умайн хүзүүг бэл</w:t>
      </w:r>
      <w:r w:rsidR="00790A09" w:rsidRPr="00BA21DD">
        <w:rPr>
          <w:rFonts w:ascii="Arial" w:hAnsi="Arial" w:cs="Arial"/>
          <w:sz w:val="24"/>
          <w:szCs w:val="24"/>
          <w:lang w:val="mn-MN"/>
        </w:rPr>
        <w:t xml:space="preserve">гэсний дараа төрөлт үргэлжилсэн </w:t>
      </w:r>
      <w:r w:rsidR="00650718" w:rsidRPr="00BA21DD">
        <w:rPr>
          <w:rFonts w:ascii="Arial" w:hAnsi="Arial" w:cs="Arial"/>
          <w:sz w:val="24"/>
          <w:szCs w:val="24"/>
          <w:lang w:val="mn-MN"/>
        </w:rPr>
        <w:t xml:space="preserve">дундаж хугацаа нь </w:t>
      </w:r>
      <w:r w:rsidR="003360B4" w:rsidRPr="00BA21DD">
        <w:rPr>
          <w:rFonts w:ascii="Arial" w:hAnsi="Arial" w:cs="Arial"/>
          <w:sz w:val="24"/>
          <w:szCs w:val="24"/>
          <w:lang w:val="mn-MN"/>
        </w:rPr>
        <w:t>17</w:t>
      </w:r>
      <w:r w:rsidR="00650718" w:rsidRPr="00BA21DD">
        <w:rPr>
          <w:rFonts w:ascii="Arial" w:hAnsi="Arial" w:cs="Arial"/>
          <w:sz w:val="24"/>
          <w:szCs w:val="24"/>
          <w:lang w:val="mn-MN"/>
        </w:rPr>
        <w:t>.0</w:t>
      </w:r>
      <w:r w:rsidR="003360B4" w:rsidRPr="00BA21DD">
        <w:rPr>
          <w:rFonts w:ascii="Arial" w:hAnsi="Arial" w:cs="Arial"/>
          <w:sz w:val="24"/>
          <w:szCs w:val="24"/>
          <w:lang w:val="mn-MN"/>
        </w:rPr>
        <w:t>3</w:t>
      </w:r>
      <w:r w:rsidR="00650718" w:rsidRPr="00BA21DD">
        <w:rPr>
          <w:rFonts w:ascii="Arial" w:hAnsi="Arial" w:cs="Arial"/>
          <w:sz w:val="24"/>
          <w:szCs w:val="24"/>
          <w:lang w:val="mn-MN"/>
        </w:rPr>
        <w:t>±9.13 цаг</w:t>
      </w:r>
      <w:r w:rsidR="00883E38" w:rsidRPr="00BA21DD">
        <w:rPr>
          <w:rFonts w:ascii="Arial" w:hAnsi="Arial" w:cs="Arial"/>
          <w:sz w:val="24"/>
          <w:szCs w:val="24"/>
          <w:lang w:val="mn-MN"/>
        </w:rPr>
        <w:t xml:space="preserve">, 24 цагийн хугацаанд сэдээлт амжилттай болсон тохиолдол </w:t>
      </w:r>
      <w:r w:rsidR="003360B4" w:rsidRPr="00BA21DD">
        <w:rPr>
          <w:rFonts w:ascii="Arial" w:hAnsi="Arial" w:cs="Arial"/>
          <w:sz w:val="24"/>
          <w:szCs w:val="24"/>
          <w:lang w:val="mn-MN"/>
        </w:rPr>
        <w:t>78.9%</w:t>
      </w:r>
      <w:r w:rsidR="00790A09" w:rsidRPr="00BA21DD">
        <w:rPr>
          <w:rFonts w:ascii="Arial" w:hAnsi="Arial" w:cs="Arial"/>
          <w:sz w:val="24"/>
          <w:szCs w:val="24"/>
          <w:lang w:val="mn-MN"/>
        </w:rPr>
        <w:t xml:space="preserve"> </w:t>
      </w:r>
      <w:r w:rsidR="003360B4" w:rsidRPr="00BA21DD">
        <w:rPr>
          <w:rFonts w:ascii="Arial" w:hAnsi="Arial" w:cs="Arial"/>
          <w:sz w:val="24"/>
          <w:szCs w:val="24"/>
          <w:lang w:val="mn-MN"/>
        </w:rPr>
        <w:t>(60)</w:t>
      </w:r>
      <w:r w:rsidR="00883E38" w:rsidRPr="00BA21DD">
        <w:rPr>
          <w:rFonts w:ascii="Arial" w:hAnsi="Arial" w:cs="Arial"/>
          <w:sz w:val="24"/>
          <w:szCs w:val="24"/>
          <w:lang w:val="mn-MN"/>
        </w:rPr>
        <w:t xml:space="preserve">, кесар </w:t>
      </w:r>
      <w:r w:rsidR="00790A09" w:rsidRPr="00BA21DD">
        <w:rPr>
          <w:rFonts w:ascii="Arial" w:hAnsi="Arial" w:cs="Arial"/>
          <w:sz w:val="24"/>
          <w:szCs w:val="24"/>
          <w:lang w:val="mn-MN"/>
        </w:rPr>
        <w:t xml:space="preserve">мэс заслаар </w:t>
      </w:r>
      <w:r w:rsidR="00883E38" w:rsidRPr="00BA21DD">
        <w:rPr>
          <w:rFonts w:ascii="Arial" w:hAnsi="Arial" w:cs="Arial"/>
          <w:sz w:val="24"/>
          <w:szCs w:val="24"/>
          <w:lang w:val="mn-MN"/>
        </w:rPr>
        <w:t>2</w:t>
      </w:r>
      <w:r w:rsidR="003360B4" w:rsidRPr="00BA21DD">
        <w:rPr>
          <w:rFonts w:ascii="Arial" w:hAnsi="Arial" w:cs="Arial"/>
          <w:sz w:val="24"/>
          <w:szCs w:val="24"/>
          <w:lang w:val="mn-MN"/>
        </w:rPr>
        <w:t>5.</w:t>
      </w:r>
      <w:r w:rsidR="00883E38" w:rsidRPr="00BA21DD">
        <w:rPr>
          <w:rFonts w:ascii="Arial" w:hAnsi="Arial" w:cs="Arial"/>
          <w:sz w:val="24"/>
          <w:szCs w:val="24"/>
          <w:lang w:val="mn-MN"/>
        </w:rPr>
        <w:t>6%</w:t>
      </w:r>
      <w:r w:rsidR="00035532" w:rsidRPr="00035532">
        <w:rPr>
          <w:rFonts w:ascii="Arial" w:hAnsi="Arial" w:cs="Arial"/>
          <w:sz w:val="24"/>
          <w:szCs w:val="24"/>
          <w:vertAlign w:val="superscript"/>
          <w:lang w:val="mn-MN"/>
        </w:rPr>
        <w:t xml:space="preserve"> </w:t>
      </w:r>
      <w:r w:rsidR="00883E38" w:rsidRPr="00BA21DD">
        <w:rPr>
          <w:rFonts w:ascii="Arial" w:hAnsi="Arial" w:cs="Arial"/>
          <w:sz w:val="24"/>
          <w:szCs w:val="24"/>
          <w:lang w:val="mn-MN"/>
        </w:rPr>
        <w:t>нь төрсөн</w:t>
      </w:r>
      <w:r w:rsidR="00650718" w:rsidRPr="00BA21DD">
        <w:rPr>
          <w:rFonts w:ascii="Arial" w:hAnsi="Arial" w:cs="Arial"/>
          <w:sz w:val="24"/>
          <w:szCs w:val="24"/>
          <w:lang w:val="mn-MN"/>
        </w:rPr>
        <w:t>.</w:t>
      </w:r>
      <w:r w:rsidR="0026251F" w:rsidRPr="00BA21DD">
        <w:rPr>
          <w:rFonts w:ascii="Arial" w:hAnsi="Arial" w:cs="Arial"/>
          <w:sz w:val="24"/>
          <w:szCs w:val="24"/>
          <w:lang w:val="mn-MN"/>
        </w:rPr>
        <w:t xml:space="preserve"> </w:t>
      </w:r>
    </w:p>
    <w:p w14:paraId="0CAE2463" w14:textId="77777777" w:rsidR="003D641D" w:rsidRDefault="00A41284" w:rsidP="003D641D">
      <w:pPr>
        <w:autoSpaceDE w:val="0"/>
        <w:autoSpaceDN w:val="0"/>
        <w:adjustRightInd w:val="0"/>
        <w:spacing w:after="0" w:line="240" w:lineRule="auto"/>
        <w:ind w:firstLine="720"/>
        <w:jc w:val="both"/>
        <w:rPr>
          <w:rFonts w:ascii="Arial" w:hAnsi="Arial" w:cs="Arial"/>
          <w:sz w:val="24"/>
          <w:szCs w:val="24"/>
          <w:lang w:val="mn-MN"/>
        </w:rPr>
      </w:pPr>
      <w:r w:rsidRPr="00BA21DD">
        <w:rPr>
          <w:rFonts w:ascii="Arial" w:hAnsi="Arial" w:cs="Arial"/>
          <w:sz w:val="24"/>
          <w:szCs w:val="24"/>
          <w:lang w:val="mn-MN"/>
        </w:rPr>
        <w:t>Ning-Gu</w:t>
      </w:r>
      <w:r w:rsidR="00CA6208" w:rsidRPr="00BA21DD">
        <w:rPr>
          <w:rFonts w:ascii="Arial" w:hAnsi="Arial" w:cs="Arial"/>
          <w:sz w:val="24"/>
          <w:szCs w:val="24"/>
          <w:lang w:val="mn-MN"/>
        </w:rPr>
        <w:t xml:space="preserve"> нарын эрдэмтэд 2013-2014 онд Нан-Жинг эмнэлэгт умайн хүзүүг төрөлтөнд бэлтгэхэд баллон катетрын хэмжээ хэрхэн нөлөөтэй болохыг тохиолдол хяналтын судалгааны аргаар </w:t>
      </w:r>
      <w:r w:rsidRPr="00BA21DD">
        <w:rPr>
          <w:rFonts w:ascii="Arial" w:hAnsi="Arial" w:cs="Arial"/>
          <w:sz w:val="24"/>
          <w:szCs w:val="24"/>
          <w:lang w:val="mn-MN"/>
        </w:rPr>
        <w:t>судалсан байна. Судалгааны бүлгийг 30 болон 80 мл физиологийн уусмалаар хийлж 12-24 цаг бэл</w:t>
      </w:r>
      <w:r w:rsidR="00790A09" w:rsidRPr="00BA21DD">
        <w:rPr>
          <w:rFonts w:ascii="Arial" w:hAnsi="Arial" w:cs="Arial"/>
          <w:sz w:val="24"/>
          <w:szCs w:val="24"/>
          <w:lang w:val="mn-MN"/>
        </w:rPr>
        <w:t xml:space="preserve">тгэн </w:t>
      </w:r>
      <w:r w:rsidRPr="00BA21DD">
        <w:rPr>
          <w:rFonts w:ascii="Arial" w:hAnsi="Arial" w:cs="Arial"/>
          <w:sz w:val="24"/>
          <w:szCs w:val="24"/>
          <w:lang w:val="mn-MN"/>
        </w:rPr>
        <w:t>үр дүнг харьцуула</w:t>
      </w:r>
      <w:r w:rsidR="004A19B0" w:rsidRPr="00BA21DD">
        <w:rPr>
          <w:rFonts w:ascii="Arial" w:hAnsi="Arial" w:cs="Arial"/>
          <w:sz w:val="24"/>
          <w:szCs w:val="24"/>
          <w:lang w:val="mn-MN"/>
        </w:rPr>
        <w:t>н</w:t>
      </w:r>
      <w:r w:rsidR="00790A09" w:rsidRPr="00BA21DD">
        <w:rPr>
          <w:rFonts w:ascii="Arial" w:hAnsi="Arial" w:cs="Arial"/>
          <w:sz w:val="24"/>
          <w:szCs w:val="24"/>
          <w:lang w:val="mn-MN"/>
        </w:rPr>
        <w:t>,</w:t>
      </w:r>
      <w:r w:rsidR="004A19B0" w:rsidRPr="00BA21DD">
        <w:rPr>
          <w:rFonts w:ascii="Arial" w:hAnsi="Arial" w:cs="Arial"/>
          <w:sz w:val="24"/>
          <w:szCs w:val="24"/>
          <w:lang w:val="mn-MN"/>
        </w:rPr>
        <w:t xml:space="preserve"> Каплан-Мэер-ийн муруйгаар үнэлэхэ</w:t>
      </w:r>
      <w:r w:rsidRPr="00BA21DD">
        <w:rPr>
          <w:rFonts w:ascii="Arial" w:hAnsi="Arial" w:cs="Arial"/>
          <w:sz w:val="24"/>
          <w:szCs w:val="24"/>
          <w:lang w:val="mn-MN"/>
        </w:rPr>
        <w:t>д 30 мл-ээр хийлэх нь илүү ач холбогдолтой бай</w:t>
      </w:r>
      <w:r w:rsidR="00790A09" w:rsidRPr="00BA21DD">
        <w:rPr>
          <w:rFonts w:ascii="Arial" w:hAnsi="Arial" w:cs="Arial"/>
          <w:sz w:val="24"/>
          <w:szCs w:val="24"/>
          <w:lang w:val="mn-MN"/>
        </w:rPr>
        <w:t>жээ</w:t>
      </w:r>
      <w:r w:rsidR="000C594A">
        <w:rPr>
          <w:rFonts w:ascii="Arial" w:hAnsi="Arial" w:cs="Arial"/>
          <w:sz w:val="24"/>
          <w:szCs w:val="24"/>
          <w:vertAlign w:val="superscript"/>
          <w:lang w:val="mn-MN"/>
        </w:rPr>
        <w:t>12</w:t>
      </w:r>
      <w:r w:rsidRPr="000C594A">
        <w:rPr>
          <w:rFonts w:ascii="Arial" w:hAnsi="Arial" w:cs="Arial"/>
          <w:color w:val="000000" w:themeColor="text1"/>
          <w:sz w:val="24"/>
          <w:szCs w:val="24"/>
          <w:lang w:val="mn-MN"/>
        </w:rPr>
        <w:t>.</w:t>
      </w:r>
      <w:r w:rsidRPr="00BA719A">
        <w:rPr>
          <w:rFonts w:ascii="Arial" w:hAnsi="Arial" w:cs="Arial"/>
          <w:color w:val="FF0000"/>
          <w:sz w:val="24"/>
          <w:szCs w:val="24"/>
          <w:lang w:val="mn-MN"/>
        </w:rPr>
        <w:t xml:space="preserve"> </w:t>
      </w:r>
      <w:r w:rsidR="004A19B0" w:rsidRPr="00915BCD">
        <w:rPr>
          <w:rFonts w:ascii="Arial" w:hAnsi="Arial" w:cs="Arial"/>
          <w:sz w:val="24"/>
          <w:szCs w:val="24"/>
          <w:lang w:val="mn-MN"/>
        </w:rPr>
        <w:t xml:space="preserve">Бид судалгаандаа </w:t>
      </w:r>
      <w:r w:rsidR="00CA6208" w:rsidRPr="00BA21DD">
        <w:rPr>
          <w:rFonts w:ascii="Arial" w:hAnsi="Arial" w:cs="Arial"/>
          <w:sz w:val="24"/>
          <w:szCs w:val="24"/>
          <w:lang w:val="mn-MN"/>
        </w:rPr>
        <w:t>60</w:t>
      </w:r>
      <w:r w:rsidR="00790A09" w:rsidRPr="00BA21DD">
        <w:rPr>
          <w:rFonts w:ascii="Arial" w:hAnsi="Arial" w:cs="Arial"/>
          <w:sz w:val="24"/>
          <w:szCs w:val="24"/>
          <w:lang w:val="mn-MN"/>
        </w:rPr>
        <w:t xml:space="preserve"> </w:t>
      </w:r>
      <w:r w:rsidR="00CA6208" w:rsidRPr="00BA21DD">
        <w:rPr>
          <w:rFonts w:ascii="Arial" w:hAnsi="Arial" w:cs="Arial"/>
          <w:sz w:val="24"/>
          <w:szCs w:val="24"/>
          <w:lang w:val="mn-MN"/>
        </w:rPr>
        <w:t>мл-ээр 20 (25.6%), 80</w:t>
      </w:r>
      <w:r w:rsidR="00790A09" w:rsidRPr="00BA21DD">
        <w:rPr>
          <w:rFonts w:ascii="Arial" w:hAnsi="Arial" w:cs="Arial"/>
          <w:sz w:val="24"/>
          <w:szCs w:val="24"/>
          <w:lang w:val="mn-MN"/>
        </w:rPr>
        <w:t xml:space="preserve"> </w:t>
      </w:r>
      <w:r w:rsidR="00CA6208" w:rsidRPr="00BA21DD">
        <w:rPr>
          <w:rFonts w:ascii="Arial" w:hAnsi="Arial" w:cs="Arial"/>
          <w:sz w:val="24"/>
          <w:szCs w:val="24"/>
          <w:lang w:val="mn-MN"/>
        </w:rPr>
        <w:t>мл-ээр 16 (20.5%), 100</w:t>
      </w:r>
      <w:r w:rsidR="00790A09" w:rsidRPr="00BA21DD">
        <w:rPr>
          <w:rFonts w:ascii="Arial" w:hAnsi="Arial" w:cs="Arial"/>
          <w:sz w:val="24"/>
          <w:szCs w:val="24"/>
          <w:lang w:val="mn-MN"/>
        </w:rPr>
        <w:t xml:space="preserve"> </w:t>
      </w:r>
      <w:r w:rsidR="00CA6208" w:rsidRPr="00BA21DD">
        <w:rPr>
          <w:rFonts w:ascii="Arial" w:hAnsi="Arial" w:cs="Arial"/>
          <w:sz w:val="24"/>
          <w:szCs w:val="24"/>
          <w:lang w:val="mn-MN"/>
        </w:rPr>
        <w:t>мл-ээр 14 (17.9%), 150</w:t>
      </w:r>
      <w:r w:rsidR="00790A09" w:rsidRPr="00BA21DD">
        <w:rPr>
          <w:rFonts w:ascii="Arial" w:hAnsi="Arial" w:cs="Arial"/>
          <w:sz w:val="24"/>
          <w:szCs w:val="24"/>
          <w:lang w:val="mn-MN"/>
        </w:rPr>
        <w:t xml:space="preserve"> </w:t>
      </w:r>
      <w:r w:rsidR="00CA6208" w:rsidRPr="00BA21DD">
        <w:rPr>
          <w:rFonts w:ascii="Arial" w:hAnsi="Arial" w:cs="Arial"/>
          <w:sz w:val="24"/>
          <w:szCs w:val="24"/>
          <w:lang w:val="mn-MN"/>
        </w:rPr>
        <w:t>мл-ээр 26 (35.9%)</w:t>
      </w:r>
      <w:r w:rsidR="00850723" w:rsidRPr="00BA21DD">
        <w:rPr>
          <w:rFonts w:ascii="Arial" w:hAnsi="Arial" w:cs="Arial"/>
          <w:sz w:val="24"/>
          <w:szCs w:val="24"/>
          <w:lang w:val="mn-MN"/>
        </w:rPr>
        <w:t xml:space="preserve"> оролцогчийн баллон катетрийг </w:t>
      </w:r>
      <w:r w:rsidR="00CA6208" w:rsidRPr="00BA21DD">
        <w:rPr>
          <w:rFonts w:ascii="Arial" w:hAnsi="Arial" w:cs="Arial"/>
          <w:sz w:val="24"/>
          <w:szCs w:val="24"/>
          <w:lang w:val="mn-MN"/>
        </w:rPr>
        <w:t>физиологийн уусмалаар хийлж умайн хүзүүг төрөлттөнд бэлтгэхэд 60 мл-ээр хийлэх нь статистикийн хувьд илүү а</w:t>
      </w:r>
      <w:r w:rsidR="001C44D9" w:rsidRPr="00BA21DD">
        <w:rPr>
          <w:rFonts w:ascii="Arial" w:hAnsi="Arial" w:cs="Arial"/>
          <w:sz w:val="24"/>
          <w:szCs w:val="24"/>
          <w:lang w:val="mn-MN"/>
        </w:rPr>
        <w:t>ч холбогдолтой (р&lt;0.004) байлаа</w:t>
      </w:r>
      <w:r w:rsidR="00CA6208" w:rsidRPr="00BA21DD">
        <w:rPr>
          <w:rFonts w:ascii="Arial" w:hAnsi="Arial" w:cs="Arial"/>
          <w:sz w:val="24"/>
          <w:szCs w:val="24"/>
          <w:lang w:val="mn-MN"/>
        </w:rPr>
        <w:t>.</w:t>
      </w:r>
      <w:bookmarkStart w:id="8" w:name="_Toc58320551"/>
    </w:p>
    <w:p w14:paraId="532764F9" w14:textId="77777777" w:rsidR="003D641D" w:rsidRDefault="003D641D" w:rsidP="003D641D">
      <w:pPr>
        <w:autoSpaceDE w:val="0"/>
        <w:autoSpaceDN w:val="0"/>
        <w:adjustRightInd w:val="0"/>
        <w:spacing w:after="0" w:line="240" w:lineRule="auto"/>
        <w:jc w:val="both"/>
        <w:rPr>
          <w:rFonts w:ascii="Arial" w:hAnsi="Arial" w:cs="Arial"/>
          <w:b/>
          <w:color w:val="000000" w:themeColor="text1"/>
          <w:sz w:val="24"/>
          <w:szCs w:val="24"/>
          <w:lang w:val="mn-MN"/>
        </w:rPr>
      </w:pPr>
    </w:p>
    <w:p w14:paraId="1BEFA842" w14:textId="5EEA0750" w:rsidR="00676E26" w:rsidRPr="003D641D" w:rsidRDefault="003D641D" w:rsidP="003D641D">
      <w:pPr>
        <w:autoSpaceDE w:val="0"/>
        <w:autoSpaceDN w:val="0"/>
        <w:adjustRightInd w:val="0"/>
        <w:spacing w:after="0" w:line="240" w:lineRule="auto"/>
        <w:jc w:val="both"/>
        <w:rPr>
          <w:rFonts w:ascii="Arial" w:hAnsi="Arial" w:cs="Arial"/>
          <w:b/>
          <w:sz w:val="24"/>
          <w:szCs w:val="24"/>
          <w:lang w:val="mn-MN"/>
        </w:rPr>
      </w:pPr>
      <w:r w:rsidRPr="003D641D">
        <w:rPr>
          <w:rFonts w:ascii="Arial" w:hAnsi="Arial" w:cs="Arial"/>
          <w:b/>
          <w:color w:val="000000" w:themeColor="text1"/>
          <w:sz w:val="24"/>
          <w:szCs w:val="24"/>
          <w:lang w:val="mn-MN"/>
        </w:rPr>
        <w:t>Дүгнэлт</w:t>
      </w:r>
      <w:bookmarkEnd w:id="8"/>
    </w:p>
    <w:p w14:paraId="2C04F947" w14:textId="6185A3F8" w:rsidR="00846E3B" w:rsidRPr="00BA719A" w:rsidRDefault="006B2BE7" w:rsidP="003D641D">
      <w:pPr>
        <w:spacing w:after="0" w:line="240" w:lineRule="auto"/>
        <w:ind w:firstLine="720"/>
        <w:jc w:val="both"/>
        <w:rPr>
          <w:rFonts w:ascii="Arial" w:hAnsi="Arial" w:cs="Arial"/>
          <w:color w:val="FF0000"/>
          <w:sz w:val="24"/>
          <w:szCs w:val="24"/>
          <w:lang w:val="mn-MN"/>
        </w:rPr>
      </w:pPr>
      <w:r w:rsidRPr="00846E3B">
        <w:rPr>
          <w:rFonts w:ascii="Arial" w:hAnsi="Arial" w:cs="Arial"/>
          <w:sz w:val="24"/>
          <w:szCs w:val="24"/>
          <w:lang w:val="mn-MN"/>
        </w:rPr>
        <w:t>Умайн хүзүүг төрөлтөнд бэлдэхдээ баллон катетрыг 60 мл физиологийн уусмалаар хийлэх нь эмнэлзүйн статистик ач холбогдолтой байна.</w:t>
      </w:r>
      <w:r w:rsidR="001C44D9" w:rsidRPr="00846E3B">
        <w:rPr>
          <w:rFonts w:ascii="Arial" w:hAnsi="Arial" w:cs="Arial"/>
          <w:sz w:val="24"/>
          <w:szCs w:val="24"/>
          <w:lang w:val="mn-MN"/>
        </w:rPr>
        <w:t xml:space="preserve"> </w:t>
      </w:r>
      <w:r w:rsidRPr="00846E3B">
        <w:rPr>
          <w:rFonts w:ascii="Arial" w:hAnsi="Arial" w:cs="Arial"/>
          <w:sz w:val="24"/>
          <w:szCs w:val="24"/>
          <w:lang w:val="mn-MN"/>
        </w:rPr>
        <w:t>Умайн хүзүүг баллон катетраар төрөлтөнд бэл</w:t>
      </w:r>
      <w:r w:rsidR="00790A09" w:rsidRPr="00846E3B">
        <w:rPr>
          <w:rFonts w:ascii="Arial" w:hAnsi="Arial" w:cs="Arial"/>
          <w:sz w:val="24"/>
          <w:szCs w:val="24"/>
          <w:lang w:val="mn-MN"/>
        </w:rPr>
        <w:t xml:space="preserve">тгэн </w:t>
      </w:r>
      <w:r w:rsidRPr="00846E3B">
        <w:rPr>
          <w:rFonts w:ascii="Arial" w:hAnsi="Arial" w:cs="Arial"/>
          <w:sz w:val="24"/>
          <w:szCs w:val="24"/>
          <w:lang w:val="mn-MN"/>
        </w:rPr>
        <w:t>үргэлжлүүлэн окситоцин хэрэглэх нь төрөх замаар төрөх боломжийг нэмэгдүүлж байна.</w:t>
      </w:r>
      <w:r w:rsidR="008A5D3B" w:rsidRPr="00846E3B">
        <w:rPr>
          <w:rFonts w:ascii="Arial" w:hAnsi="Arial" w:cs="Arial"/>
          <w:sz w:val="24"/>
          <w:szCs w:val="24"/>
          <w:lang w:val="mn-MN"/>
        </w:rPr>
        <w:t xml:space="preserve"> </w:t>
      </w:r>
      <w:r w:rsidRPr="00846E3B">
        <w:rPr>
          <w:rFonts w:ascii="Arial" w:hAnsi="Arial" w:cs="Arial"/>
          <w:sz w:val="24"/>
          <w:szCs w:val="24"/>
          <w:lang w:val="mn-MN"/>
        </w:rPr>
        <w:t>Умайн хүзүүг төрөлтөнд баллон катетраар бэлдэх нь мизопростол</w:t>
      </w:r>
      <w:r w:rsidR="00910C11" w:rsidRPr="00846E3B">
        <w:rPr>
          <w:rFonts w:ascii="Arial" w:hAnsi="Arial" w:cs="Arial"/>
          <w:sz w:val="24"/>
          <w:szCs w:val="24"/>
          <w:lang w:val="mn-MN"/>
        </w:rPr>
        <w:t xml:space="preserve">той харьцуулахад </w:t>
      </w:r>
      <w:r w:rsidR="001C44D9" w:rsidRPr="00846E3B">
        <w:rPr>
          <w:rFonts w:ascii="Arial" w:hAnsi="Arial" w:cs="Arial"/>
          <w:sz w:val="24"/>
          <w:szCs w:val="24"/>
          <w:lang w:val="mn-MN"/>
        </w:rPr>
        <w:t xml:space="preserve">умайн </w:t>
      </w:r>
      <w:r w:rsidRPr="00846E3B">
        <w:rPr>
          <w:rFonts w:ascii="Arial" w:hAnsi="Arial" w:cs="Arial"/>
          <w:sz w:val="24"/>
          <w:szCs w:val="24"/>
          <w:lang w:val="mn-MN"/>
        </w:rPr>
        <w:t>тахисистол</w:t>
      </w:r>
      <w:r w:rsidR="00910C11" w:rsidRPr="00846E3B">
        <w:rPr>
          <w:rFonts w:ascii="Arial" w:hAnsi="Arial" w:cs="Arial"/>
          <w:sz w:val="24"/>
          <w:szCs w:val="24"/>
          <w:lang w:val="mn-MN"/>
        </w:rPr>
        <w:t xml:space="preserve">, КТГ өөрчлөлттэй гарах, нярайн бүтэлт </w:t>
      </w:r>
      <w:r w:rsidRPr="00846E3B">
        <w:rPr>
          <w:rFonts w:ascii="Arial" w:hAnsi="Arial" w:cs="Arial"/>
          <w:sz w:val="24"/>
          <w:szCs w:val="24"/>
          <w:lang w:val="mn-MN"/>
        </w:rPr>
        <w:t xml:space="preserve">бага тохиолдож байна. </w:t>
      </w:r>
    </w:p>
    <w:p w14:paraId="5D9A0C7C" w14:textId="77777777" w:rsidR="003D641D" w:rsidRDefault="003D641D" w:rsidP="003D641D">
      <w:pPr>
        <w:spacing w:before="120" w:after="0" w:line="240" w:lineRule="auto"/>
        <w:jc w:val="both"/>
        <w:rPr>
          <w:rFonts w:ascii="Arial" w:hAnsi="Arial" w:cs="Arial"/>
          <w:b/>
          <w:sz w:val="24"/>
          <w:szCs w:val="24"/>
          <w:lang w:val="mn-MN"/>
        </w:rPr>
      </w:pPr>
    </w:p>
    <w:p w14:paraId="0AB9CF43" w14:textId="55DBD8DB" w:rsidR="00846E3B" w:rsidRPr="00846E3B" w:rsidRDefault="00846E3B" w:rsidP="003D641D">
      <w:pPr>
        <w:spacing w:before="120" w:after="0" w:line="240" w:lineRule="auto"/>
        <w:jc w:val="both"/>
        <w:rPr>
          <w:rFonts w:ascii="Arial" w:hAnsi="Arial" w:cs="Arial"/>
          <w:b/>
          <w:sz w:val="24"/>
          <w:szCs w:val="24"/>
          <w:lang w:val="mn-MN"/>
        </w:rPr>
      </w:pPr>
      <w:r w:rsidRPr="00846E3B">
        <w:rPr>
          <w:rFonts w:ascii="Arial" w:hAnsi="Arial" w:cs="Arial"/>
          <w:b/>
          <w:sz w:val="24"/>
          <w:szCs w:val="24"/>
          <w:lang w:val="mn-MN"/>
        </w:rPr>
        <w:t>Ном зүй</w:t>
      </w:r>
    </w:p>
    <w:p w14:paraId="63CAFFCD" w14:textId="0094EA5F" w:rsidR="00A71E47" w:rsidRPr="001B5109" w:rsidRDefault="00A71E47" w:rsidP="003D641D">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Т.Эрхэмбаатар, Ж.Энхцэцэг, Т.Амартүвшин, Д.Мөнхцэцэг, Г.Мэндсайхан, Ж.Лхагвасүрэн, Б.Жаргалсайхан, Д.Янжинсүрэн, Д.Болорчимэг. Эх барих. Улаанбаатар : АШУҮИС, БСШУЯ, ЭМСЯ, 2015.</w:t>
      </w:r>
    </w:p>
    <w:p w14:paraId="7DC44844" w14:textId="70D5550D" w:rsidR="00A71E47" w:rsidRPr="001B5109" w:rsidRDefault="00A71E47" w:rsidP="003D641D">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 xml:space="preserve">Умайн хүзүүг төрөлтөнд бэлтгэх ба төрөлт сэдээх эмчилгээ. Д.Мөнхцэцэг. Улаанбаатар : Эх, Нярай-Эсэн мэнд амаржихуй, 2012 оны, эсэн мэнд амаржхуй, Б. </w:t>
      </w:r>
    </w:p>
    <w:p w14:paraId="6E154F03" w14:textId="432CD69F"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Induction of Labour. D.Leduc, A.Biringer, L.Lee, Jessica Dy. 9, Sep 2013, Journal of Obstetrics and Gynecology Canada, Vol. 35, pp. 840-857.</w:t>
      </w:r>
    </w:p>
    <w:p w14:paraId="42851F19" w14:textId="2A327831"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Guidelines for obstetrical practice in Japan. JAOG, JSOG and. s.l. : The Journal of obstetric and Gynecology Research, 2014, Vol. 40.</w:t>
      </w:r>
    </w:p>
    <w:p w14:paraId="0806E969" w14:textId="58F7386B"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Д.Мөнхцэцэг. Ахимаг настай тулгар төрөгчдийн жирэмсний явц, төрлөгийн онцлог. Улаанбаатар: s.n., 2011. p. 101.</w:t>
      </w:r>
    </w:p>
    <w:p w14:paraId="0C352722" w14:textId="1F3C47C0"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НҮЭМ-ийн тусламж үйлчилгээний клиникийн</w:t>
      </w:r>
      <w:r w:rsidR="00790A09" w:rsidRPr="001B5109">
        <w:rPr>
          <w:rFonts w:ascii="Arial" w:hAnsi="Arial" w:cs="Arial"/>
          <w:sz w:val="24"/>
          <w:szCs w:val="24"/>
          <w:lang w:val="mn-MN"/>
        </w:rPr>
        <w:t xml:space="preserve"> удирдамж</w:t>
      </w:r>
      <w:r w:rsidRPr="001B5109">
        <w:rPr>
          <w:rFonts w:ascii="Arial" w:hAnsi="Arial" w:cs="Arial"/>
          <w:sz w:val="24"/>
          <w:szCs w:val="24"/>
          <w:lang w:val="mn-MN"/>
        </w:rPr>
        <w:t>. Төрөлт сэдээлт, эрчимжүүлэлт: төрөлтөнд умайн хүзүүг бэлтгэх. Эх барихын тусламж үйлчилгээ. Улаанбаатар : ЭМЯ, НҮБ-ХАС, ДЭМБ, ЭНЭШТ, 2003, p. 66.</w:t>
      </w:r>
    </w:p>
    <w:p w14:paraId="6E2AE97D" w14:textId="66995349"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WHO. Induction of labor. Geneva : WHO, 2011.</w:t>
      </w:r>
    </w:p>
    <w:p w14:paraId="7F4C4BB4" w14:textId="231CFCC0"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Births: final data for 2005. J.A.Martin, B.E.Hamilton, P.D.Sutton, S.J.Ventura, F.Menacker, Sh.Kirmeyer, M.L.Munson. 6, 12 5, 2007, National Vital Statistical Report, Vol. 56, pp. 1-103. PMID: 18277471.</w:t>
      </w:r>
    </w:p>
    <w:p w14:paraId="2D013CCA" w14:textId="2A191470"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lastRenderedPageBreak/>
        <w:t>U.S. national trends in labor induction, 1989-1998. J.Zhang, M.K.Yancey, C.E.Henderson. 2, 2 2002, The Journal of Reproductive Medicine, Vol. 47, pp. 120-124. PMID: 11883350.</w:t>
      </w:r>
    </w:p>
    <w:p w14:paraId="2385E9BA" w14:textId="1F31D97E" w:rsidR="00A71E47" w:rsidRPr="001B5109"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Мэтьюс Матай, Харшад Сангхви, Ричард Ж.Гидоти, бусад. Төрөлтийг сэдээх, эрчимжүүлэх. Жирэмслэлт, төрлөгийн хүндрэлийг удирдах арга зүй: Эмч, эх баригч нарт зориулагдсан удирдамж. Улаанбаатар : ЭМЯ, 2012, pp. Р-25.</w:t>
      </w:r>
    </w:p>
    <w:p w14:paraId="63643DF7" w14:textId="56717137" w:rsidR="00A71E47" w:rsidRDefault="00A71E47" w:rsidP="001B5109">
      <w:pPr>
        <w:pStyle w:val="ListParagraph"/>
        <w:numPr>
          <w:ilvl w:val="0"/>
          <w:numId w:val="42"/>
        </w:numPr>
        <w:spacing w:after="0" w:line="240" w:lineRule="auto"/>
        <w:jc w:val="both"/>
        <w:rPr>
          <w:rFonts w:ascii="Arial" w:hAnsi="Arial" w:cs="Arial"/>
          <w:sz w:val="24"/>
          <w:szCs w:val="24"/>
          <w:lang w:val="mn-MN"/>
        </w:rPr>
      </w:pPr>
      <w:r w:rsidRPr="001B5109">
        <w:rPr>
          <w:rFonts w:ascii="Arial" w:hAnsi="Arial" w:cs="Arial"/>
          <w:sz w:val="24"/>
          <w:szCs w:val="24"/>
          <w:lang w:val="mn-MN"/>
        </w:rPr>
        <w:t>Tenore, Josie L. Method for cervical ripening and induction of labor. s.l. : AAFP, 2003, Vol. 67, pp. 2123-2128.</w:t>
      </w:r>
    </w:p>
    <w:p w14:paraId="79E475DB" w14:textId="5D494970" w:rsidR="000C594A" w:rsidRDefault="000C594A" w:rsidP="000C594A">
      <w:pPr>
        <w:pStyle w:val="Bibliography"/>
        <w:numPr>
          <w:ilvl w:val="0"/>
          <w:numId w:val="42"/>
        </w:numPr>
        <w:spacing w:line="240" w:lineRule="auto"/>
        <w:jc w:val="both"/>
        <w:rPr>
          <w:rFonts w:ascii="Arial" w:hAnsi="Arial" w:cs="Arial"/>
          <w:noProof/>
          <w:sz w:val="24"/>
          <w:lang w:val="mn-MN"/>
        </w:rPr>
      </w:pPr>
      <w:r w:rsidRPr="000C594A">
        <w:rPr>
          <w:rFonts w:ascii="Arial" w:hAnsi="Arial" w:cs="Arial"/>
          <w:iCs/>
          <w:noProof/>
          <w:sz w:val="24"/>
          <w:lang w:val="mn-MN"/>
        </w:rPr>
        <w:t xml:space="preserve">Foley Catheter for Induction of Labor at Term: An Open Label, Randomized Controlled Trial. </w:t>
      </w:r>
      <w:r w:rsidRPr="000C594A">
        <w:rPr>
          <w:rFonts w:ascii="Arial" w:hAnsi="Arial" w:cs="Arial"/>
          <w:bCs/>
          <w:noProof/>
          <w:sz w:val="24"/>
          <w:lang w:val="mn-MN"/>
        </w:rPr>
        <w:t>Ning-Gu, Tong Ru, Zhiqun Wang, Yimin Dai, Mingming Zheng, Biyun Xu, Yali Hu.</w:t>
      </w:r>
      <w:r w:rsidRPr="000C594A">
        <w:rPr>
          <w:rFonts w:ascii="Arial" w:hAnsi="Arial" w:cs="Arial"/>
          <w:noProof/>
          <w:sz w:val="24"/>
          <w:lang w:val="mn-MN"/>
        </w:rPr>
        <w:t xml:space="preserve"> 8, 2015 оны Aug 31, PLOS ONE, Б. 10.</w:t>
      </w:r>
    </w:p>
    <w:p w14:paraId="71D3E845" w14:textId="77777777" w:rsidR="003D641D" w:rsidRDefault="003D641D" w:rsidP="003D641D">
      <w:pPr>
        <w:pStyle w:val="ListParagraph"/>
        <w:ind w:left="435"/>
        <w:jc w:val="center"/>
        <w:rPr>
          <w:rFonts w:ascii="Arial" w:eastAsia="Arial" w:hAnsi="Arial" w:cs="Arial"/>
          <w:i/>
          <w:sz w:val="24"/>
          <w:szCs w:val="24"/>
        </w:rPr>
      </w:pPr>
    </w:p>
    <w:p w14:paraId="6982A4E3" w14:textId="77777777" w:rsidR="003D641D" w:rsidRDefault="003D641D" w:rsidP="003D641D">
      <w:pPr>
        <w:pStyle w:val="ListParagraph"/>
        <w:ind w:left="435"/>
        <w:jc w:val="center"/>
        <w:rPr>
          <w:rFonts w:ascii="Arial" w:eastAsia="Arial" w:hAnsi="Arial" w:cs="Arial"/>
          <w:i/>
          <w:sz w:val="24"/>
          <w:szCs w:val="24"/>
        </w:rPr>
      </w:pPr>
    </w:p>
    <w:p w14:paraId="53FC8230" w14:textId="77777777" w:rsidR="003D641D" w:rsidRDefault="003D641D" w:rsidP="003D641D">
      <w:pPr>
        <w:pStyle w:val="ListParagraph"/>
        <w:ind w:left="435"/>
        <w:jc w:val="center"/>
        <w:rPr>
          <w:rFonts w:ascii="Arial" w:eastAsia="Arial" w:hAnsi="Arial" w:cs="Arial"/>
          <w:i/>
          <w:sz w:val="24"/>
          <w:szCs w:val="24"/>
        </w:rPr>
      </w:pPr>
    </w:p>
    <w:p w14:paraId="191B5098" w14:textId="77777777" w:rsidR="003D641D" w:rsidRDefault="003D641D" w:rsidP="003D641D">
      <w:pPr>
        <w:pStyle w:val="ListParagraph"/>
        <w:ind w:left="435"/>
        <w:jc w:val="center"/>
        <w:rPr>
          <w:rFonts w:ascii="Arial" w:eastAsia="Arial" w:hAnsi="Arial" w:cs="Arial"/>
          <w:i/>
          <w:sz w:val="24"/>
          <w:szCs w:val="24"/>
        </w:rPr>
      </w:pPr>
    </w:p>
    <w:p w14:paraId="1FC15371" w14:textId="77777777" w:rsidR="003D641D" w:rsidRPr="003D641D" w:rsidRDefault="003D641D" w:rsidP="003D641D">
      <w:pPr>
        <w:pStyle w:val="ListParagraph"/>
        <w:ind w:left="435"/>
        <w:jc w:val="right"/>
        <w:rPr>
          <w:rFonts w:ascii="Arial" w:eastAsia="Arial" w:hAnsi="Arial" w:cs="Arial"/>
          <w:i/>
          <w:sz w:val="24"/>
          <w:szCs w:val="24"/>
        </w:rPr>
      </w:pPr>
      <w:bookmarkStart w:id="9" w:name="_GoBack"/>
      <w:proofErr w:type="spellStart"/>
      <w:r w:rsidRPr="003D641D">
        <w:rPr>
          <w:rFonts w:ascii="Arial" w:eastAsia="Arial" w:hAnsi="Arial" w:cs="Arial"/>
          <w:i/>
          <w:sz w:val="24"/>
          <w:szCs w:val="24"/>
        </w:rPr>
        <w:t>Хянан</w:t>
      </w:r>
      <w:proofErr w:type="spellEnd"/>
      <w:r w:rsidRPr="003D641D">
        <w:rPr>
          <w:rFonts w:ascii="Arial" w:eastAsia="Arial" w:hAnsi="Arial" w:cs="Arial"/>
          <w:i/>
          <w:sz w:val="24"/>
          <w:szCs w:val="24"/>
        </w:rPr>
        <w:t xml:space="preserve"> </w:t>
      </w:r>
      <w:proofErr w:type="spellStart"/>
      <w:r w:rsidRPr="003D641D">
        <w:rPr>
          <w:rFonts w:ascii="Arial" w:eastAsia="Arial" w:hAnsi="Arial" w:cs="Arial"/>
          <w:i/>
          <w:sz w:val="24"/>
          <w:szCs w:val="24"/>
        </w:rPr>
        <w:t>засварлаж</w:t>
      </w:r>
      <w:proofErr w:type="spellEnd"/>
      <w:r w:rsidRPr="003D641D">
        <w:rPr>
          <w:rFonts w:ascii="Arial" w:eastAsia="Arial" w:hAnsi="Arial" w:cs="Arial"/>
          <w:i/>
          <w:sz w:val="24"/>
          <w:szCs w:val="24"/>
        </w:rPr>
        <w:t xml:space="preserve">, </w:t>
      </w:r>
      <w:proofErr w:type="spellStart"/>
      <w:r w:rsidRPr="003D641D">
        <w:rPr>
          <w:rFonts w:ascii="Arial" w:eastAsia="Arial" w:hAnsi="Arial" w:cs="Arial"/>
          <w:i/>
          <w:sz w:val="24"/>
          <w:szCs w:val="24"/>
        </w:rPr>
        <w:t>нийтлэх</w:t>
      </w:r>
      <w:proofErr w:type="spellEnd"/>
      <w:r w:rsidRPr="003D641D">
        <w:rPr>
          <w:rFonts w:ascii="Arial" w:eastAsia="Arial" w:hAnsi="Arial" w:cs="Arial"/>
          <w:i/>
          <w:sz w:val="24"/>
          <w:szCs w:val="24"/>
        </w:rPr>
        <w:t xml:space="preserve"> </w:t>
      </w:r>
      <w:proofErr w:type="spellStart"/>
      <w:r w:rsidRPr="003D641D">
        <w:rPr>
          <w:rFonts w:ascii="Arial" w:eastAsia="Arial" w:hAnsi="Arial" w:cs="Arial"/>
          <w:i/>
          <w:sz w:val="24"/>
          <w:szCs w:val="24"/>
        </w:rPr>
        <w:t>санал</w:t>
      </w:r>
      <w:proofErr w:type="spellEnd"/>
      <w:r w:rsidRPr="003D641D">
        <w:rPr>
          <w:rFonts w:ascii="Arial" w:eastAsia="Arial" w:hAnsi="Arial" w:cs="Arial"/>
          <w:i/>
          <w:sz w:val="24"/>
          <w:szCs w:val="24"/>
        </w:rPr>
        <w:t xml:space="preserve"> </w:t>
      </w:r>
      <w:proofErr w:type="spellStart"/>
      <w:r w:rsidRPr="003D641D">
        <w:rPr>
          <w:rFonts w:ascii="Arial" w:eastAsia="Arial" w:hAnsi="Arial" w:cs="Arial"/>
          <w:i/>
          <w:sz w:val="24"/>
          <w:szCs w:val="24"/>
        </w:rPr>
        <w:t>өгсөн</w:t>
      </w:r>
      <w:proofErr w:type="spellEnd"/>
      <w:r w:rsidRPr="003D641D">
        <w:rPr>
          <w:rFonts w:ascii="Arial" w:eastAsia="Arial" w:hAnsi="Arial" w:cs="Arial"/>
          <w:i/>
          <w:sz w:val="24"/>
          <w:szCs w:val="24"/>
        </w:rPr>
        <w:t xml:space="preserve">: </w:t>
      </w:r>
    </w:p>
    <w:bookmarkEnd w:id="9"/>
    <w:p w14:paraId="56AACEFF" w14:textId="1E0A50A7" w:rsidR="003D641D" w:rsidRPr="003D641D" w:rsidRDefault="003D641D" w:rsidP="003D641D">
      <w:pPr>
        <w:pStyle w:val="ListParagraph"/>
        <w:ind w:left="435"/>
        <w:jc w:val="right"/>
        <w:rPr>
          <w:rFonts w:ascii="Arial" w:eastAsia="Arial" w:hAnsi="Arial" w:cs="Arial"/>
          <w:i/>
          <w:sz w:val="24"/>
          <w:szCs w:val="24"/>
          <w:lang w:val="mn-MN"/>
        </w:rPr>
      </w:pPr>
      <w:r w:rsidRPr="003D641D">
        <w:rPr>
          <w:rFonts w:ascii="Arial" w:hAnsi="Arial" w:cs="Arial"/>
          <w:i/>
          <w:sz w:val="24"/>
          <w:szCs w:val="24"/>
        </w:rPr>
        <w:t>АУ-</w:t>
      </w:r>
      <w:proofErr w:type="spellStart"/>
      <w:r w:rsidRPr="003D641D">
        <w:rPr>
          <w:rFonts w:ascii="Arial" w:hAnsi="Arial" w:cs="Arial"/>
          <w:i/>
          <w:sz w:val="24"/>
          <w:szCs w:val="24"/>
        </w:rPr>
        <w:t>ны</w:t>
      </w:r>
      <w:proofErr w:type="spellEnd"/>
      <w:r w:rsidRPr="003D641D">
        <w:rPr>
          <w:rFonts w:ascii="Arial" w:hAnsi="Arial" w:cs="Arial"/>
          <w:i/>
          <w:sz w:val="24"/>
          <w:szCs w:val="24"/>
        </w:rPr>
        <w:t xml:space="preserve"> </w:t>
      </w:r>
      <w:proofErr w:type="spellStart"/>
      <w:r w:rsidRPr="003D641D">
        <w:rPr>
          <w:rFonts w:ascii="Arial" w:hAnsi="Arial" w:cs="Arial"/>
          <w:i/>
          <w:sz w:val="24"/>
          <w:szCs w:val="24"/>
        </w:rPr>
        <w:t>доктор</w:t>
      </w:r>
      <w:proofErr w:type="spellEnd"/>
      <w:r w:rsidRPr="003D641D">
        <w:rPr>
          <w:rFonts w:ascii="Arial" w:hAnsi="Arial" w:cs="Arial"/>
          <w:i/>
          <w:sz w:val="24"/>
          <w:szCs w:val="24"/>
        </w:rPr>
        <w:t xml:space="preserve">, </w:t>
      </w:r>
      <w:proofErr w:type="spellStart"/>
      <w:r w:rsidRPr="003D641D">
        <w:rPr>
          <w:rFonts w:ascii="Arial" w:hAnsi="Arial" w:cs="Arial"/>
          <w:i/>
          <w:sz w:val="24"/>
          <w:szCs w:val="24"/>
        </w:rPr>
        <w:t>дэд</w:t>
      </w:r>
      <w:proofErr w:type="spellEnd"/>
      <w:r w:rsidRPr="003D641D">
        <w:rPr>
          <w:rFonts w:ascii="Arial" w:hAnsi="Arial" w:cs="Arial"/>
          <w:i/>
          <w:sz w:val="24"/>
          <w:szCs w:val="24"/>
        </w:rPr>
        <w:t xml:space="preserve"> </w:t>
      </w:r>
      <w:proofErr w:type="spellStart"/>
      <w:r w:rsidRPr="003D641D">
        <w:rPr>
          <w:rFonts w:ascii="Arial" w:hAnsi="Arial" w:cs="Arial"/>
          <w:i/>
          <w:sz w:val="24"/>
          <w:szCs w:val="24"/>
        </w:rPr>
        <w:t>профессор</w:t>
      </w:r>
      <w:proofErr w:type="spellEnd"/>
      <w:r w:rsidRPr="003D641D">
        <w:rPr>
          <w:rFonts w:ascii="Arial" w:hAnsi="Arial" w:cs="Arial"/>
          <w:i/>
          <w:sz w:val="24"/>
          <w:szCs w:val="24"/>
        </w:rPr>
        <w:t xml:space="preserve"> </w:t>
      </w:r>
      <w:proofErr w:type="spellStart"/>
      <w:r w:rsidRPr="003D641D">
        <w:rPr>
          <w:rFonts w:ascii="Arial" w:hAnsi="Arial" w:cs="Arial"/>
          <w:i/>
          <w:sz w:val="24"/>
          <w:szCs w:val="24"/>
        </w:rPr>
        <w:t>Д.Янжинсүрэн</w:t>
      </w:r>
      <w:proofErr w:type="spellEnd"/>
    </w:p>
    <w:p w14:paraId="47FBBE53" w14:textId="77777777" w:rsidR="003D641D" w:rsidRPr="003D641D" w:rsidRDefault="003D641D" w:rsidP="003D641D">
      <w:pPr>
        <w:rPr>
          <w:lang w:val="mn-MN"/>
        </w:rPr>
      </w:pPr>
    </w:p>
    <w:sectPr w:rsidR="003D641D" w:rsidRPr="003D641D" w:rsidSect="00F42261">
      <w:footerReference w:type="default" r:id="rId13"/>
      <w:endnotePr>
        <w:numFmt w:val="decimal"/>
      </w:endnotePr>
      <w:type w:val="continuous"/>
      <w:pgSz w:w="11907" w:h="16839" w:code="9"/>
      <w:pgMar w:top="1123" w:right="1123" w:bottom="1123" w:left="141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54A65" w14:textId="77777777" w:rsidR="00B04D2D" w:rsidRDefault="00B04D2D" w:rsidP="004B132C">
      <w:pPr>
        <w:spacing w:after="0" w:line="240" w:lineRule="auto"/>
      </w:pPr>
      <w:r>
        <w:separator/>
      </w:r>
    </w:p>
  </w:endnote>
  <w:endnote w:type="continuationSeparator" w:id="0">
    <w:p w14:paraId="682C0BD4" w14:textId="77777777" w:rsidR="00B04D2D" w:rsidRDefault="00B04D2D" w:rsidP="004B1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698696"/>
      <w:docPartObj>
        <w:docPartGallery w:val="Page Numbers (Bottom of Page)"/>
        <w:docPartUnique/>
      </w:docPartObj>
    </w:sdtPr>
    <w:sdtEndPr>
      <w:rPr>
        <w:noProof/>
      </w:rPr>
    </w:sdtEndPr>
    <w:sdtContent>
      <w:p w14:paraId="0FC8E878" w14:textId="555D2661" w:rsidR="006D74EC" w:rsidRDefault="006D74EC">
        <w:pPr>
          <w:pStyle w:val="Footer"/>
          <w:jc w:val="right"/>
        </w:pPr>
        <w:r>
          <w:fldChar w:fldCharType="begin"/>
        </w:r>
        <w:r>
          <w:instrText xml:space="preserve"> PAGE   \* MERGEFORMAT </w:instrText>
        </w:r>
        <w:r>
          <w:fldChar w:fldCharType="separate"/>
        </w:r>
        <w:r w:rsidR="002E7B12">
          <w:rPr>
            <w:noProof/>
          </w:rPr>
          <w:t>9</w:t>
        </w:r>
        <w:r>
          <w:rPr>
            <w:noProof/>
          </w:rPr>
          <w:fldChar w:fldCharType="end"/>
        </w:r>
      </w:p>
    </w:sdtContent>
  </w:sdt>
  <w:p w14:paraId="6B5E1CCA" w14:textId="77777777" w:rsidR="006D74EC" w:rsidRDefault="006D74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B1CA0" w14:textId="77777777" w:rsidR="00B04D2D" w:rsidRDefault="00B04D2D" w:rsidP="004B132C">
      <w:pPr>
        <w:spacing w:after="0" w:line="240" w:lineRule="auto"/>
      </w:pPr>
      <w:r>
        <w:separator/>
      </w:r>
    </w:p>
  </w:footnote>
  <w:footnote w:type="continuationSeparator" w:id="0">
    <w:p w14:paraId="4175B67B" w14:textId="77777777" w:rsidR="00B04D2D" w:rsidRDefault="00B04D2D" w:rsidP="004B13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54A98"/>
    <w:multiLevelType w:val="hybridMultilevel"/>
    <w:tmpl w:val="D94A9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BE34A9"/>
    <w:multiLevelType w:val="hybridMultilevel"/>
    <w:tmpl w:val="EB105320"/>
    <w:lvl w:ilvl="0" w:tplc="4E74188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84BA7"/>
    <w:multiLevelType w:val="hybridMultilevel"/>
    <w:tmpl w:val="3AFC1FBC"/>
    <w:lvl w:ilvl="0" w:tplc="0409000F">
      <w:start w:val="1"/>
      <w:numFmt w:val="decimal"/>
      <w:lvlText w:val="%1."/>
      <w:lvlJc w:val="left"/>
      <w:pPr>
        <w:ind w:left="1080" w:hanging="360"/>
      </w:pPr>
      <w:rPr>
        <w:rFonts w:hint="default"/>
      </w:rPr>
    </w:lvl>
    <w:lvl w:ilvl="1" w:tplc="5D34F84C">
      <w:start w:val="1"/>
      <w:numFmt w:val="decimal"/>
      <w:lvlText w:val="%2."/>
      <w:lvlJc w:val="left"/>
      <w:pPr>
        <w:ind w:left="1800" w:hanging="360"/>
      </w:pPr>
      <w:rPr>
        <w:rFonts w:hint="default"/>
        <w:b w:val="0"/>
      </w:rPr>
    </w:lvl>
    <w:lvl w:ilvl="2" w:tplc="46C6A286">
      <w:start w:val="2"/>
      <w:numFmt w:val="bullet"/>
      <w:lvlText w:val="-"/>
      <w:lvlJc w:val="left"/>
      <w:pPr>
        <w:ind w:left="2700" w:hanging="360"/>
      </w:pPr>
      <w:rPr>
        <w:rFonts w:ascii="Arial" w:eastAsiaTheme="minorEastAsia" w:hAnsi="Arial" w:cs="Aria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17058F"/>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F15AA"/>
    <w:multiLevelType w:val="hybridMultilevel"/>
    <w:tmpl w:val="4DAEA63E"/>
    <w:lvl w:ilvl="0" w:tplc="0409000F">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23CEC"/>
    <w:multiLevelType w:val="hybridMultilevel"/>
    <w:tmpl w:val="2B166A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35944"/>
    <w:multiLevelType w:val="multilevel"/>
    <w:tmpl w:val="4D0C44C2"/>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092B84"/>
    <w:multiLevelType w:val="hybridMultilevel"/>
    <w:tmpl w:val="4768C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40F4A"/>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5D09C8"/>
    <w:multiLevelType w:val="multilevel"/>
    <w:tmpl w:val="C21C3AF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A45377"/>
    <w:multiLevelType w:val="hybridMultilevel"/>
    <w:tmpl w:val="5434E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1F2A2D"/>
    <w:multiLevelType w:val="hybridMultilevel"/>
    <w:tmpl w:val="AD7CF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14EBD"/>
    <w:multiLevelType w:val="multilevel"/>
    <w:tmpl w:val="4D0C44C2"/>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904964"/>
    <w:multiLevelType w:val="multilevel"/>
    <w:tmpl w:val="6C64D5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C9437B"/>
    <w:multiLevelType w:val="hybridMultilevel"/>
    <w:tmpl w:val="2E4C7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301C9E"/>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CA6564"/>
    <w:multiLevelType w:val="hybridMultilevel"/>
    <w:tmpl w:val="F6328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CD442E"/>
    <w:multiLevelType w:val="hybridMultilevel"/>
    <w:tmpl w:val="A1F6C2BE"/>
    <w:lvl w:ilvl="0" w:tplc="F9A830CA">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0A1376"/>
    <w:multiLevelType w:val="multilevel"/>
    <w:tmpl w:val="53208212"/>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BF12BD"/>
    <w:multiLevelType w:val="multilevel"/>
    <w:tmpl w:val="5FFEEBC4"/>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0A34D5"/>
    <w:multiLevelType w:val="hybridMultilevel"/>
    <w:tmpl w:val="898AE9B2"/>
    <w:lvl w:ilvl="0" w:tplc="6DACD63E">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5B2B62"/>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1508E"/>
    <w:multiLevelType w:val="multilevel"/>
    <w:tmpl w:val="4D0C44C2"/>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4A5D14"/>
    <w:multiLevelType w:val="hybridMultilevel"/>
    <w:tmpl w:val="25325BBC"/>
    <w:lvl w:ilvl="0" w:tplc="FCA2653C">
      <w:start w:val="2015"/>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B753DA"/>
    <w:multiLevelType w:val="hybridMultilevel"/>
    <w:tmpl w:val="F1A8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547B6B"/>
    <w:multiLevelType w:val="multilevel"/>
    <w:tmpl w:val="ED42A96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5EF6F19"/>
    <w:multiLevelType w:val="hybridMultilevel"/>
    <w:tmpl w:val="15EC5D34"/>
    <w:lvl w:ilvl="0" w:tplc="F732C4F8">
      <w:start w:val="1"/>
      <w:numFmt w:val="decimal"/>
      <w:lvlText w:val="%1."/>
      <w:lvlJc w:val="left"/>
      <w:pPr>
        <w:ind w:left="435" w:hanging="435"/>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7CF5B37"/>
    <w:multiLevelType w:val="hybridMultilevel"/>
    <w:tmpl w:val="2D149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E655FE"/>
    <w:multiLevelType w:val="hybridMultilevel"/>
    <w:tmpl w:val="FC46A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5C5643"/>
    <w:multiLevelType w:val="multilevel"/>
    <w:tmpl w:val="3DEA945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E617FBB"/>
    <w:multiLevelType w:val="multilevel"/>
    <w:tmpl w:val="1F26773C"/>
    <w:lvl w:ilvl="0">
      <w:start w:val="3"/>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4512BD"/>
    <w:multiLevelType w:val="multilevel"/>
    <w:tmpl w:val="4D0C44C2"/>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61A497E"/>
    <w:multiLevelType w:val="hybridMultilevel"/>
    <w:tmpl w:val="D542C86E"/>
    <w:lvl w:ilvl="0" w:tplc="6ED45ADA">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4A2400"/>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862FE"/>
    <w:multiLevelType w:val="hybridMultilevel"/>
    <w:tmpl w:val="D1368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5C2BA1"/>
    <w:multiLevelType w:val="hybridMultilevel"/>
    <w:tmpl w:val="13B68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CF5CD2"/>
    <w:multiLevelType w:val="hybridMultilevel"/>
    <w:tmpl w:val="627815C6"/>
    <w:lvl w:ilvl="0" w:tplc="B41E6EFE">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D4509F"/>
    <w:multiLevelType w:val="hybridMultilevel"/>
    <w:tmpl w:val="319ECE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DC0A2F"/>
    <w:multiLevelType w:val="hybridMultilevel"/>
    <w:tmpl w:val="F1A8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A32FAE"/>
    <w:multiLevelType w:val="hybridMultilevel"/>
    <w:tmpl w:val="E64EE876"/>
    <w:lvl w:ilvl="0" w:tplc="A6FECCE8">
      <w:start w:val="1"/>
      <w:numFmt w:val="decimal"/>
      <w:lvlText w:val="%1."/>
      <w:lvlJc w:val="left"/>
      <w:pPr>
        <w:ind w:left="720" w:hanging="360"/>
      </w:pPr>
    </w:lvl>
    <w:lvl w:ilvl="1" w:tplc="8B081CB0">
      <w:start w:val="1"/>
      <w:numFmt w:val="lowerLetter"/>
      <w:lvlText w:val="%2."/>
      <w:lvlJc w:val="left"/>
      <w:pPr>
        <w:ind w:left="1440" w:hanging="360"/>
      </w:pPr>
    </w:lvl>
    <w:lvl w:ilvl="2" w:tplc="D2A82812">
      <w:start w:val="1"/>
      <w:numFmt w:val="lowerRoman"/>
      <w:lvlText w:val="%3."/>
      <w:lvlJc w:val="right"/>
      <w:pPr>
        <w:ind w:left="2160" w:hanging="180"/>
      </w:pPr>
    </w:lvl>
    <w:lvl w:ilvl="3" w:tplc="BFACB1E0">
      <w:start w:val="1"/>
      <w:numFmt w:val="decimal"/>
      <w:lvlText w:val="%4."/>
      <w:lvlJc w:val="left"/>
      <w:pPr>
        <w:ind w:left="360" w:hanging="360"/>
      </w:pPr>
    </w:lvl>
    <w:lvl w:ilvl="4" w:tplc="4B904044">
      <w:start w:val="1"/>
      <w:numFmt w:val="lowerLetter"/>
      <w:lvlText w:val="%5."/>
      <w:lvlJc w:val="left"/>
      <w:pPr>
        <w:ind w:left="3600" w:hanging="360"/>
      </w:pPr>
    </w:lvl>
    <w:lvl w:ilvl="5" w:tplc="BAD2893A">
      <w:start w:val="1"/>
      <w:numFmt w:val="lowerRoman"/>
      <w:lvlText w:val="%6."/>
      <w:lvlJc w:val="right"/>
      <w:pPr>
        <w:ind w:left="4320" w:hanging="180"/>
      </w:pPr>
    </w:lvl>
    <w:lvl w:ilvl="6" w:tplc="DA265CF8">
      <w:start w:val="1"/>
      <w:numFmt w:val="decimal"/>
      <w:lvlText w:val="%7."/>
      <w:lvlJc w:val="left"/>
      <w:pPr>
        <w:ind w:left="360" w:hanging="360"/>
      </w:pPr>
    </w:lvl>
    <w:lvl w:ilvl="7" w:tplc="18AA8A50">
      <w:start w:val="1"/>
      <w:numFmt w:val="lowerLetter"/>
      <w:lvlText w:val="%8."/>
      <w:lvlJc w:val="left"/>
      <w:pPr>
        <w:ind w:left="5760" w:hanging="360"/>
      </w:pPr>
    </w:lvl>
    <w:lvl w:ilvl="8" w:tplc="92321C48">
      <w:start w:val="1"/>
      <w:numFmt w:val="lowerRoman"/>
      <w:lvlText w:val="%9."/>
      <w:lvlJc w:val="right"/>
      <w:pPr>
        <w:ind w:left="6480" w:hanging="180"/>
      </w:pPr>
    </w:lvl>
  </w:abstractNum>
  <w:abstractNum w:abstractNumId="40" w15:restartNumberingAfterBreak="0">
    <w:nsid w:val="7A684B15"/>
    <w:multiLevelType w:val="multilevel"/>
    <w:tmpl w:val="8B327884"/>
    <w:lvl w:ilvl="0">
      <w:start w:val="3"/>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DB4AC3"/>
    <w:multiLevelType w:val="hybridMultilevel"/>
    <w:tmpl w:val="DD8E4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1"/>
  </w:num>
  <w:num w:numId="3">
    <w:abstractNumId w:val="32"/>
  </w:num>
  <w:num w:numId="4">
    <w:abstractNumId w:val="5"/>
  </w:num>
  <w:num w:numId="5">
    <w:abstractNumId w:val="38"/>
  </w:num>
  <w:num w:numId="6">
    <w:abstractNumId w:val="4"/>
  </w:num>
  <w:num w:numId="7">
    <w:abstractNumId w:val="10"/>
  </w:num>
  <w:num w:numId="8">
    <w:abstractNumId w:val="29"/>
  </w:num>
  <w:num w:numId="9">
    <w:abstractNumId w:val="20"/>
  </w:num>
  <w:num w:numId="10">
    <w:abstractNumId w:val="35"/>
  </w:num>
  <w:num w:numId="11">
    <w:abstractNumId w:val="16"/>
  </w:num>
  <w:num w:numId="12">
    <w:abstractNumId w:val="7"/>
  </w:num>
  <w:num w:numId="13">
    <w:abstractNumId w:val="11"/>
  </w:num>
  <w:num w:numId="14">
    <w:abstractNumId w:val="0"/>
  </w:num>
  <w:num w:numId="15">
    <w:abstractNumId w:val="25"/>
  </w:num>
  <w:num w:numId="16">
    <w:abstractNumId w:val="9"/>
  </w:num>
  <w:num w:numId="17">
    <w:abstractNumId w:val="30"/>
  </w:num>
  <w:num w:numId="18">
    <w:abstractNumId w:val="40"/>
  </w:num>
  <w:num w:numId="19">
    <w:abstractNumId w:val="18"/>
  </w:num>
  <w:num w:numId="20">
    <w:abstractNumId w:val="19"/>
  </w:num>
  <w:num w:numId="21">
    <w:abstractNumId w:val="13"/>
  </w:num>
  <w:num w:numId="22">
    <w:abstractNumId w:val="14"/>
  </w:num>
  <w:num w:numId="23">
    <w:abstractNumId w:val="2"/>
  </w:num>
  <w:num w:numId="24">
    <w:abstractNumId w:val="37"/>
  </w:num>
  <w:num w:numId="25">
    <w:abstractNumId w:val="23"/>
  </w:num>
  <w:num w:numId="26">
    <w:abstractNumId w:val="17"/>
  </w:num>
  <w:num w:numId="27">
    <w:abstractNumId w:val="36"/>
  </w:num>
  <w:num w:numId="28">
    <w:abstractNumId w:val="15"/>
  </w:num>
  <w:num w:numId="29">
    <w:abstractNumId w:val="3"/>
  </w:num>
  <w:num w:numId="30">
    <w:abstractNumId w:val="33"/>
  </w:num>
  <w:num w:numId="31">
    <w:abstractNumId w:val="21"/>
  </w:num>
  <w:num w:numId="32">
    <w:abstractNumId w:val="8"/>
  </w:num>
  <w:num w:numId="33">
    <w:abstractNumId w:val="12"/>
  </w:num>
  <w:num w:numId="34">
    <w:abstractNumId w:val="41"/>
  </w:num>
  <w:num w:numId="35">
    <w:abstractNumId w:val="28"/>
  </w:num>
  <w:num w:numId="36">
    <w:abstractNumId w:val="34"/>
  </w:num>
  <w:num w:numId="37">
    <w:abstractNumId w:val="31"/>
  </w:num>
  <w:num w:numId="38">
    <w:abstractNumId w:val="6"/>
  </w:num>
  <w:num w:numId="39">
    <w:abstractNumId w:val="22"/>
  </w:num>
  <w:num w:numId="40">
    <w:abstractNumId w:val="24"/>
  </w:num>
  <w:num w:numId="41">
    <w:abstractNumId w:val="27"/>
  </w:num>
  <w:num w:numId="42">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3DB"/>
    <w:rsid w:val="00002F4F"/>
    <w:rsid w:val="00003169"/>
    <w:rsid w:val="00006481"/>
    <w:rsid w:val="00010715"/>
    <w:rsid w:val="00017C34"/>
    <w:rsid w:val="000229F0"/>
    <w:rsid w:val="000232A5"/>
    <w:rsid w:val="0002662C"/>
    <w:rsid w:val="00027596"/>
    <w:rsid w:val="00030224"/>
    <w:rsid w:val="00033448"/>
    <w:rsid w:val="00033F1F"/>
    <w:rsid w:val="0003495E"/>
    <w:rsid w:val="000350D3"/>
    <w:rsid w:val="00035532"/>
    <w:rsid w:val="0003717B"/>
    <w:rsid w:val="00042A20"/>
    <w:rsid w:val="00047C97"/>
    <w:rsid w:val="00052FA1"/>
    <w:rsid w:val="00056F65"/>
    <w:rsid w:val="000576E4"/>
    <w:rsid w:val="00065B6B"/>
    <w:rsid w:val="00066EA6"/>
    <w:rsid w:val="00072290"/>
    <w:rsid w:val="00072F63"/>
    <w:rsid w:val="00074DBA"/>
    <w:rsid w:val="00075ABC"/>
    <w:rsid w:val="00075BF5"/>
    <w:rsid w:val="00075F57"/>
    <w:rsid w:val="00081CF0"/>
    <w:rsid w:val="0008323F"/>
    <w:rsid w:val="000855CE"/>
    <w:rsid w:val="00086DA8"/>
    <w:rsid w:val="0009279E"/>
    <w:rsid w:val="0009464B"/>
    <w:rsid w:val="000955BC"/>
    <w:rsid w:val="00097326"/>
    <w:rsid w:val="000A024C"/>
    <w:rsid w:val="000A5C40"/>
    <w:rsid w:val="000A6EEB"/>
    <w:rsid w:val="000B0F3C"/>
    <w:rsid w:val="000B5BA3"/>
    <w:rsid w:val="000C0FC0"/>
    <w:rsid w:val="000C4214"/>
    <w:rsid w:val="000C594A"/>
    <w:rsid w:val="000D1280"/>
    <w:rsid w:val="000D32B3"/>
    <w:rsid w:val="000D34CA"/>
    <w:rsid w:val="000E3975"/>
    <w:rsid w:val="000E60F1"/>
    <w:rsid w:val="000E6452"/>
    <w:rsid w:val="000F04AC"/>
    <w:rsid w:val="000F05D4"/>
    <w:rsid w:val="0010331F"/>
    <w:rsid w:val="001060A5"/>
    <w:rsid w:val="00106A88"/>
    <w:rsid w:val="00115D3F"/>
    <w:rsid w:val="001215DB"/>
    <w:rsid w:val="00121E50"/>
    <w:rsid w:val="00124260"/>
    <w:rsid w:val="00125388"/>
    <w:rsid w:val="0012549A"/>
    <w:rsid w:val="00126EBC"/>
    <w:rsid w:val="00126F01"/>
    <w:rsid w:val="00127AAC"/>
    <w:rsid w:val="00131662"/>
    <w:rsid w:val="00132797"/>
    <w:rsid w:val="00142B38"/>
    <w:rsid w:val="001430B7"/>
    <w:rsid w:val="00143D88"/>
    <w:rsid w:val="00151FE4"/>
    <w:rsid w:val="0015230F"/>
    <w:rsid w:val="00162F7B"/>
    <w:rsid w:val="00164678"/>
    <w:rsid w:val="00171461"/>
    <w:rsid w:val="00171A80"/>
    <w:rsid w:val="00175EC0"/>
    <w:rsid w:val="00176830"/>
    <w:rsid w:val="001804EA"/>
    <w:rsid w:val="00181ED0"/>
    <w:rsid w:val="00183931"/>
    <w:rsid w:val="00183A46"/>
    <w:rsid w:val="0018515E"/>
    <w:rsid w:val="001940ED"/>
    <w:rsid w:val="001A46F4"/>
    <w:rsid w:val="001B5109"/>
    <w:rsid w:val="001C0DB7"/>
    <w:rsid w:val="001C30A2"/>
    <w:rsid w:val="001C312D"/>
    <w:rsid w:val="001C3AFE"/>
    <w:rsid w:val="001C44D9"/>
    <w:rsid w:val="001C467F"/>
    <w:rsid w:val="001D18A2"/>
    <w:rsid w:val="001D6302"/>
    <w:rsid w:val="001D74B0"/>
    <w:rsid w:val="001E2D93"/>
    <w:rsid w:val="001E531F"/>
    <w:rsid w:val="001E6103"/>
    <w:rsid w:val="001F2FA1"/>
    <w:rsid w:val="001F3D85"/>
    <w:rsid w:val="001F3EE4"/>
    <w:rsid w:val="001F4130"/>
    <w:rsid w:val="001F4AA8"/>
    <w:rsid w:val="001F7684"/>
    <w:rsid w:val="00200F1A"/>
    <w:rsid w:val="002022FA"/>
    <w:rsid w:val="00212A9A"/>
    <w:rsid w:val="00220A1A"/>
    <w:rsid w:val="002217DD"/>
    <w:rsid w:val="00222AE8"/>
    <w:rsid w:val="00223F8A"/>
    <w:rsid w:val="00224AE2"/>
    <w:rsid w:val="002336E7"/>
    <w:rsid w:val="0023466B"/>
    <w:rsid w:val="00234906"/>
    <w:rsid w:val="00240793"/>
    <w:rsid w:val="00240E4D"/>
    <w:rsid w:val="002424EE"/>
    <w:rsid w:val="002431FA"/>
    <w:rsid w:val="00252972"/>
    <w:rsid w:val="0025359C"/>
    <w:rsid w:val="0026251F"/>
    <w:rsid w:val="00264F2B"/>
    <w:rsid w:val="00266789"/>
    <w:rsid w:val="002667A2"/>
    <w:rsid w:val="0027046F"/>
    <w:rsid w:val="002746F1"/>
    <w:rsid w:val="0027683F"/>
    <w:rsid w:val="00286C7B"/>
    <w:rsid w:val="0029072C"/>
    <w:rsid w:val="002947FF"/>
    <w:rsid w:val="0029498B"/>
    <w:rsid w:val="002A476D"/>
    <w:rsid w:val="002A7E7E"/>
    <w:rsid w:val="002B057C"/>
    <w:rsid w:val="002B1C27"/>
    <w:rsid w:val="002B2BFC"/>
    <w:rsid w:val="002B6F02"/>
    <w:rsid w:val="002C6217"/>
    <w:rsid w:val="002D0958"/>
    <w:rsid w:val="002D1FC4"/>
    <w:rsid w:val="002D46C0"/>
    <w:rsid w:val="002D52FD"/>
    <w:rsid w:val="002E06BF"/>
    <w:rsid w:val="002E57C4"/>
    <w:rsid w:val="002E7B12"/>
    <w:rsid w:val="002F0D67"/>
    <w:rsid w:val="002F213D"/>
    <w:rsid w:val="002F2594"/>
    <w:rsid w:val="002F3748"/>
    <w:rsid w:val="002F5AAE"/>
    <w:rsid w:val="002F6741"/>
    <w:rsid w:val="003013AE"/>
    <w:rsid w:val="00304ACE"/>
    <w:rsid w:val="003120B1"/>
    <w:rsid w:val="00312533"/>
    <w:rsid w:val="003143E4"/>
    <w:rsid w:val="00316CA7"/>
    <w:rsid w:val="0031744F"/>
    <w:rsid w:val="00324EC4"/>
    <w:rsid w:val="00331D9C"/>
    <w:rsid w:val="00333BC5"/>
    <w:rsid w:val="003347B9"/>
    <w:rsid w:val="0033575E"/>
    <w:rsid w:val="00335E21"/>
    <w:rsid w:val="00335FF3"/>
    <w:rsid w:val="003360B4"/>
    <w:rsid w:val="003437DD"/>
    <w:rsid w:val="00343C12"/>
    <w:rsid w:val="003503A7"/>
    <w:rsid w:val="00350C4B"/>
    <w:rsid w:val="00354333"/>
    <w:rsid w:val="00361455"/>
    <w:rsid w:val="00363626"/>
    <w:rsid w:val="00363EDA"/>
    <w:rsid w:val="00366EC6"/>
    <w:rsid w:val="00370E9C"/>
    <w:rsid w:val="00372BC3"/>
    <w:rsid w:val="003734D9"/>
    <w:rsid w:val="00380910"/>
    <w:rsid w:val="00387EE8"/>
    <w:rsid w:val="0039132A"/>
    <w:rsid w:val="003917F2"/>
    <w:rsid w:val="00391802"/>
    <w:rsid w:val="0039480D"/>
    <w:rsid w:val="00396A7A"/>
    <w:rsid w:val="003A4749"/>
    <w:rsid w:val="003B101C"/>
    <w:rsid w:val="003B120F"/>
    <w:rsid w:val="003B2BA3"/>
    <w:rsid w:val="003B57E4"/>
    <w:rsid w:val="003B58C9"/>
    <w:rsid w:val="003B7B0D"/>
    <w:rsid w:val="003C2DE2"/>
    <w:rsid w:val="003C3087"/>
    <w:rsid w:val="003C5769"/>
    <w:rsid w:val="003D068B"/>
    <w:rsid w:val="003D39FB"/>
    <w:rsid w:val="003D641D"/>
    <w:rsid w:val="003E7BED"/>
    <w:rsid w:val="003F3447"/>
    <w:rsid w:val="003F48D8"/>
    <w:rsid w:val="003F5073"/>
    <w:rsid w:val="003F72CE"/>
    <w:rsid w:val="00403A31"/>
    <w:rsid w:val="0040520C"/>
    <w:rsid w:val="00410C6D"/>
    <w:rsid w:val="00412B49"/>
    <w:rsid w:val="00421824"/>
    <w:rsid w:val="0042389C"/>
    <w:rsid w:val="0042514A"/>
    <w:rsid w:val="00426BFE"/>
    <w:rsid w:val="00432F41"/>
    <w:rsid w:val="004335EE"/>
    <w:rsid w:val="00435504"/>
    <w:rsid w:val="004401AB"/>
    <w:rsid w:val="004425E9"/>
    <w:rsid w:val="00443249"/>
    <w:rsid w:val="00462B2B"/>
    <w:rsid w:val="00464832"/>
    <w:rsid w:val="004744E3"/>
    <w:rsid w:val="00476687"/>
    <w:rsid w:val="00482593"/>
    <w:rsid w:val="004847DC"/>
    <w:rsid w:val="00485310"/>
    <w:rsid w:val="004905FF"/>
    <w:rsid w:val="004910EA"/>
    <w:rsid w:val="0049241E"/>
    <w:rsid w:val="00493280"/>
    <w:rsid w:val="004960B1"/>
    <w:rsid w:val="00497B9D"/>
    <w:rsid w:val="004A054D"/>
    <w:rsid w:val="004A19B0"/>
    <w:rsid w:val="004A2DCF"/>
    <w:rsid w:val="004A4D7A"/>
    <w:rsid w:val="004A7644"/>
    <w:rsid w:val="004B08A4"/>
    <w:rsid w:val="004B0E66"/>
    <w:rsid w:val="004B132C"/>
    <w:rsid w:val="004B5420"/>
    <w:rsid w:val="004D03E2"/>
    <w:rsid w:val="004D489B"/>
    <w:rsid w:val="004D7DE8"/>
    <w:rsid w:val="004E2233"/>
    <w:rsid w:val="004E72B9"/>
    <w:rsid w:val="004F0FC2"/>
    <w:rsid w:val="004F1CC6"/>
    <w:rsid w:val="004F36E7"/>
    <w:rsid w:val="004F5056"/>
    <w:rsid w:val="005009D4"/>
    <w:rsid w:val="00502665"/>
    <w:rsid w:val="00502F64"/>
    <w:rsid w:val="005079A2"/>
    <w:rsid w:val="00510C84"/>
    <w:rsid w:val="00517F0C"/>
    <w:rsid w:val="00520CAD"/>
    <w:rsid w:val="00520CF2"/>
    <w:rsid w:val="0052102A"/>
    <w:rsid w:val="00523F4B"/>
    <w:rsid w:val="005269C2"/>
    <w:rsid w:val="00534816"/>
    <w:rsid w:val="0053686A"/>
    <w:rsid w:val="00540331"/>
    <w:rsid w:val="00540470"/>
    <w:rsid w:val="00540BEF"/>
    <w:rsid w:val="00540D30"/>
    <w:rsid w:val="00543FF8"/>
    <w:rsid w:val="00544D6E"/>
    <w:rsid w:val="005454EA"/>
    <w:rsid w:val="0055193D"/>
    <w:rsid w:val="00551DA4"/>
    <w:rsid w:val="00552E7E"/>
    <w:rsid w:val="005558EC"/>
    <w:rsid w:val="00564E71"/>
    <w:rsid w:val="005730A4"/>
    <w:rsid w:val="0057352F"/>
    <w:rsid w:val="005741C6"/>
    <w:rsid w:val="00580ED4"/>
    <w:rsid w:val="0058351A"/>
    <w:rsid w:val="00584455"/>
    <w:rsid w:val="00586EF3"/>
    <w:rsid w:val="005902AF"/>
    <w:rsid w:val="00590908"/>
    <w:rsid w:val="0059283A"/>
    <w:rsid w:val="005928FB"/>
    <w:rsid w:val="00593FB7"/>
    <w:rsid w:val="00595AF4"/>
    <w:rsid w:val="005A3E6D"/>
    <w:rsid w:val="005A478B"/>
    <w:rsid w:val="005A4AB4"/>
    <w:rsid w:val="005A71CB"/>
    <w:rsid w:val="005B1255"/>
    <w:rsid w:val="005B42F7"/>
    <w:rsid w:val="005B511C"/>
    <w:rsid w:val="005B551B"/>
    <w:rsid w:val="005B60E5"/>
    <w:rsid w:val="005B6BAC"/>
    <w:rsid w:val="005C28DE"/>
    <w:rsid w:val="005C2B87"/>
    <w:rsid w:val="005C4C7B"/>
    <w:rsid w:val="005C5BEF"/>
    <w:rsid w:val="005C64CA"/>
    <w:rsid w:val="005C6D38"/>
    <w:rsid w:val="005C765F"/>
    <w:rsid w:val="005D6881"/>
    <w:rsid w:val="005E2A51"/>
    <w:rsid w:val="005E4FAF"/>
    <w:rsid w:val="005F1E1F"/>
    <w:rsid w:val="005F28E6"/>
    <w:rsid w:val="005F57F0"/>
    <w:rsid w:val="005F7AB0"/>
    <w:rsid w:val="0060092E"/>
    <w:rsid w:val="00600DB6"/>
    <w:rsid w:val="006044E3"/>
    <w:rsid w:val="0061147D"/>
    <w:rsid w:val="00612BDB"/>
    <w:rsid w:val="00614893"/>
    <w:rsid w:val="00622025"/>
    <w:rsid w:val="006309CE"/>
    <w:rsid w:val="00632E27"/>
    <w:rsid w:val="00632F5F"/>
    <w:rsid w:val="0063309C"/>
    <w:rsid w:val="00634B22"/>
    <w:rsid w:val="00637713"/>
    <w:rsid w:val="00650718"/>
    <w:rsid w:val="0065230C"/>
    <w:rsid w:val="006530BC"/>
    <w:rsid w:val="006541DD"/>
    <w:rsid w:val="0065556A"/>
    <w:rsid w:val="0065657B"/>
    <w:rsid w:val="00656AEE"/>
    <w:rsid w:val="006629E3"/>
    <w:rsid w:val="00665D4E"/>
    <w:rsid w:val="006663D0"/>
    <w:rsid w:val="0067114D"/>
    <w:rsid w:val="006713E2"/>
    <w:rsid w:val="00676E26"/>
    <w:rsid w:val="006835D6"/>
    <w:rsid w:val="006839CF"/>
    <w:rsid w:val="00691E14"/>
    <w:rsid w:val="00695570"/>
    <w:rsid w:val="00697628"/>
    <w:rsid w:val="006A3553"/>
    <w:rsid w:val="006A52AA"/>
    <w:rsid w:val="006B0D69"/>
    <w:rsid w:val="006B2234"/>
    <w:rsid w:val="006B2BE7"/>
    <w:rsid w:val="006B33F5"/>
    <w:rsid w:val="006B49E6"/>
    <w:rsid w:val="006B4C0A"/>
    <w:rsid w:val="006C057C"/>
    <w:rsid w:val="006C1F89"/>
    <w:rsid w:val="006C5B33"/>
    <w:rsid w:val="006D5645"/>
    <w:rsid w:val="006D64F9"/>
    <w:rsid w:val="006D74EC"/>
    <w:rsid w:val="006E04D3"/>
    <w:rsid w:val="006E417A"/>
    <w:rsid w:val="006F2B1D"/>
    <w:rsid w:val="006F5930"/>
    <w:rsid w:val="007020ED"/>
    <w:rsid w:val="0070330C"/>
    <w:rsid w:val="00707913"/>
    <w:rsid w:val="00712FEC"/>
    <w:rsid w:val="00715538"/>
    <w:rsid w:val="00715D47"/>
    <w:rsid w:val="00727143"/>
    <w:rsid w:val="007402DD"/>
    <w:rsid w:val="0074099D"/>
    <w:rsid w:val="00740A5A"/>
    <w:rsid w:val="00743A90"/>
    <w:rsid w:val="00744CFF"/>
    <w:rsid w:val="00751820"/>
    <w:rsid w:val="00751D84"/>
    <w:rsid w:val="00753837"/>
    <w:rsid w:val="00757EB3"/>
    <w:rsid w:val="00760FF0"/>
    <w:rsid w:val="007633A8"/>
    <w:rsid w:val="007636D0"/>
    <w:rsid w:val="00765988"/>
    <w:rsid w:val="007676AA"/>
    <w:rsid w:val="00777579"/>
    <w:rsid w:val="007776C6"/>
    <w:rsid w:val="00777811"/>
    <w:rsid w:val="00782FD4"/>
    <w:rsid w:val="0078566E"/>
    <w:rsid w:val="00787A73"/>
    <w:rsid w:val="007904CC"/>
    <w:rsid w:val="00790A09"/>
    <w:rsid w:val="00790A9B"/>
    <w:rsid w:val="007956A3"/>
    <w:rsid w:val="007A1B30"/>
    <w:rsid w:val="007A69C9"/>
    <w:rsid w:val="007A6E3E"/>
    <w:rsid w:val="007A7390"/>
    <w:rsid w:val="007B03A5"/>
    <w:rsid w:val="007B4E63"/>
    <w:rsid w:val="007B7010"/>
    <w:rsid w:val="007B7C1E"/>
    <w:rsid w:val="007E5248"/>
    <w:rsid w:val="007F1D11"/>
    <w:rsid w:val="007F47DF"/>
    <w:rsid w:val="007F6EA9"/>
    <w:rsid w:val="00800D30"/>
    <w:rsid w:val="00803BAE"/>
    <w:rsid w:val="008045F5"/>
    <w:rsid w:val="00805626"/>
    <w:rsid w:val="00813C2C"/>
    <w:rsid w:val="00816D76"/>
    <w:rsid w:val="008221BD"/>
    <w:rsid w:val="008246E1"/>
    <w:rsid w:val="0083491D"/>
    <w:rsid w:val="008361A4"/>
    <w:rsid w:val="00840092"/>
    <w:rsid w:val="008428CE"/>
    <w:rsid w:val="00846013"/>
    <w:rsid w:val="00846E3B"/>
    <w:rsid w:val="00846F35"/>
    <w:rsid w:val="00850723"/>
    <w:rsid w:val="008508E4"/>
    <w:rsid w:val="00853D83"/>
    <w:rsid w:val="0085507B"/>
    <w:rsid w:val="008559A5"/>
    <w:rsid w:val="00856396"/>
    <w:rsid w:val="00856544"/>
    <w:rsid w:val="0085698A"/>
    <w:rsid w:val="00861108"/>
    <w:rsid w:val="00873543"/>
    <w:rsid w:val="00873D35"/>
    <w:rsid w:val="00874A54"/>
    <w:rsid w:val="00877C6D"/>
    <w:rsid w:val="008804EA"/>
    <w:rsid w:val="00883E38"/>
    <w:rsid w:val="008927FD"/>
    <w:rsid w:val="00893FCE"/>
    <w:rsid w:val="008976B6"/>
    <w:rsid w:val="008A0928"/>
    <w:rsid w:val="008A1A1A"/>
    <w:rsid w:val="008A3F3A"/>
    <w:rsid w:val="008A5A8E"/>
    <w:rsid w:val="008A5D3B"/>
    <w:rsid w:val="008A7719"/>
    <w:rsid w:val="008B1054"/>
    <w:rsid w:val="008B107B"/>
    <w:rsid w:val="008B4809"/>
    <w:rsid w:val="008B5261"/>
    <w:rsid w:val="008C064B"/>
    <w:rsid w:val="008C1279"/>
    <w:rsid w:val="008C1DED"/>
    <w:rsid w:val="008C3A9F"/>
    <w:rsid w:val="008C4D7C"/>
    <w:rsid w:val="008C5410"/>
    <w:rsid w:val="008C5E21"/>
    <w:rsid w:val="008D10B1"/>
    <w:rsid w:val="008D42D7"/>
    <w:rsid w:val="008D6F7D"/>
    <w:rsid w:val="008D7AA4"/>
    <w:rsid w:val="008D7B36"/>
    <w:rsid w:val="008E0A6E"/>
    <w:rsid w:val="008E165D"/>
    <w:rsid w:val="008F3466"/>
    <w:rsid w:val="00900CB7"/>
    <w:rsid w:val="00902C43"/>
    <w:rsid w:val="0090428B"/>
    <w:rsid w:val="00907D0D"/>
    <w:rsid w:val="009101CA"/>
    <w:rsid w:val="00910C11"/>
    <w:rsid w:val="009120CC"/>
    <w:rsid w:val="00912D91"/>
    <w:rsid w:val="00914717"/>
    <w:rsid w:val="00915BCD"/>
    <w:rsid w:val="009214C2"/>
    <w:rsid w:val="009228A8"/>
    <w:rsid w:val="0092357C"/>
    <w:rsid w:val="00926297"/>
    <w:rsid w:val="0092752F"/>
    <w:rsid w:val="00927D10"/>
    <w:rsid w:val="009325FC"/>
    <w:rsid w:val="00941D86"/>
    <w:rsid w:val="00942A9C"/>
    <w:rsid w:val="00946330"/>
    <w:rsid w:val="0094707B"/>
    <w:rsid w:val="00947B47"/>
    <w:rsid w:val="00950158"/>
    <w:rsid w:val="00967671"/>
    <w:rsid w:val="00967678"/>
    <w:rsid w:val="00971E5A"/>
    <w:rsid w:val="009856BC"/>
    <w:rsid w:val="009934DA"/>
    <w:rsid w:val="009938FA"/>
    <w:rsid w:val="009A2959"/>
    <w:rsid w:val="009A3E68"/>
    <w:rsid w:val="009A4DF4"/>
    <w:rsid w:val="009A542E"/>
    <w:rsid w:val="009C3194"/>
    <w:rsid w:val="009C5646"/>
    <w:rsid w:val="009C62DD"/>
    <w:rsid w:val="009C68FA"/>
    <w:rsid w:val="009C6F3B"/>
    <w:rsid w:val="009C739C"/>
    <w:rsid w:val="009D00B7"/>
    <w:rsid w:val="009D56B7"/>
    <w:rsid w:val="009D76E0"/>
    <w:rsid w:val="009E1F5C"/>
    <w:rsid w:val="009E33A8"/>
    <w:rsid w:val="009E3A84"/>
    <w:rsid w:val="009E3C77"/>
    <w:rsid w:val="009E422F"/>
    <w:rsid w:val="009E54EA"/>
    <w:rsid w:val="009E60AF"/>
    <w:rsid w:val="009F0878"/>
    <w:rsid w:val="009F0A76"/>
    <w:rsid w:val="009F1381"/>
    <w:rsid w:val="009F1458"/>
    <w:rsid w:val="009F3B99"/>
    <w:rsid w:val="009F4F1B"/>
    <w:rsid w:val="009F77B8"/>
    <w:rsid w:val="00A02776"/>
    <w:rsid w:val="00A03B1F"/>
    <w:rsid w:val="00A04CF6"/>
    <w:rsid w:val="00A062B7"/>
    <w:rsid w:val="00A13C84"/>
    <w:rsid w:val="00A172F2"/>
    <w:rsid w:val="00A204F2"/>
    <w:rsid w:val="00A20FDD"/>
    <w:rsid w:val="00A21A31"/>
    <w:rsid w:val="00A22D68"/>
    <w:rsid w:val="00A23BAA"/>
    <w:rsid w:val="00A24F4C"/>
    <w:rsid w:val="00A250B5"/>
    <w:rsid w:val="00A31217"/>
    <w:rsid w:val="00A347BC"/>
    <w:rsid w:val="00A34B00"/>
    <w:rsid w:val="00A3503C"/>
    <w:rsid w:val="00A41284"/>
    <w:rsid w:val="00A44D2C"/>
    <w:rsid w:val="00A468DA"/>
    <w:rsid w:val="00A602AF"/>
    <w:rsid w:val="00A60F95"/>
    <w:rsid w:val="00A6695E"/>
    <w:rsid w:val="00A66D99"/>
    <w:rsid w:val="00A719D1"/>
    <w:rsid w:val="00A71E47"/>
    <w:rsid w:val="00A735DA"/>
    <w:rsid w:val="00A746CD"/>
    <w:rsid w:val="00A76094"/>
    <w:rsid w:val="00A77E54"/>
    <w:rsid w:val="00A86912"/>
    <w:rsid w:val="00AA6A48"/>
    <w:rsid w:val="00AA7616"/>
    <w:rsid w:val="00AB017F"/>
    <w:rsid w:val="00AB5F86"/>
    <w:rsid w:val="00AC16E5"/>
    <w:rsid w:val="00AC1ECD"/>
    <w:rsid w:val="00AC1F5D"/>
    <w:rsid w:val="00AC3C3D"/>
    <w:rsid w:val="00AD5C48"/>
    <w:rsid w:val="00AE025A"/>
    <w:rsid w:val="00AE094B"/>
    <w:rsid w:val="00AE30FB"/>
    <w:rsid w:val="00AE4D43"/>
    <w:rsid w:val="00AE5DF7"/>
    <w:rsid w:val="00AF2556"/>
    <w:rsid w:val="00B0231F"/>
    <w:rsid w:val="00B03FC4"/>
    <w:rsid w:val="00B04D2D"/>
    <w:rsid w:val="00B1198F"/>
    <w:rsid w:val="00B16B68"/>
    <w:rsid w:val="00B21EFA"/>
    <w:rsid w:val="00B25E25"/>
    <w:rsid w:val="00B332EB"/>
    <w:rsid w:val="00B33640"/>
    <w:rsid w:val="00B40822"/>
    <w:rsid w:val="00B42276"/>
    <w:rsid w:val="00B43420"/>
    <w:rsid w:val="00B44200"/>
    <w:rsid w:val="00B45C3D"/>
    <w:rsid w:val="00B53FAA"/>
    <w:rsid w:val="00B5692F"/>
    <w:rsid w:val="00B623C1"/>
    <w:rsid w:val="00B70B5D"/>
    <w:rsid w:val="00B71237"/>
    <w:rsid w:val="00B766AF"/>
    <w:rsid w:val="00B77769"/>
    <w:rsid w:val="00B77F56"/>
    <w:rsid w:val="00B851F3"/>
    <w:rsid w:val="00B85E6F"/>
    <w:rsid w:val="00B874BA"/>
    <w:rsid w:val="00B9436F"/>
    <w:rsid w:val="00B97B11"/>
    <w:rsid w:val="00BA21DD"/>
    <w:rsid w:val="00BA2791"/>
    <w:rsid w:val="00BA3373"/>
    <w:rsid w:val="00BA4908"/>
    <w:rsid w:val="00BA6691"/>
    <w:rsid w:val="00BA719A"/>
    <w:rsid w:val="00BB2ECC"/>
    <w:rsid w:val="00BB5AAB"/>
    <w:rsid w:val="00BC2AB6"/>
    <w:rsid w:val="00BC2D46"/>
    <w:rsid w:val="00BC305B"/>
    <w:rsid w:val="00BC3776"/>
    <w:rsid w:val="00BC41BD"/>
    <w:rsid w:val="00BC756D"/>
    <w:rsid w:val="00BD18BE"/>
    <w:rsid w:val="00BD1FC6"/>
    <w:rsid w:val="00BD3CFE"/>
    <w:rsid w:val="00BD59D9"/>
    <w:rsid w:val="00BD5FF2"/>
    <w:rsid w:val="00BE176B"/>
    <w:rsid w:val="00BE3FDF"/>
    <w:rsid w:val="00BE6799"/>
    <w:rsid w:val="00BE765C"/>
    <w:rsid w:val="00BF0E10"/>
    <w:rsid w:val="00BF2A99"/>
    <w:rsid w:val="00BF528E"/>
    <w:rsid w:val="00BF7799"/>
    <w:rsid w:val="00C01306"/>
    <w:rsid w:val="00C075C0"/>
    <w:rsid w:val="00C07DF6"/>
    <w:rsid w:val="00C1127D"/>
    <w:rsid w:val="00C125A1"/>
    <w:rsid w:val="00C145A4"/>
    <w:rsid w:val="00C15780"/>
    <w:rsid w:val="00C20982"/>
    <w:rsid w:val="00C209E9"/>
    <w:rsid w:val="00C210E5"/>
    <w:rsid w:val="00C22545"/>
    <w:rsid w:val="00C3160C"/>
    <w:rsid w:val="00C33549"/>
    <w:rsid w:val="00C34528"/>
    <w:rsid w:val="00C36056"/>
    <w:rsid w:val="00C4133A"/>
    <w:rsid w:val="00C4151A"/>
    <w:rsid w:val="00C46158"/>
    <w:rsid w:val="00C52039"/>
    <w:rsid w:val="00C52182"/>
    <w:rsid w:val="00C53F61"/>
    <w:rsid w:val="00C53FE9"/>
    <w:rsid w:val="00C55BDE"/>
    <w:rsid w:val="00C5655A"/>
    <w:rsid w:val="00C604E8"/>
    <w:rsid w:val="00C64988"/>
    <w:rsid w:val="00C66A17"/>
    <w:rsid w:val="00C70B85"/>
    <w:rsid w:val="00C73311"/>
    <w:rsid w:val="00C8212B"/>
    <w:rsid w:val="00C83C34"/>
    <w:rsid w:val="00C841D2"/>
    <w:rsid w:val="00C852C8"/>
    <w:rsid w:val="00C909D3"/>
    <w:rsid w:val="00C9447D"/>
    <w:rsid w:val="00C96E7B"/>
    <w:rsid w:val="00CA0355"/>
    <w:rsid w:val="00CA21EF"/>
    <w:rsid w:val="00CA2EDF"/>
    <w:rsid w:val="00CA3BC4"/>
    <w:rsid w:val="00CA6208"/>
    <w:rsid w:val="00CB15B4"/>
    <w:rsid w:val="00CB1BE4"/>
    <w:rsid w:val="00CB2469"/>
    <w:rsid w:val="00CC4459"/>
    <w:rsid w:val="00CC7F0F"/>
    <w:rsid w:val="00CD138A"/>
    <w:rsid w:val="00CD2EE5"/>
    <w:rsid w:val="00CD3697"/>
    <w:rsid w:val="00CD5A92"/>
    <w:rsid w:val="00CD5D45"/>
    <w:rsid w:val="00CE1993"/>
    <w:rsid w:val="00CE1FFC"/>
    <w:rsid w:val="00CE3248"/>
    <w:rsid w:val="00CE3617"/>
    <w:rsid w:val="00CE5D6F"/>
    <w:rsid w:val="00CE68AA"/>
    <w:rsid w:val="00CF044F"/>
    <w:rsid w:val="00CF0870"/>
    <w:rsid w:val="00CF593F"/>
    <w:rsid w:val="00CF5C37"/>
    <w:rsid w:val="00CF6C7B"/>
    <w:rsid w:val="00D0238D"/>
    <w:rsid w:val="00D0367F"/>
    <w:rsid w:val="00D07106"/>
    <w:rsid w:val="00D12B7A"/>
    <w:rsid w:val="00D135E1"/>
    <w:rsid w:val="00D14F09"/>
    <w:rsid w:val="00D15F02"/>
    <w:rsid w:val="00D16AFD"/>
    <w:rsid w:val="00D2381A"/>
    <w:rsid w:val="00D24204"/>
    <w:rsid w:val="00D245DE"/>
    <w:rsid w:val="00D26F7D"/>
    <w:rsid w:val="00D3071F"/>
    <w:rsid w:val="00D318EE"/>
    <w:rsid w:val="00D40C16"/>
    <w:rsid w:val="00D46953"/>
    <w:rsid w:val="00D4716D"/>
    <w:rsid w:val="00D543DB"/>
    <w:rsid w:val="00D54419"/>
    <w:rsid w:val="00D554EE"/>
    <w:rsid w:val="00D60AE6"/>
    <w:rsid w:val="00D73B20"/>
    <w:rsid w:val="00D763AB"/>
    <w:rsid w:val="00D807A2"/>
    <w:rsid w:val="00D90F3F"/>
    <w:rsid w:val="00D97548"/>
    <w:rsid w:val="00DA0FF0"/>
    <w:rsid w:val="00DA54A7"/>
    <w:rsid w:val="00DA68B8"/>
    <w:rsid w:val="00DB0D2E"/>
    <w:rsid w:val="00DB2D3F"/>
    <w:rsid w:val="00DB39D3"/>
    <w:rsid w:val="00DB504F"/>
    <w:rsid w:val="00DB7670"/>
    <w:rsid w:val="00DC32C3"/>
    <w:rsid w:val="00DC38D2"/>
    <w:rsid w:val="00DC4E23"/>
    <w:rsid w:val="00DC5369"/>
    <w:rsid w:val="00DD157C"/>
    <w:rsid w:val="00DD2C15"/>
    <w:rsid w:val="00DD303B"/>
    <w:rsid w:val="00DD4451"/>
    <w:rsid w:val="00DD49A3"/>
    <w:rsid w:val="00DD63C9"/>
    <w:rsid w:val="00DE00D6"/>
    <w:rsid w:val="00DE31A3"/>
    <w:rsid w:val="00DE7144"/>
    <w:rsid w:val="00DF05B5"/>
    <w:rsid w:val="00DF0778"/>
    <w:rsid w:val="00DF1CDA"/>
    <w:rsid w:val="00DF74DB"/>
    <w:rsid w:val="00DF788D"/>
    <w:rsid w:val="00E06BA2"/>
    <w:rsid w:val="00E20271"/>
    <w:rsid w:val="00E22209"/>
    <w:rsid w:val="00E2461D"/>
    <w:rsid w:val="00E27431"/>
    <w:rsid w:val="00E31EC4"/>
    <w:rsid w:val="00E3298C"/>
    <w:rsid w:val="00E34086"/>
    <w:rsid w:val="00E363F2"/>
    <w:rsid w:val="00E3685C"/>
    <w:rsid w:val="00E37E6D"/>
    <w:rsid w:val="00E42B7E"/>
    <w:rsid w:val="00E42BD4"/>
    <w:rsid w:val="00E43BB5"/>
    <w:rsid w:val="00E46718"/>
    <w:rsid w:val="00E505A6"/>
    <w:rsid w:val="00E53DBA"/>
    <w:rsid w:val="00E54510"/>
    <w:rsid w:val="00E60C31"/>
    <w:rsid w:val="00E72A31"/>
    <w:rsid w:val="00E747B9"/>
    <w:rsid w:val="00E7530F"/>
    <w:rsid w:val="00E76B3D"/>
    <w:rsid w:val="00E8625A"/>
    <w:rsid w:val="00E95B74"/>
    <w:rsid w:val="00EA0D2B"/>
    <w:rsid w:val="00EA672E"/>
    <w:rsid w:val="00EB30EB"/>
    <w:rsid w:val="00EB4A92"/>
    <w:rsid w:val="00EB59CD"/>
    <w:rsid w:val="00ED01B9"/>
    <w:rsid w:val="00ED0D36"/>
    <w:rsid w:val="00ED1343"/>
    <w:rsid w:val="00ED68CB"/>
    <w:rsid w:val="00EE219E"/>
    <w:rsid w:val="00EE29BB"/>
    <w:rsid w:val="00EE5789"/>
    <w:rsid w:val="00EE5A0B"/>
    <w:rsid w:val="00EE6D6B"/>
    <w:rsid w:val="00EF3B46"/>
    <w:rsid w:val="00F06781"/>
    <w:rsid w:val="00F076D1"/>
    <w:rsid w:val="00F10AE0"/>
    <w:rsid w:val="00F14C36"/>
    <w:rsid w:val="00F154BD"/>
    <w:rsid w:val="00F15A32"/>
    <w:rsid w:val="00F16520"/>
    <w:rsid w:val="00F16FF3"/>
    <w:rsid w:val="00F2287D"/>
    <w:rsid w:val="00F2562C"/>
    <w:rsid w:val="00F257CA"/>
    <w:rsid w:val="00F2739B"/>
    <w:rsid w:val="00F30601"/>
    <w:rsid w:val="00F311DC"/>
    <w:rsid w:val="00F33143"/>
    <w:rsid w:val="00F33B4C"/>
    <w:rsid w:val="00F363A4"/>
    <w:rsid w:val="00F366E2"/>
    <w:rsid w:val="00F40733"/>
    <w:rsid w:val="00F42261"/>
    <w:rsid w:val="00F42C7A"/>
    <w:rsid w:val="00F50256"/>
    <w:rsid w:val="00F51B97"/>
    <w:rsid w:val="00F574F2"/>
    <w:rsid w:val="00F60217"/>
    <w:rsid w:val="00F613F0"/>
    <w:rsid w:val="00F65459"/>
    <w:rsid w:val="00F803C1"/>
    <w:rsid w:val="00F822CA"/>
    <w:rsid w:val="00F82FAD"/>
    <w:rsid w:val="00F83049"/>
    <w:rsid w:val="00F87719"/>
    <w:rsid w:val="00F92293"/>
    <w:rsid w:val="00F93182"/>
    <w:rsid w:val="00F93BC8"/>
    <w:rsid w:val="00F954B5"/>
    <w:rsid w:val="00FA1DA9"/>
    <w:rsid w:val="00FA2D67"/>
    <w:rsid w:val="00FA2DCC"/>
    <w:rsid w:val="00FA70FE"/>
    <w:rsid w:val="00FB7D6F"/>
    <w:rsid w:val="00FC59C9"/>
    <w:rsid w:val="00FD0D44"/>
    <w:rsid w:val="00FD2364"/>
    <w:rsid w:val="00FD3F94"/>
    <w:rsid w:val="00FE09AF"/>
    <w:rsid w:val="00FF07DF"/>
    <w:rsid w:val="00FF65FE"/>
    <w:rsid w:val="1FA20B1C"/>
    <w:rsid w:val="2E4791DE"/>
    <w:rsid w:val="3E838916"/>
    <w:rsid w:val="4B897F12"/>
    <w:rsid w:val="7820DB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2019"/>
  <w15:docId w15:val="{F01133F1-F213-445F-9C5B-764BFA9E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FFC"/>
  </w:style>
  <w:style w:type="paragraph" w:styleId="Heading1">
    <w:name w:val="heading 1"/>
    <w:basedOn w:val="Normal"/>
    <w:next w:val="Normal"/>
    <w:link w:val="Heading1Char"/>
    <w:uiPriority w:val="9"/>
    <w:qFormat/>
    <w:rsid w:val="00502F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2F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D0D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ED134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D134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3DB"/>
    <w:pPr>
      <w:ind w:left="720"/>
      <w:contextualSpacing/>
    </w:pPr>
  </w:style>
  <w:style w:type="character" w:customStyle="1" w:styleId="Heading1Char">
    <w:name w:val="Heading 1 Char"/>
    <w:basedOn w:val="DefaultParagraphFont"/>
    <w:link w:val="Heading1"/>
    <w:uiPriority w:val="9"/>
    <w:rsid w:val="00502F6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02F6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D0D36"/>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4B13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32C"/>
  </w:style>
  <w:style w:type="paragraph" w:styleId="Footer">
    <w:name w:val="footer"/>
    <w:basedOn w:val="Normal"/>
    <w:link w:val="FooterChar"/>
    <w:uiPriority w:val="99"/>
    <w:unhideWhenUsed/>
    <w:rsid w:val="004B13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32C"/>
  </w:style>
  <w:style w:type="paragraph" w:styleId="TOCHeading">
    <w:name w:val="TOC Heading"/>
    <w:basedOn w:val="Heading1"/>
    <w:next w:val="Normal"/>
    <w:uiPriority w:val="39"/>
    <w:unhideWhenUsed/>
    <w:qFormat/>
    <w:rsid w:val="004B132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4B132C"/>
    <w:pPr>
      <w:spacing w:after="100"/>
    </w:pPr>
  </w:style>
  <w:style w:type="paragraph" w:styleId="TOC2">
    <w:name w:val="toc 2"/>
    <w:basedOn w:val="Normal"/>
    <w:next w:val="Normal"/>
    <w:autoRedefine/>
    <w:uiPriority w:val="39"/>
    <w:unhideWhenUsed/>
    <w:rsid w:val="004B132C"/>
    <w:pPr>
      <w:spacing w:after="100"/>
      <w:ind w:left="220"/>
    </w:pPr>
  </w:style>
  <w:style w:type="paragraph" w:styleId="TOC3">
    <w:name w:val="toc 3"/>
    <w:basedOn w:val="Normal"/>
    <w:next w:val="Normal"/>
    <w:autoRedefine/>
    <w:uiPriority w:val="39"/>
    <w:unhideWhenUsed/>
    <w:rsid w:val="004B132C"/>
    <w:pPr>
      <w:spacing w:after="100"/>
      <w:ind w:left="440"/>
    </w:pPr>
  </w:style>
  <w:style w:type="character" w:styleId="Hyperlink">
    <w:name w:val="Hyperlink"/>
    <w:basedOn w:val="DefaultParagraphFont"/>
    <w:uiPriority w:val="99"/>
    <w:unhideWhenUsed/>
    <w:rsid w:val="004B132C"/>
    <w:rPr>
      <w:color w:val="0000FF" w:themeColor="hyperlink"/>
      <w:u w:val="single"/>
    </w:rPr>
  </w:style>
  <w:style w:type="paragraph" w:styleId="BalloonText">
    <w:name w:val="Balloon Text"/>
    <w:basedOn w:val="Normal"/>
    <w:link w:val="BalloonTextChar"/>
    <w:uiPriority w:val="99"/>
    <w:semiHidden/>
    <w:unhideWhenUsed/>
    <w:rsid w:val="00363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626"/>
    <w:rPr>
      <w:rFonts w:ascii="Tahoma" w:hAnsi="Tahoma" w:cs="Tahoma"/>
      <w:sz w:val="16"/>
      <w:szCs w:val="16"/>
    </w:rPr>
  </w:style>
  <w:style w:type="table" w:styleId="TableGrid">
    <w:name w:val="Table Grid"/>
    <w:basedOn w:val="TableNormal"/>
    <w:uiPriority w:val="59"/>
    <w:rsid w:val="00F06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24E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4EC4"/>
    <w:rPr>
      <w:sz w:val="20"/>
      <w:szCs w:val="20"/>
    </w:rPr>
  </w:style>
  <w:style w:type="character" w:styleId="EndnoteReference">
    <w:name w:val="endnote reference"/>
    <w:basedOn w:val="DefaultParagraphFont"/>
    <w:uiPriority w:val="99"/>
    <w:semiHidden/>
    <w:unhideWhenUsed/>
    <w:rsid w:val="00324EC4"/>
    <w:rPr>
      <w:vertAlign w:val="superscript"/>
    </w:rPr>
  </w:style>
  <w:style w:type="paragraph" w:styleId="Bibliography">
    <w:name w:val="Bibliography"/>
    <w:basedOn w:val="Normal"/>
    <w:next w:val="Normal"/>
    <w:uiPriority w:val="37"/>
    <w:unhideWhenUsed/>
    <w:rsid w:val="0039132A"/>
  </w:style>
  <w:style w:type="paragraph" w:styleId="FootnoteText">
    <w:name w:val="footnote text"/>
    <w:basedOn w:val="Normal"/>
    <w:link w:val="FootnoteTextChar"/>
    <w:uiPriority w:val="99"/>
    <w:semiHidden/>
    <w:unhideWhenUsed/>
    <w:rsid w:val="00C335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549"/>
    <w:rPr>
      <w:sz w:val="20"/>
      <w:szCs w:val="20"/>
    </w:rPr>
  </w:style>
  <w:style w:type="character" w:styleId="FootnoteReference">
    <w:name w:val="footnote reference"/>
    <w:basedOn w:val="DefaultParagraphFont"/>
    <w:uiPriority w:val="99"/>
    <w:semiHidden/>
    <w:unhideWhenUsed/>
    <w:rsid w:val="00C33549"/>
    <w:rPr>
      <w:vertAlign w:val="superscript"/>
    </w:rPr>
  </w:style>
  <w:style w:type="paragraph" w:customStyle="1" w:styleId="Default">
    <w:name w:val="Default"/>
    <w:rsid w:val="00F5025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ED134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D1343"/>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8221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1BD"/>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3C2DE2"/>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F2739B"/>
    <w:pPr>
      <w:spacing w:after="0"/>
    </w:pPr>
  </w:style>
  <w:style w:type="paragraph" w:styleId="Subtitle">
    <w:name w:val="Subtitle"/>
    <w:basedOn w:val="Normal"/>
    <w:next w:val="Normal"/>
    <w:link w:val="SubtitleChar"/>
    <w:uiPriority w:val="11"/>
    <w:qFormat/>
    <w:rsid w:val="00126EBC"/>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126EBC"/>
    <w:rPr>
      <w:color w:val="5A5A5A" w:themeColor="text1" w:themeTint="A5"/>
      <w:spacing w:val="15"/>
    </w:rPr>
  </w:style>
  <w:style w:type="character" w:styleId="CommentReference">
    <w:name w:val="annotation reference"/>
    <w:basedOn w:val="DefaultParagraphFont"/>
    <w:uiPriority w:val="99"/>
    <w:semiHidden/>
    <w:unhideWhenUsed/>
    <w:rsid w:val="009E3A84"/>
    <w:rPr>
      <w:sz w:val="16"/>
      <w:szCs w:val="16"/>
    </w:rPr>
  </w:style>
  <w:style w:type="paragraph" w:styleId="CommentText">
    <w:name w:val="annotation text"/>
    <w:basedOn w:val="Normal"/>
    <w:link w:val="CommentTextChar"/>
    <w:uiPriority w:val="99"/>
    <w:semiHidden/>
    <w:unhideWhenUsed/>
    <w:rsid w:val="009E3A84"/>
    <w:pPr>
      <w:spacing w:line="240" w:lineRule="auto"/>
    </w:pPr>
    <w:rPr>
      <w:sz w:val="20"/>
      <w:szCs w:val="20"/>
    </w:rPr>
  </w:style>
  <w:style w:type="character" w:customStyle="1" w:styleId="CommentTextChar">
    <w:name w:val="Comment Text Char"/>
    <w:basedOn w:val="DefaultParagraphFont"/>
    <w:link w:val="CommentText"/>
    <w:uiPriority w:val="99"/>
    <w:semiHidden/>
    <w:rsid w:val="009E3A84"/>
    <w:rPr>
      <w:sz w:val="20"/>
      <w:szCs w:val="20"/>
    </w:rPr>
  </w:style>
  <w:style w:type="paragraph" w:styleId="CommentSubject">
    <w:name w:val="annotation subject"/>
    <w:basedOn w:val="CommentText"/>
    <w:next w:val="CommentText"/>
    <w:link w:val="CommentSubjectChar"/>
    <w:uiPriority w:val="99"/>
    <w:semiHidden/>
    <w:unhideWhenUsed/>
    <w:rsid w:val="009E3A84"/>
    <w:rPr>
      <w:b/>
      <w:bCs/>
    </w:rPr>
  </w:style>
  <w:style w:type="character" w:customStyle="1" w:styleId="CommentSubjectChar">
    <w:name w:val="Comment Subject Char"/>
    <w:basedOn w:val="CommentTextChar"/>
    <w:link w:val="CommentSubject"/>
    <w:uiPriority w:val="99"/>
    <w:semiHidden/>
    <w:rsid w:val="009E3A84"/>
    <w:rPr>
      <w:b/>
      <w:bCs/>
      <w:sz w:val="20"/>
      <w:szCs w:val="20"/>
    </w:rPr>
  </w:style>
  <w:style w:type="table" w:customStyle="1" w:styleId="TableGridLight1">
    <w:name w:val="Table Grid Light1"/>
    <w:basedOn w:val="TableNormal"/>
    <w:uiPriority w:val="40"/>
    <w:rsid w:val="00D071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D2420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052FA1"/>
    <w:pPr>
      <w:spacing w:after="0" w:line="240" w:lineRule="auto"/>
    </w:pPr>
  </w:style>
  <w:style w:type="table" w:styleId="PlainTable3">
    <w:name w:val="Plain Table 3"/>
    <w:basedOn w:val="TableNormal"/>
    <w:uiPriority w:val="43"/>
    <w:rsid w:val="005741C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741C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741C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
    <w:name w:val="List Table 2"/>
    <w:basedOn w:val="TableNormal"/>
    <w:uiPriority w:val="47"/>
    <w:rsid w:val="005741C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41C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
    <w:name w:val="List Table 6 Colorful"/>
    <w:basedOn w:val="TableNormal"/>
    <w:uiPriority w:val="51"/>
    <w:rsid w:val="009F087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9F08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072">
      <w:bodyDiv w:val="1"/>
      <w:marLeft w:val="0"/>
      <w:marRight w:val="0"/>
      <w:marTop w:val="0"/>
      <w:marBottom w:val="0"/>
      <w:divBdr>
        <w:top w:val="none" w:sz="0" w:space="0" w:color="auto"/>
        <w:left w:val="none" w:sz="0" w:space="0" w:color="auto"/>
        <w:bottom w:val="none" w:sz="0" w:space="0" w:color="auto"/>
        <w:right w:val="none" w:sz="0" w:space="0" w:color="auto"/>
      </w:divBdr>
    </w:div>
    <w:div w:id="1515238">
      <w:bodyDiv w:val="1"/>
      <w:marLeft w:val="0"/>
      <w:marRight w:val="0"/>
      <w:marTop w:val="0"/>
      <w:marBottom w:val="0"/>
      <w:divBdr>
        <w:top w:val="none" w:sz="0" w:space="0" w:color="auto"/>
        <w:left w:val="none" w:sz="0" w:space="0" w:color="auto"/>
        <w:bottom w:val="none" w:sz="0" w:space="0" w:color="auto"/>
        <w:right w:val="none" w:sz="0" w:space="0" w:color="auto"/>
      </w:divBdr>
    </w:div>
    <w:div w:id="3481580">
      <w:bodyDiv w:val="1"/>
      <w:marLeft w:val="0"/>
      <w:marRight w:val="0"/>
      <w:marTop w:val="0"/>
      <w:marBottom w:val="0"/>
      <w:divBdr>
        <w:top w:val="none" w:sz="0" w:space="0" w:color="auto"/>
        <w:left w:val="none" w:sz="0" w:space="0" w:color="auto"/>
        <w:bottom w:val="none" w:sz="0" w:space="0" w:color="auto"/>
        <w:right w:val="none" w:sz="0" w:space="0" w:color="auto"/>
      </w:divBdr>
    </w:div>
    <w:div w:id="4480491">
      <w:bodyDiv w:val="1"/>
      <w:marLeft w:val="0"/>
      <w:marRight w:val="0"/>
      <w:marTop w:val="0"/>
      <w:marBottom w:val="0"/>
      <w:divBdr>
        <w:top w:val="none" w:sz="0" w:space="0" w:color="auto"/>
        <w:left w:val="none" w:sz="0" w:space="0" w:color="auto"/>
        <w:bottom w:val="none" w:sz="0" w:space="0" w:color="auto"/>
        <w:right w:val="none" w:sz="0" w:space="0" w:color="auto"/>
      </w:divBdr>
    </w:div>
    <w:div w:id="9063677">
      <w:bodyDiv w:val="1"/>
      <w:marLeft w:val="0"/>
      <w:marRight w:val="0"/>
      <w:marTop w:val="0"/>
      <w:marBottom w:val="0"/>
      <w:divBdr>
        <w:top w:val="none" w:sz="0" w:space="0" w:color="auto"/>
        <w:left w:val="none" w:sz="0" w:space="0" w:color="auto"/>
        <w:bottom w:val="none" w:sz="0" w:space="0" w:color="auto"/>
        <w:right w:val="none" w:sz="0" w:space="0" w:color="auto"/>
      </w:divBdr>
    </w:div>
    <w:div w:id="9766173">
      <w:bodyDiv w:val="1"/>
      <w:marLeft w:val="0"/>
      <w:marRight w:val="0"/>
      <w:marTop w:val="0"/>
      <w:marBottom w:val="0"/>
      <w:divBdr>
        <w:top w:val="none" w:sz="0" w:space="0" w:color="auto"/>
        <w:left w:val="none" w:sz="0" w:space="0" w:color="auto"/>
        <w:bottom w:val="none" w:sz="0" w:space="0" w:color="auto"/>
        <w:right w:val="none" w:sz="0" w:space="0" w:color="auto"/>
      </w:divBdr>
    </w:div>
    <w:div w:id="9795859">
      <w:bodyDiv w:val="1"/>
      <w:marLeft w:val="0"/>
      <w:marRight w:val="0"/>
      <w:marTop w:val="0"/>
      <w:marBottom w:val="0"/>
      <w:divBdr>
        <w:top w:val="none" w:sz="0" w:space="0" w:color="auto"/>
        <w:left w:val="none" w:sz="0" w:space="0" w:color="auto"/>
        <w:bottom w:val="none" w:sz="0" w:space="0" w:color="auto"/>
        <w:right w:val="none" w:sz="0" w:space="0" w:color="auto"/>
      </w:divBdr>
    </w:div>
    <w:div w:id="10187798">
      <w:bodyDiv w:val="1"/>
      <w:marLeft w:val="0"/>
      <w:marRight w:val="0"/>
      <w:marTop w:val="0"/>
      <w:marBottom w:val="0"/>
      <w:divBdr>
        <w:top w:val="none" w:sz="0" w:space="0" w:color="auto"/>
        <w:left w:val="none" w:sz="0" w:space="0" w:color="auto"/>
        <w:bottom w:val="none" w:sz="0" w:space="0" w:color="auto"/>
        <w:right w:val="none" w:sz="0" w:space="0" w:color="auto"/>
      </w:divBdr>
    </w:div>
    <w:div w:id="10769010">
      <w:bodyDiv w:val="1"/>
      <w:marLeft w:val="0"/>
      <w:marRight w:val="0"/>
      <w:marTop w:val="0"/>
      <w:marBottom w:val="0"/>
      <w:divBdr>
        <w:top w:val="none" w:sz="0" w:space="0" w:color="auto"/>
        <w:left w:val="none" w:sz="0" w:space="0" w:color="auto"/>
        <w:bottom w:val="none" w:sz="0" w:space="0" w:color="auto"/>
        <w:right w:val="none" w:sz="0" w:space="0" w:color="auto"/>
      </w:divBdr>
    </w:div>
    <w:div w:id="13652152">
      <w:bodyDiv w:val="1"/>
      <w:marLeft w:val="0"/>
      <w:marRight w:val="0"/>
      <w:marTop w:val="0"/>
      <w:marBottom w:val="0"/>
      <w:divBdr>
        <w:top w:val="none" w:sz="0" w:space="0" w:color="auto"/>
        <w:left w:val="none" w:sz="0" w:space="0" w:color="auto"/>
        <w:bottom w:val="none" w:sz="0" w:space="0" w:color="auto"/>
        <w:right w:val="none" w:sz="0" w:space="0" w:color="auto"/>
      </w:divBdr>
    </w:div>
    <w:div w:id="15010437">
      <w:bodyDiv w:val="1"/>
      <w:marLeft w:val="0"/>
      <w:marRight w:val="0"/>
      <w:marTop w:val="0"/>
      <w:marBottom w:val="0"/>
      <w:divBdr>
        <w:top w:val="none" w:sz="0" w:space="0" w:color="auto"/>
        <w:left w:val="none" w:sz="0" w:space="0" w:color="auto"/>
        <w:bottom w:val="none" w:sz="0" w:space="0" w:color="auto"/>
        <w:right w:val="none" w:sz="0" w:space="0" w:color="auto"/>
      </w:divBdr>
    </w:div>
    <w:div w:id="15156687">
      <w:bodyDiv w:val="1"/>
      <w:marLeft w:val="0"/>
      <w:marRight w:val="0"/>
      <w:marTop w:val="0"/>
      <w:marBottom w:val="0"/>
      <w:divBdr>
        <w:top w:val="none" w:sz="0" w:space="0" w:color="auto"/>
        <w:left w:val="none" w:sz="0" w:space="0" w:color="auto"/>
        <w:bottom w:val="none" w:sz="0" w:space="0" w:color="auto"/>
        <w:right w:val="none" w:sz="0" w:space="0" w:color="auto"/>
      </w:divBdr>
    </w:div>
    <w:div w:id="17237502">
      <w:bodyDiv w:val="1"/>
      <w:marLeft w:val="0"/>
      <w:marRight w:val="0"/>
      <w:marTop w:val="0"/>
      <w:marBottom w:val="0"/>
      <w:divBdr>
        <w:top w:val="none" w:sz="0" w:space="0" w:color="auto"/>
        <w:left w:val="none" w:sz="0" w:space="0" w:color="auto"/>
        <w:bottom w:val="none" w:sz="0" w:space="0" w:color="auto"/>
        <w:right w:val="none" w:sz="0" w:space="0" w:color="auto"/>
      </w:divBdr>
    </w:div>
    <w:div w:id="18511440">
      <w:bodyDiv w:val="1"/>
      <w:marLeft w:val="0"/>
      <w:marRight w:val="0"/>
      <w:marTop w:val="0"/>
      <w:marBottom w:val="0"/>
      <w:divBdr>
        <w:top w:val="none" w:sz="0" w:space="0" w:color="auto"/>
        <w:left w:val="none" w:sz="0" w:space="0" w:color="auto"/>
        <w:bottom w:val="none" w:sz="0" w:space="0" w:color="auto"/>
        <w:right w:val="none" w:sz="0" w:space="0" w:color="auto"/>
      </w:divBdr>
    </w:div>
    <w:div w:id="22026119">
      <w:bodyDiv w:val="1"/>
      <w:marLeft w:val="0"/>
      <w:marRight w:val="0"/>
      <w:marTop w:val="0"/>
      <w:marBottom w:val="0"/>
      <w:divBdr>
        <w:top w:val="none" w:sz="0" w:space="0" w:color="auto"/>
        <w:left w:val="none" w:sz="0" w:space="0" w:color="auto"/>
        <w:bottom w:val="none" w:sz="0" w:space="0" w:color="auto"/>
        <w:right w:val="none" w:sz="0" w:space="0" w:color="auto"/>
      </w:divBdr>
    </w:div>
    <w:div w:id="26369342">
      <w:bodyDiv w:val="1"/>
      <w:marLeft w:val="0"/>
      <w:marRight w:val="0"/>
      <w:marTop w:val="0"/>
      <w:marBottom w:val="0"/>
      <w:divBdr>
        <w:top w:val="none" w:sz="0" w:space="0" w:color="auto"/>
        <w:left w:val="none" w:sz="0" w:space="0" w:color="auto"/>
        <w:bottom w:val="none" w:sz="0" w:space="0" w:color="auto"/>
        <w:right w:val="none" w:sz="0" w:space="0" w:color="auto"/>
      </w:divBdr>
    </w:div>
    <w:div w:id="26637901">
      <w:bodyDiv w:val="1"/>
      <w:marLeft w:val="0"/>
      <w:marRight w:val="0"/>
      <w:marTop w:val="0"/>
      <w:marBottom w:val="0"/>
      <w:divBdr>
        <w:top w:val="none" w:sz="0" w:space="0" w:color="auto"/>
        <w:left w:val="none" w:sz="0" w:space="0" w:color="auto"/>
        <w:bottom w:val="none" w:sz="0" w:space="0" w:color="auto"/>
        <w:right w:val="none" w:sz="0" w:space="0" w:color="auto"/>
      </w:divBdr>
    </w:div>
    <w:div w:id="27342032">
      <w:bodyDiv w:val="1"/>
      <w:marLeft w:val="0"/>
      <w:marRight w:val="0"/>
      <w:marTop w:val="0"/>
      <w:marBottom w:val="0"/>
      <w:divBdr>
        <w:top w:val="none" w:sz="0" w:space="0" w:color="auto"/>
        <w:left w:val="none" w:sz="0" w:space="0" w:color="auto"/>
        <w:bottom w:val="none" w:sz="0" w:space="0" w:color="auto"/>
        <w:right w:val="none" w:sz="0" w:space="0" w:color="auto"/>
      </w:divBdr>
    </w:div>
    <w:div w:id="29454661">
      <w:bodyDiv w:val="1"/>
      <w:marLeft w:val="0"/>
      <w:marRight w:val="0"/>
      <w:marTop w:val="0"/>
      <w:marBottom w:val="0"/>
      <w:divBdr>
        <w:top w:val="none" w:sz="0" w:space="0" w:color="auto"/>
        <w:left w:val="none" w:sz="0" w:space="0" w:color="auto"/>
        <w:bottom w:val="none" w:sz="0" w:space="0" w:color="auto"/>
        <w:right w:val="none" w:sz="0" w:space="0" w:color="auto"/>
      </w:divBdr>
    </w:div>
    <w:div w:id="35980274">
      <w:bodyDiv w:val="1"/>
      <w:marLeft w:val="0"/>
      <w:marRight w:val="0"/>
      <w:marTop w:val="0"/>
      <w:marBottom w:val="0"/>
      <w:divBdr>
        <w:top w:val="none" w:sz="0" w:space="0" w:color="auto"/>
        <w:left w:val="none" w:sz="0" w:space="0" w:color="auto"/>
        <w:bottom w:val="none" w:sz="0" w:space="0" w:color="auto"/>
        <w:right w:val="none" w:sz="0" w:space="0" w:color="auto"/>
      </w:divBdr>
    </w:div>
    <w:div w:id="36273438">
      <w:bodyDiv w:val="1"/>
      <w:marLeft w:val="0"/>
      <w:marRight w:val="0"/>
      <w:marTop w:val="0"/>
      <w:marBottom w:val="0"/>
      <w:divBdr>
        <w:top w:val="none" w:sz="0" w:space="0" w:color="auto"/>
        <w:left w:val="none" w:sz="0" w:space="0" w:color="auto"/>
        <w:bottom w:val="none" w:sz="0" w:space="0" w:color="auto"/>
        <w:right w:val="none" w:sz="0" w:space="0" w:color="auto"/>
      </w:divBdr>
    </w:div>
    <w:div w:id="37553542">
      <w:bodyDiv w:val="1"/>
      <w:marLeft w:val="0"/>
      <w:marRight w:val="0"/>
      <w:marTop w:val="0"/>
      <w:marBottom w:val="0"/>
      <w:divBdr>
        <w:top w:val="none" w:sz="0" w:space="0" w:color="auto"/>
        <w:left w:val="none" w:sz="0" w:space="0" w:color="auto"/>
        <w:bottom w:val="none" w:sz="0" w:space="0" w:color="auto"/>
        <w:right w:val="none" w:sz="0" w:space="0" w:color="auto"/>
      </w:divBdr>
    </w:div>
    <w:div w:id="38625752">
      <w:bodyDiv w:val="1"/>
      <w:marLeft w:val="0"/>
      <w:marRight w:val="0"/>
      <w:marTop w:val="0"/>
      <w:marBottom w:val="0"/>
      <w:divBdr>
        <w:top w:val="none" w:sz="0" w:space="0" w:color="auto"/>
        <w:left w:val="none" w:sz="0" w:space="0" w:color="auto"/>
        <w:bottom w:val="none" w:sz="0" w:space="0" w:color="auto"/>
        <w:right w:val="none" w:sz="0" w:space="0" w:color="auto"/>
      </w:divBdr>
    </w:div>
    <w:div w:id="40256020">
      <w:bodyDiv w:val="1"/>
      <w:marLeft w:val="0"/>
      <w:marRight w:val="0"/>
      <w:marTop w:val="0"/>
      <w:marBottom w:val="0"/>
      <w:divBdr>
        <w:top w:val="none" w:sz="0" w:space="0" w:color="auto"/>
        <w:left w:val="none" w:sz="0" w:space="0" w:color="auto"/>
        <w:bottom w:val="none" w:sz="0" w:space="0" w:color="auto"/>
        <w:right w:val="none" w:sz="0" w:space="0" w:color="auto"/>
      </w:divBdr>
    </w:div>
    <w:div w:id="40592088">
      <w:bodyDiv w:val="1"/>
      <w:marLeft w:val="0"/>
      <w:marRight w:val="0"/>
      <w:marTop w:val="0"/>
      <w:marBottom w:val="0"/>
      <w:divBdr>
        <w:top w:val="none" w:sz="0" w:space="0" w:color="auto"/>
        <w:left w:val="none" w:sz="0" w:space="0" w:color="auto"/>
        <w:bottom w:val="none" w:sz="0" w:space="0" w:color="auto"/>
        <w:right w:val="none" w:sz="0" w:space="0" w:color="auto"/>
      </w:divBdr>
    </w:div>
    <w:div w:id="42407481">
      <w:bodyDiv w:val="1"/>
      <w:marLeft w:val="0"/>
      <w:marRight w:val="0"/>
      <w:marTop w:val="0"/>
      <w:marBottom w:val="0"/>
      <w:divBdr>
        <w:top w:val="none" w:sz="0" w:space="0" w:color="auto"/>
        <w:left w:val="none" w:sz="0" w:space="0" w:color="auto"/>
        <w:bottom w:val="none" w:sz="0" w:space="0" w:color="auto"/>
        <w:right w:val="none" w:sz="0" w:space="0" w:color="auto"/>
      </w:divBdr>
    </w:div>
    <w:div w:id="42872526">
      <w:bodyDiv w:val="1"/>
      <w:marLeft w:val="0"/>
      <w:marRight w:val="0"/>
      <w:marTop w:val="0"/>
      <w:marBottom w:val="0"/>
      <w:divBdr>
        <w:top w:val="none" w:sz="0" w:space="0" w:color="auto"/>
        <w:left w:val="none" w:sz="0" w:space="0" w:color="auto"/>
        <w:bottom w:val="none" w:sz="0" w:space="0" w:color="auto"/>
        <w:right w:val="none" w:sz="0" w:space="0" w:color="auto"/>
      </w:divBdr>
    </w:div>
    <w:div w:id="43526079">
      <w:bodyDiv w:val="1"/>
      <w:marLeft w:val="0"/>
      <w:marRight w:val="0"/>
      <w:marTop w:val="0"/>
      <w:marBottom w:val="0"/>
      <w:divBdr>
        <w:top w:val="none" w:sz="0" w:space="0" w:color="auto"/>
        <w:left w:val="none" w:sz="0" w:space="0" w:color="auto"/>
        <w:bottom w:val="none" w:sz="0" w:space="0" w:color="auto"/>
        <w:right w:val="none" w:sz="0" w:space="0" w:color="auto"/>
      </w:divBdr>
    </w:div>
    <w:div w:id="44181941">
      <w:bodyDiv w:val="1"/>
      <w:marLeft w:val="0"/>
      <w:marRight w:val="0"/>
      <w:marTop w:val="0"/>
      <w:marBottom w:val="0"/>
      <w:divBdr>
        <w:top w:val="none" w:sz="0" w:space="0" w:color="auto"/>
        <w:left w:val="none" w:sz="0" w:space="0" w:color="auto"/>
        <w:bottom w:val="none" w:sz="0" w:space="0" w:color="auto"/>
        <w:right w:val="none" w:sz="0" w:space="0" w:color="auto"/>
      </w:divBdr>
    </w:div>
    <w:div w:id="47070690">
      <w:bodyDiv w:val="1"/>
      <w:marLeft w:val="0"/>
      <w:marRight w:val="0"/>
      <w:marTop w:val="0"/>
      <w:marBottom w:val="0"/>
      <w:divBdr>
        <w:top w:val="none" w:sz="0" w:space="0" w:color="auto"/>
        <w:left w:val="none" w:sz="0" w:space="0" w:color="auto"/>
        <w:bottom w:val="none" w:sz="0" w:space="0" w:color="auto"/>
        <w:right w:val="none" w:sz="0" w:space="0" w:color="auto"/>
      </w:divBdr>
    </w:div>
    <w:div w:id="52894165">
      <w:bodyDiv w:val="1"/>
      <w:marLeft w:val="0"/>
      <w:marRight w:val="0"/>
      <w:marTop w:val="0"/>
      <w:marBottom w:val="0"/>
      <w:divBdr>
        <w:top w:val="none" w:sz="0" w:space="0" w:color="auto"/>
        <w:left w:val="none" w:sz="0" w:space="0" w:color="auto"/>
        <w:bottom w:val="none" w:sz="0" w:space="0" w:color="auto"/>
        <w:right w:val="none" w:sz="0" w:space="0" w:color="auto"/>
      </w:divBdr>
    </w:div>
    <w:div w:id="53965680">
      <w:bodyDiv w:val="1"/>
      <w:marLeft w:val="0"/>
      <w:marRight w:val="0"/>
      <w:marTop w:val="0"/>
      <w:marBottom w:val="0"/>
      <w:divBdr>
        <w:top w:val="none" w:sz="0" w:space="0" w:color="auto"/>
        <w:left w:val="none" w:sz="0" w:space="0" w:color="auto"/>
        <w:bottom w:val="none" w:sz="0" w:space="0" w:color="auto"/>
        <w:right w:val="none" w:sz="0" w:space="0" w:color="auto"/>
      </w:divBdr>
    </w:div>
    <w:div w:id="55133152">
      <w:bodyDiv w:val="1"/>
      <w:marLeft w:val="0"/>
      <w:marRight w:val="0"/>
      <w:marTop w:val="0"/>
      <w:marBottom w:val="0"/>
      <w:divBdr>
        <w:top w:val="none" w:sz="0" w:space="0" w:color="auto"/>
        <w:left w:val="none" w:sz="0" w:space="0" w:color="auto"/>
        <w:bottom w:val="none" w:sz="0" w:space="0" w:color="auto"/>
        <w:right w:val="none" w:sz="0" w:space="0" w:color="auto"/>
      </w:divBdr>
    </w:div>
    <w:div w:id="55861064">
      <w:bodyDiv w:val="1"/>
      <w:marLeft w:val="0"/>
      <w:marRight w:val="0"/>
      <w:marTop w:val="0"/>
      <w:marBottom w:val="0"/>
      <w:divBdr>
        <w:top w:val="none" w:sz="0" w:space="0" w:color="auto"/>
        <w:left w:val="none" w:sz="0" w:space="0" w:color="auto"/>
        <w:bottom w:val="none" w:sz="0" w:space="0" w:color="auto"/>
        <w:right w:val="none" w:sz="0" w:space="0" w:color="auto"/>
      </w:divBdr>
    </w:div>
    <w:div w:id="58019484">
      <w:bodyDiv w:val="1"/>
      <w:marLeft w:val="0"/>
      <w:marRight w:val="0"/>
      <w:marTop w:val="0"/>
      <w:marBottom w:val="0"/>
      <w:divBdr>
        <w:top w:val="none" w:sz="0" w:space="0" w:color="auto"/>
        <w:left w:val="none" w:sz="0" w:space="0" w:color="auto"/>
        <w:bottom w:val="none" w:sz="0" w:space="0" w:color="auto"/>
        <w:right w:val="none" w:sz="0" w:space="0" w:color="auto"/>
      </w:divBdr>
    </w:div>
    <w:div w:id="60637054">
      <w:bodyDiv w:val="1"/>
      <w:marLeft w:val="0"/>
      <w:marRight w:val="0"/>
      <w:marTop w:val="0"/>
      <w:marBottom w:val="0"/>
      <w:divBdr>
        <w:top w:val="none" w:sz="0" w:space="0" w:color="auto"/>
        <w:left w:val="none" w:sz="0" w:space="0" w:color="auto"/>
        <w:bottom w:val="none" w:sz="0" w:space="0" w:color="auto"/>
        <w:right w:val="none" w:sz="0" w:space="0" w:color="auto"/>
      </w:divBdr>
    </w:div>
    <w:div w:id="60759314">
      <w:bodyDiv w:val="1"/>
      <w:marLeft w:val="0"/>
      <w:marRight w:val="0"/>
      <w:marTop w:val="0"/>
      <w:marBottom w:val="0"/>
      <w:divBdr>
        <w:top w:val="none" w:sz="0" w:space="0" w:color="auto"/>
        <w:left w:val="none" w:sz="0" w:space="0" w:color="auto"/>
        <w:bottom w:val="none" w:sz="0" w:space="0" w:color="auto"/>
        <w:right w:val="none" w:sz="0" w:space="0" w:color="auto"/>
      </w:divBdr>
    </w:div>
    <w:div w:id="65342531">
      <w:bodyDiv w:val="1"/>
      <w:marLeft w:val="0"/>
      <w:marRight w:val="0"/>
      <w:marTop w:val="0"/>
      <w:marBottom w:val="0"/>
      <w:divBdr>
        <w:top w:val="none" w:sz="0" w:space="0" w:color="auto"/>
        <w:left w:val="none" w:sz="0" w:space="0" w:color="auto"/>
        <w:bottom w:val="none" w:sz="0" w:space="0" w:color="auto"/>
        <w:right w:val="none" w:sz="0" w:space="0" w:color="auto"/>
      </w:divBdr>
    </w:div>
    <w:div w:id="69892187">
      <w:bodyDiv w:val="1"/>
      <w:marLeft w:val="0"/>
      <w:marRight w:val="0"/>
      <w:marTop w:val="0"/>
      <w:marBottom w:val="0"/>
      <w:divBdr>
        <w:top w:val="none" w:sz="0" w:space="0" w:color="auto"/>
        <w:left w:val="none" w:sz="0" w:space="0" w:color="auto"/>
        <w:bottom w:val="none" w:sz="0" w:space="0" w:color="auto"/>
        <w:right w:val="none" w:sz="0" w:space="0" w:color="auto"/>
      </w:divBdr>
    </w:div>
    <w:div w:id="73626828">
      <w:bodyDiv w:val="1"/>
      <w:marLeft w:val="0"/>
      <w:marRight w:val="0"/>
      <w:marTop w:val="0"/>
      <w:marBottom w:val="0"/>
      <w:divBdr>
        <w:top w:val="none" w:sz="0" w:space="0" w:color="auto"/>
        <w:left w:val="none" w:sz="0" w:space="0" w:color="auto"/>
        <w:bottom w:val="none" w:sz="0" w:space="0" w:color="auto"/>
        <w:right w:val="none" w:sz="0" w:space="0" w:color="auto"/>
      </w:divBdr>
    </w:div>
    <w:div w:id="76365974">
      <w:bodyDiv w:val="1"/>
      <w:marLeft w:val="0"/>
      <w:marRight w:val="0"/>
      <w:marTop w:val="0"/>
      <w:marBottom w:val="0"/>
      <w:divBdr>
        <w:top w:val="none" w:sz="0" w:space="0" w:color="auto"/>
        <w:left w:val="none" w:sz="0" w:space="0" w:color="auto"/>
        <w:bottom w:val="none" w:sz="0" w:space="0" w:color="auto"/>
        <w:right w:val="none" w:sz="0" w:space="0" w:color="auto"/>
      </w:divBdr>
    </w:div>
    <w:div w:id="77677474">
      <w:bodyDiv w:val="1"/>
      <w:marLeft w:val="0"/>
      <w:marRight w:val="0"/>
      <w:marTop w:val="0"/>
      <w:marBottom w:val="0"/>
      <w:divBdr>
        <w:top w:val="none" w:sz="0" w:space="0" w:color="auto"/>
        <w:left w:val="none" w:sz="0" w:space="0" w:color="auto"/>
        <w:bottom w:val="none" w:sz="0" w:space="0" w:color="auto"/>
        <w:right w:val="none" w:sz="0" w:space="0" w:color="auto"/>
      </w:divBdr>
    </w:div>
    <w:div w:id="81723401">
      <w:bodyDiv w:val="1"/>
      <w:marLeft w:val="0"/>
      <w:marRight w:val="0"/>
      <w:marTop w:val="0"/>
      <w:marBottom w:val="0"/>
      <w:divBdr>
        <w:top w:val="none" w:sz="0" w:space="0" w:color="auto"/>
        <w:left w:val="none" w:sz="0" w:space="0" w:color="auto"/>
        <w:bottom w:val="none" w:sz="0" w:space="0" w:color="auto"/>
        <w:right w:val="none" w:sz="0" w:space="0" w:color="auto"/>
      </w:divBdr>
    </w:div>
    <w:div w:id="83694261">
      <w:bodyDiv w:val="1"/>
      <w:marLeft w:val="0"/>
      <w:marRight w:val="0"/>
      <w:marTop w:val="0"/>
      <w:marBottom w:val="0"/>
      <w:divBdr>
        <w:top w:val="none" w:sz="0" w:space="0" w:color="auto"/>
        <w:left w:val="none" w:sz="0" w:space="0" w:color="auto"/>
        <w:bottom w:val="none" w:sz="0" w:space="0" w:color="auto"/>
        <w:right w:val="none" w:sz="0" w:space="0" w:color="auto"/>
      </w:divBdr>
    </w:div>
    <w:div w:id="83841359">
      <w:bodyDiv w:val="1"/>
      <w:marLeft w:val="0"/>
      <w:marRight w:val="0"/>
      <w:marTop w:val="0"/>
      <w:marBottom w:val="0"/>
      <w:divBdr>
        <w:top w:val="none" w:sz="0" w:space="0" w:color="auto"/>
        <w:left w:val="none" w:sz="0" w:space="0" w:color="auto"/>
        <w:bottom w:val="none" w:sz="0" w:space="0" w:color="auto"/>
        <w:right w:val="none" w:sz="0" w:space="0" w:color="auto"/>
      </w:divBdr>
    </w:div>
    <w:div w:id="84887602">
      <w:bodyDiv w:val="1"/>
      <w:marLeft w:val="0"/>
      <w:marRight w:val="0"/>
      <w:marTop w:val="0"/>
      <w:marBottom w:val="0"/>
      <w:divBdr>
        <w:top w:val="none" w:sz="0" w:space="0" w:color="auto"/>
        <w:left w:val="none" w:sz="0" w:space="0" w:color="auto"/>
        <w:bottom w:val="none" w:sz="0" w:space="0" w:color="auto"/>
        <w:right w:val="none" w:sz="0" w:space="0" w:color="auto"/>
      </w:divBdr>
    </w:div>
    <w:div w:id="85275441">
      <w:bodyDiv w:val="1"/>
      <w:marLeft w:val="0"/>
      <w:marRight w:val="0"/>
      <w:marTop w:val="0"/>
      <w:marBottom w:val="0"/>
      <w:divBdr>
        <w:top w:val="none" w:sz="0" w:space="0" w:color="auto"/>
        <w:left w:val="none" w:sz="0" w:space="0" w:color="auto"/>
        <w:bottom w:val="none" w:sz="0" w:space="0" w:color="auto"/>
        <w:right w:val="none" w:sz="0" w:space="0" w:color="auto"/>
      </w:divBdr>
    </w:div>
    <w:div w:id="87822532">
      <w:bodyDiv w:val="1"/>
      <w:marLeft w:val="0"/>
      <w:marRight w:val="0"/>
      <w:marTop w:val="0"/>
      <w:marBottom w:val="0"/>
      <w:divBdr>
        <w:top w:val="none" w:sz="0" w:space="0" w:color="auto"/>
        <w:left w:val="none" w:sz="0" w:space="0" w:color="auto"/>
        <w:bottom w:val="none" w:sz="0" w:space="0" w:color="auto"/>
        <w:right w:val="none" w:sz="0" w:space="0" w:color="auto"/>
      </w:divBdr>
    </w:div>
    <w:div w:id="90011454">
      <w:bodyDiv w:val="1"/>
      <w:marLeft w:val="0"/>
      <w:marRight w:val="0"/>
      <w:marTop w:val="0"/>
      <w:marBottom w:val="0"/>
      <w:divBdr>
        <w:top w:val="none" w:sz="0" w:space="0" w:color="auto"/>
        <w:left w:val="none" w:sz="0" w:space="0" w:color="auto"/>
        <w:bottom w:val="none" w:sz="0" w:space="0" w:color="auto"/>
        <w:right w:val="none" w:sz="0" w:space="0" w:color="auto"/>
      </w:divBdr>
    </w:div>
    <w:div w:id="91165798">
      <w:bodyDiv w:val="1"/>
      <w:marLeft w:val="0"/>
      <w:marRight w:val="0"/>
      <w:marTop w:val="0"/>
      <w:marBottom w:val="0"/>
      <w:divBdr>
        <w:top w:val="none" w:sz="0" w:space="0" w:color="auto"/>
        <w:left w:val="none" w:sz="0" w:space="0" w:color="auto"/>
        <w:bottom w:val="none" w:sz="0" w:space="0" w:color="auto"/>
        <w:right w:val="none" w:sz="0" w:space="0" w:color="auto"/>
      </w:divBdr>
    </w:div>
    <w:div w:id="91824405">
      <w:bodyDiv w:val="1"/>
      <w:marLeft w:val="0"/>
      <w:marRight w:val="0"/>
      <w:marTop w:val="0"/>
      <w:marBottom w:val="0"/>
      <w:divBdr>
        <w:top w:val="none" w:sz="0" w:space="0" w:color="auto"/>
        <w:left w:val="none" w:sz="0" w:space="0" w:color="auto"/>
        <w:bottom w:val="none" w:sz="0" w:space="0" w:color="auto"/>
        <w:right w:val="none" w:sz="0" w:space="0" w:color="auto"/>
      </w:divBdr>
    </w:div>
    <w:div w:id="93332673">
      <w:bodyDiv w:val="1"/>
      <w:marLeft w:val="0"/>
      <w:marRight w:val="0"/>
      <w:marTop w:val="0"/>
      <w:marBottom w:val="0"/>
      <w:divBdr>
        <w:top w:val="none" w:sz="0" w:space="0" w:color="auto"/>
        <w:left w:val="none" w:sz="0" w:space="0" w:color="auto"/>
        <w:bottom w:val="none" w:sz="0" w:space="0" w:color="auto"/>
        <w:right w:val="none" w:sz="0" w:space="0" w:color="auto"/>
      </w:divBdr>
    </w:div>
    <w:div w:id="93332771">
      <w:bodyDiv w:val="1"/>
      <w:marLeft w:val="0"/>
      <w:marRight w:val="0"/>
      <w:marTop w:val="0"/>
      <w:marBottom w:val="0"/>
      <w:divBdr>
        <w:top w:val="none" w:sz="0" w:space="0" w:color="auto"/>
        <w:left w:val="none" w:sz="0" w:space="0" w:color="auto"/>
        <w:bottom w:val="none" w:sz="0" w:space="0" w:color="auto"/>
        <w:right w:val="none" w:sz="0" w:space="0" w:color="auto"/>
      </w:divBdr>
    </w:div>
    <w:div w:id="95175895">
      <w:bodyDiv w:val="1"/>
      <w:marLeft w:val="0"/>
      <w:marRight w:val="0"/>
      <w:marTop w:val="0"/>
      <w:marBottom w:val="0"/>
      <w:divBdr>
        <w:top w:val="none" w:sz="0" w:space="0" w:color="auto"/>
        <w:left w:val="none" w:sz="0" w:space="0" w:color="auto"/>
        <w:bottom w:val="none" w:sz="0" w:space="0" w:color="auto"/>
        <w:right w:val="none" w:sz="0" w:space="0" w:color="auto"/>
      </w:divBdr>
    </w:div>
    <w:div w:id="96222090">
      <w:bodyDiv w:val="1"/>
      <w:marLeft w:val="0"/>
      <w:marRight w:val="0"/>
      <w:marTop w:val="0"/>
      <w:marBottom w:val="0"/>
      <w:divBdr>
        <w:top w:val="none" w:sz="0" w:space="0" w:color="auto"/>
        <w:left w:val="none" w:sz="0" w:space="0" w:color="auto"/>
        <w:bottom w:val="none" w:sz="0" w:space="0" w:color="auto"/>
        <w:right w:val="none" w:sz="0" w:space="0" w:color="auto"/>
      </w:divBdr>
    </w:div>
    <w:div w:id="96606974">
      <w:bodyDiv w:val="1"/>
      <w:marLeft w:val="0"/>
      <w:marRight w:val="0"/>
      <w:marTop w:val="0"/>
      <w:marBottom w:val="0"/>
      <w:divBdr>
        <w:top w:val="none" w:sz="0" w:space="0" w:color="auto"/>
        <w:left w:val="none" w:sz="0" w:space="0" w:color="auto"/>
        <w:bottom w:val="none" w:sz="0" w:space="0" w:color="auto"/>
        <w:right w:val="none" w:sz="0" w:space="0" w:color="auto"/>
      </w:divBdr>
    </w:div>
    <w:div w:id="96876711">
      <w:bodyDiv w:val="1"/>
      <w:marLeft w:val="0"/>
      <w:marRight w:val="0"/>
      <w:marTop w:val="0"/>
      <w:marBottom w:val="0"/>
      <w:divBdr>
        <w:top w:val="none" w:sz="0" w:space="0" w:color="auto"/>
        <w:left w:val="none" w:sz="0" w:space="0" w:color="auto"/>
        <w:bottom w:val="none" w:sz="0" w:space="0" w:color="auto"/>
        <w:right w:val="none" w:sz="0" w:space="0" w:color="auto"/>
      </w:divBdr>
    </w:div>
    <w:div w:id="97140663">
      <w:bodyDiv w:val="1"/>
      <w:marLeft w:val="0"/>
      <w:marRight w:val="0"/>
      <w:marTop w:val="0"/>
      <w:marBottom w:val="0"/>
      <w:divBdr>
        <w:top w:val="none" w:sz="0" w:space="0" w:color="auto"/>
        <w:left w:val="none" w:sz="0" w:space="0" w:color="auto"/>
        <w:bottom w:val="none" w:sz="0" w:space="0" w:color="auto"/>
        <w:right w:val="none" w:sz="0" w:space="0" w:color="auto"/>
      </w:divBdr>
    </w:div>
    <w:div w:id="100338719">
      <w:bodyDiv w:val="1"/>
      <w:marLeft w:val="0"/>
      <w:marRight w:val="0"/>
      <w:marTop w:val="0"/>
      <w:marBottom w:val="0"/>
      <w:divBdr>
        <w:top w:val="none" w:sz="0" w:space="0" w:color="auto"/>
        <w:left w:val="none" w:sz="0" w:space="0" w:color="auto"/>
        <w:bottom w:val="none" w:sz="0" w:space="0" w:color="auto"/>
        <w:right w:val="none" w:sz="0" w:space="0" w:color="auto"/>
      </w:divBdr>
    </w:div>
    <w:div w:id="105123706">
      <w:bodyDiv w:val="1"/>
      <w:marLeft w:val="0"/>
      <w:marRight w:val="0"/>
      <w:marTop w:val="0"/>
      <w:marBottom w:val="0"/>
      <w:divBdr>
        <w:top w:val="none" w:sz="0" w:space="0" w:color="auto"/>
        <w:left w:val="none" w:sz="0" w:space="0" w:color="auto"/>
        <w:bottom w:val="none" w:sz="0" w:space="0" w:color="auto"/>
        <w:right w:val="none" w:sz="0" w:space="0" w:color="auto"/>
      </w:divBdr>
    </w:div>
    <w:div w:id="106125392">
      <w:bodyDiv w:val="1"/>
      <w:marLeft w:val="0"/>
      <w:marRight w:val="0"/>
      <w:marTop w:val="0"/>
      <w:marBottom w:val="0"/>
      <w:divBdr>
        <w:top w:val="none" w:sz="0" w:space="0" w:color="auto"/>
        <w:left w:val="none" w:sz="0" w:space="0" w:color="auto"/>
        <w:bottom w:val="none" w:sz="0" w:space="0" w:color="auto"/>
        <w:right w:val="none" w:sz="0" w:space="0" w:color="auto"/>
      </w:divBdr>
    </w:div>
    <w:div w:id="106582469">
      <w:bodyDiv w:val="1"/>
      <w:marLeft w:val="0"/>
      <w:marRight w:val="0"/>
      <w:marTop w:val="0"/>
      <w:marBottom w:val="0"/>
      <w:divBdr>
        <w:top w:val="none" w:sz="0" w:space="0" w:color="auto"/>
        <w:left w:val="none" w:sz="0" w:space="0" w:color="auto"/>
        <w:bottom w:val="none" w:sz="0" w:space="0" w:color="auto"/>
        <w:right w:val="none" w:sz="0" w:space="0" w:color="auto"/>
      </w:divBdr>
    </w:div>
    <w:div w:id="106780867">
      <w:bodyDiv w:val="1"/>
      <w:marLeft w:val="0"/>
      <w:marRight w:val="0"/>
      <w:marTop w:val="0"/>
      <w:marBottom w:val="0"/>
      <w:divBdr>
        <w:top w:val="none" w:sz="0" w:space="0" w:color="auto"/>
        <w:left w:val="none" w:sz="0" w:space="0" w:color="auto"/>
        <w:bottom w:val="none" w:sz="0" w:space="0" w:color="auto"/>
        <w:right w:val="none" w:sz="0" w:space="0" w:color="auto"/>
      </w:divBdr>
    </w:div>
    <w:div w:id="108546852">
      <w:bodyDiv w:val="1"/>
      <w:marLeft w:val="0"/>
      <w:marRight w:val="0"/>
      <w:marTop w:val="0"/>
      <w:marBottom w:val="0"/>
      <w:divBdr>
        <w:top w:val="none" w:sz="0" w:space="0" w:color="auto"/>
        <w:left w:val="none" w:sz="0" w:space="0" w:color="auto"/>
        <w:bottom w:val="none" w:sz="0" w:space="0" w:color="auto"/>
        <w:right w:val="none" w:sz="0" w:space="0" w:color="auto"/>
      </w:divBdr>
    </w:div>
    <w:div w:id="110438844">
      <w:bodyDiv w:val="1"/>
      <w:marLeft w:val="0"/>
      <w:marRight w:val="0"/>
      <w:marTop w:val="0"/>
      <w:marBottom w:val="0"/>
      <w:divBdr>
        <w:top w:val="none" w:sz="0" w:space="0" w:color="auto"/>
        <w:left w:val="none" w:sz="0" w:space="0" w:color="auto"/>
        <w:bottom w:val="none" w:sz="0" w:space="0" w:color="auto"/>
        <w:right w:val="none" w:sz="0" w:space="0" w:color="auto"/>
      </w:divBdr>
    </w:div>
    <w:div w:id="111100637">
      <w:bodyDiv w:val="1"/>
      <w:marLeft w:val="0"/>
      <w:marRight w:val="0"/>
      <w:marTop w:val="0"/>
      <w:marBottom w:val="0"/>
      <w:divBdr>
        <w:top w:val="none" w:sz="0" w:space="0" w:color="auto"/>
        <w:left w:val="none" w:sz="0" w:space="0" w:color="auto"/>
        <w:bottom w:val="none" w:sz="0" w:space="0" w:color="auto"/>
        <w:right w:val="none" w:sz="0" w:space="0" w:color="auto"/>
      </w:divBdr>
    </w:div>
    <w:div w:id="116797356">
      <w:bodyDiv w:val="1"/>
      <w:marLeft w:val="0"/>
      <w:marRight w:val="0"/>
      <w:marTop w:val="0"/>
      <w:marBottom w:val="0"/>
      <w:divBdr>
        <w:top w:val="none" w:sz="0" w:space="0" w:color="auto"/>
        <w:left w:val="none" w:sz="0" w:space="0" w:color="auto"/>
        <w:bottom w:val="none" w:sz="0" w:space="0" w:color="auto"/>
        <w:right w:val="none" w:sz="0" w:space="0" w:color="auto"/>
      </w:divBdr>
    </w:div>
    <w:div w:id="117378164">
      <w:bodyDiv w:val="1"/>
      <w:marLeft w:val="0"/>
      <w:marRight w:val="0"/>
      <w:marTop w:val="0"/>
      <w:marBottom w:val="0"/>
      <w:divBdr>
        <w:top w:val="none" w:sz="0" w:space="0" w:color="auto"/>
        <w:left w:val="none" w:sz="0" w:space="0" w:color="auto"/>
        <w:bottom w:val="none" w:sz="0" w:space="0" w:color="auto"/>
        <w:right w:val="none" w:sz="0" w:space="0" w:color="auto"/>
      </w:divBdr>
    </w:div>
    <w:div w:id="119108797">
      <w:bodyDiv w:val="1"/>
      <w:marLeft w:val="0"/>
      <w:marRight w:val="0"/>
      <w:marTop w:val="0"/>
      <w:marBottom w:val="0"/>
      <w:divBdr>
        <w:top w:val="none" w:sz="0" w:space="0" w:color="auto"/>
        <w:left w:val="none" w:sz="0" w:space="0" w:color="auto"/>
        <w:bottom w:val="none" w:sz="0" w:space="0" w:color="auto"/>
        <w:right w:val="none" w:sz="0" w:space="0" w:color="auto"/>
      </w:divBdr>
    </w:div>
    <w:div w:id="122576244">
      <w:bodyDiv w:val="1"/>
      <w:marLeft w:val="0"/>
      <w:marRight w:val="0"/>
      <w:marTop w:val="0"/>
      <w:marBottom w:val="0"/>
      <w:divBdr>
        <w:top w:val="none" w:sz="0" w:space="0" w:color="auto"/>
        <w:left w:val="none" w:sz="0" w:space="0" w:color="auto"/>
        <w:bottom w:val="none" w:sz="0" w:space="0" w:color="auto"/>
        <w:right w:val="none" w:sz="0" w:space="0" w:color="auto"/>
      </w:divBdr>
    </w:div>
    <w:div w:id="124396164">
      <w:bodyDiv w:val="1"/>
      <w:marLeft w:val="0"/>
      <w:marRight w:val="0"/>
      <w:marTop w:val="0"/>
      <w:marBottom w:val="0"/>
      <w:divBdr>
        <w:top w:val="none" w:sz="0" w:space="0" w:color="auto"/>
        <w:left w:val="none" w:sz="0" w:space="0" w:color="auto"/>
        <w:bottom w:val="none" w:sz="0" w:space="0" w:color="auto"/>
        <w:right w:val="none" w:sz="0" w:space="0" w:color="auto"/>
      </w:divBdr>
    </w:div>
    <w:div w:id="125322707">
      <w:bodyDiv w:val="1"/>
      <w:marLeft w:val="0"/>
      <w:marRight w:val="0"/>
      <w:marTop w:val="0"/>
      <w:marBottom w:val="0"/>
      <w:divBdr>
        <w:top w:val="none" w:sz="0" w:space="0" w:color="auto"/>
        <w:left w:val="none" w:sz="0" w:space="0" w:color="auto"/>
        <w:bottom w:val="none" w:sz="0" w:space="0" w:color="auto"/>
        <w:right w:val="none" w:sz="0" w:space="0" w:color="auto"/>
      </w:divBdr>
    </w:div>
    <w:div w:id="129173333">
      <w:bodyDiv w:val="1"/>
      <w:marLeft w:val="0"/>
      <w:marRight w:val="0"/>
      <w:marTop w:val="0"/>
      <w:marBottom w:val="0"/>
      <w:divBdr>
        <w:top w:val="none" w:sz="0" w:space="0" w:color="auto"/>
        <w:left w:val="none" w:sz="0" w:space="0" w:color="auto"/>
        <w:bottom w:val="none" w:sz="0" w:space="0" w:color="auto"/>
        <w:right w:val="none" w:sz="0" w:space="0" w:color="auto"/>
      </w:divBdr>
    </w:div>
    <w:div w:id="131795166">
      <w:bodyDiv w:val="1"/>
      <w:marLeft w:val="0"/>
      <w:marRight w:val="0"/>
      <w:marTop w:val="0"/>
      <w:marBottom w:val="0"/>
      <w:divBdr>
        <w:top w:val="none" w:sz="0" w:space="0" w:color="auto"/>
        <w:left w:val="none" w:sz="0" w:space="0" w:color="auto"/>
        <w:bottom w:val="none" w:sz="0" w:space="0" w:color="auto"/>
        <w:right w:val="none" w:sz="0" w:space="0" w:color="auto"/>
      </w:divBdr>
    </w:div>
    <w:div w:id="134489255">
      <w:bodyDiv w:val="1"/>
      <w:marLeft w:val="0"/>
      <w:marRight w:val="0"/>
      <w:marTop w:val="0"/>
      <w:marBottom w:val="0"/>
      <w:divBdr>
        <w:top w:val="none" w:sz="0" w:space="0" w:color="auto"/>
        <w:left w:val="none" w:sz="0" w:space="0" w:color="auto"/>
        <w:bottom w:val="none" w:sz="0" w:space="0" w:color="auto"/>
        <w:right w:val="none" w:sz="0" w:space="0" w:color="auto"/>
      </w:divBdr>
    </w:div>
    <w:div w:id="138303337">
      <w:bodyDiv w:val="1"/>
      <w:marLeft w:val="0"/>
      <w:marRight w:val="0"/>
      <w:marTop w:val="0"/>
      <w:marBottom w:val="0"/>
      <w:divBdr>
        <w:top w:val="none" w:sz="0" w:space="0" w:color="auto"/>
        <w:left w:val="none" w:sz="0" w:space="0" w:color="auto"/>
        <w:bottom w:val="none" w:sz="0" w:space="0" w:color="auto"/>
        <w:right w:val="none" w:sz="0" w:space="0" w:color="auto"/>
      </w:divBdr>
    </w:div>
    <w:div w:id="139856958">
      <w:bodyDiv w:val="1"/>
      <w:marLeft w:val="0"/>
      <w:marRight w:val="0"/>
      <w:marTop w:val="0"/>
      <w:marBottom w:val="0"/>
      <w:divBdr>
        <w:top w:val="none" w:sz="0" w:space="0" w:color="auto"/>
        <w:left w:val="none" w:sz="0" w:space="0" w:color="auto"/>
        <w:bottom w:val="none" w:sz="0" w:space="0" w:color="auto"/>
        <w:right w:val="none" w:sz="0" w:space="0" w:color="auto"/>
      </w:divBdr>
    </w:div>
    <w:div w:id="144515260">
      <w:bodyDiv w:val="1"/>
      <w:marLeft w:val="0"/>
      <w:marRight w:val="0"/>
      <w:marTop w:val="0"/>
      <w:marBottom w:val="0"/>
      <w:divBdr>
        <w:top w:val="none" w:sz="0" w:space="0" w:color="auto"/>
        <w:left w:val="none" w:sz="0" w:space="0" w:color="auto"/>
        <w:bottom w:val="none" w:sz="0" w:space="0" w:color="auto"/>
        <w:right w:val="none" w:sz="0" w:space="0" w:color="auto"/>
      </w:divBdr>
    </w:div>
    <w:div w:id="147600211">
      <w:bodyDiv w:val="1"/>
      <w:marLeft w:val="0"/>
      <w:marRight w:val="0"/>
      <w:marTop w:val="0"/>
      <w:marBottom w:val="0"/>
      <w:divBdr>
        <w:top w:val="none" w:sz="0" w:space="0" w:color="auto"/>
        <w:left w:val="none" w:sz="0" w:space="0" w:color="auto"/>
        <w:bottom w:val="none" w:sz="0" w:space="0" w:color="auto"/>
        <w:right w:val="none" w:sz="0" w:space="0" w:color="auto"/>
      </w:divBdr>
    </w:div>
    <w:div w:id="148711885">
      <w:bodyDiv w:val="1"/>
      <w:marLeft w:val="0"/>
      <w:marRight w:val="0"/>
      <w:marTop w:val="0"/>
      <w:marBottom w:val="0"/>
      <w:divBdr>
        <w:top w:val="none" w:sz="0" w:space="0" w:color="auto"/>
        <w:left w:val="none" w:sz="0" w:space="0" w:color="auto"/>
        <w:bottom w:val="none" w:sz="0" w:space="0" w:color="auto"/>
        <w:right w:val="none" w:sz="0" w:space="0" w:color="auto"/>
      </w:divBdr>
    </w:div>
    <w:div w:id="159736501">
      <w:bodyDiv w:val="1"/>
      <w:marLeft w:val="0"/>
      <w:marRight w:val="0"/>
      <w:marTop w:val="0"/>
      <w:marBottom w:val="0"/>
      <w:divBdr>
        <w:top w:val="none" w:sz="0" w:space="0" w:color="auto"/>
        <w:left w:val="none" w:sz="0" w:space="0" w:color="auto"/>
        <w:bottom w:val="none" w:sz="0" w:space="0" w:color="auto"/>
        <w:right w:val="none" w:sz="0" w:space="0" w:color="auto"/>
      </w:divBdr>
    </w:div>
    <w:div w:id="165631985">
      <w:bodyDiv w:val="1"/>
      <w:marLeft w:val="0"/>
      <w:marRight w:val="0"/>
      <w:marTop w:val="0"/>
      <w:marBottom w:val="0"/>
      <w:divBdr>
        <w:top w:val="none" w:sz="0" w:space="0" w:color="auto"/>
        <w:left w:val="none" w:sz="0" w:space="0" w:color="auto"/>
        <w:bottom w:val="none" w:sz="0" w:space="0" w:color="auto"/>
        <w:right w:val="none" w:sz="0" w:space="0" w:color="auto"/>
      </w:divBdr>
    </w:div>
    <w:div w:id="166866868">
      <w:bodyDiv w:val="1"/>
      <w:marLeft w:val="0"/>
      <w:marRight w:val="0"/>
      <w:marTop w:val="0"/>
      <w:marBottom w:val="0"/>
      <w:divBdr>
        <w:top w:val="none" w:sz="0" w:space="0" w:color="auto"/>
        <w:left w:val="none" w:sz="0" w:space="0" w:color="auto"/>
        <w:bottom w:val="none" w:sz="0" w:space="0" w:color="auto"/>
        <w:right w:val="none" w:sz="0" w:space="0" w:color="auto"/>
      </w:divBdr>
    </w:div>
    <w:div w:id="169686894">
      <w:bodyDiv w:val="1"/>
      <w:marLeft w:val="0"/>
      <w:marRight w:val="0"/>
      <w:marTop w:val="0"/>
      <w:marBottom w:val="0"/>
      <w:divBdr>
        <w:top w:val="none" w:sz="0" w:space="0" w:color="auto"/>
        <w:left w:val="none" w:sz="0" w:space="0" w:color="auto"/>
        <w:bottom w:val="none" w:sz="0" w:space="0" w:color="auto"/>
        <w:right w:val="none" w:sz="0" w:space="0" w:color="auto"/>
      </w:divBdr>
    </w:div>
    <w:div w:id="172037806">
      <w:bodyDiv w:val="1"/>
      <w:marLeft w:val="0"/>
      <w:marRight w:val="0"/>
      <w:marTop w:val="0"/>
      <w:marBottom w:val="0"/>
      <w:divBdr>
        <w:top w:val="none" w:sz="0" w:space="0" w:color="auto"/>
        <w:left w:val="none" w:sz="0" w:space="0" w:color="auto"/>
        <w:bottom w:val="none" w:sz="0" w:space="0" w:color="auto"/>
        <w:right w:val="none" w:sz="0" w:space="0" w:color="auto"/>
      </w:divBdr>
    </w:div>
    <w:div w:id="173808991">
      <w:bodyDiv w:val="1"/>
      <w:marLeft w:val="0"/>
      <w:marRight w:val="0"/>
      <w:marTop w:val="0"/>
      <w:marBottom w:val="0"/>
      <w:divBdr>
        <w:top w:val="none" w:sz="0" w:space="0" w:color="auto"/>
        <w:left w:val="none" w:sz="0" w:space="0" w:color="auto"/>
        <w:bottom w:val="none" w:sz="0" w:space="0" w:color="auto"/>
        <w:right w:val="none" w:sz="0" w:space="0" w:color="auto"/>
      </w:divBdr>
    </w:div>
    <w:div w:id="177547123">
      <w:bodyDiv w:val="1"/>
      <w:marLeft w:val="0"/>
      <w:marRight w:val="0"/>
      <w:marTop w:val="0"/>
      <w:marBottom w:val="0"/>
      <w:divBdr>
        <w:top w:val="none" w:sz="0" w:space="0" w:color="auto"/>
        <w:left w:val="none" w:sz="0" w:space="0" w:color="auto"/>
        <w:bottom w:val="none" w:sz="0" w:space="0" w:color="auto"/>
        <w:right w:val="none" w:sz="0" w:space="0" w:color="auto"/>
      </w:divBdr>
    </w:div>
    <w:div w:id="180361875">
      <w:bodyDiv w:val="1"/>
      <w:marLeft w:val="0"/>
      <w:marRight w:val="0"/>
      <w:marTop w:val="0"/>
      <w:marBottom w:val="0"/>
      <w:divBdr>
        <w:top w:val="none" w:sz="0" w:space="0" w:color="auto"/>
        <w:left w:val="none" w:sz="0" w:space="0" w:color="auto"/>
        <w:bottom w:val="none" w:sz="0" w:space="0" w:color="auto"/>
        <w:right w:val="none" w:sz="0" w:space="0" w:color="auto"/>
      </w:divBdr>
    </w:div>
    <w:div w:id="181433313">
      <w:bodyDiv w:val="1"/>
      <w:marLeft w:val="0"/>
      <w:marRight w:val="0"/>
      <w:marTop w:val="0"/>
      <w:marBottom w:val="0"/>
      <w:divBdr>
        <w:top w:val="none" w:sz="0" w:space="0" w:color="auto"/>
        <w:left w:val="none" w:sz="0" w:space="0" w:color="auto"/>
        <w:bottom w:val="none" w:sz="0" w:space="0" w:color="auto"/>
        <w:right w:val="none" w:sz="0" w:space="0" w:color="auto"/>
      </w:divBdr>
    </w:div>
    <w:div w:id="182286773">
      <w:bodyDiv w:val="1"/>
      <w:marLeft w:val="0"/>
      <w:marRight w:val="0"/>
      <w:marTop w:val="0"/>
      <w:marBottom w:val="0"/>
      <w:divBdr>
        <w:top w:val="none" w:sz="0" w:space="0" w:color="auto"/>
        <w:left w:val="none" w:sz="0" w:space="0" w:color="auto"/>
        <w:bottom w:val="none" w:sz="0" w:space="0" w:color="auto"/>
        <w:right w:val="none" w:sz="0" w:space="0" w:color="auto"/>
      </w:divBdr>
    </w:div>
    <w:div w:id="183444257">
      <w:bodyDiv w:val="1"/>
      <w:marLeft w:val="0"/>
      <w:marRight w:val="0"/>
      <w:marTop w:val="0"/>
      <w:marBottom w:val="0"/>
      <w:divBdr>
        <w:top w:val="none" w:sz="0" w:space="0" w:color="auto"/>
        <w:left w:val="none" w:sz="0" w:space="0" w:color="auto"/>
        <w:bottom w:val="none" w:sz="0" w:space="0" w:color="auto"/>
        <w:right w:val="none" w:sz="0" w:space="0" w:color="auto"/>
      </w:divBdr>
    </w:div>
    <w:div w:id="185145948">
      <w:bodyDiv w:val="1"/>
      <w:marLeft w:val="0"/>
      <w:marRight w:val="0"/>
      <w:marTop w:val="0"/>
      <w:marBottom w:val="0"/>
      <w:divBdr>
        <w:top w:val="none" w:sz="0" w:space="0" w:color="auto"/>
        <w:left w:val="none" w:sz="0" w:space="0" w:color="auto"/>
        <w:bottom w:val="none" w:sz="0" w:space="0" w:color="auto"/>
        <w:right w:val="none" w:sz="0" w:space="0" w:color="auto"/>
      </w:divBdr>
    </w:div>
    <w:div w:id="186329780">
      <w:bodyDiv w:val="1"/>
      <w:marLeft w:val="0"/>
      <w:marRight w:val="0"/>
      <w:marTop w:val="0"/>
      <w:marBottom w:val="0"/>
      <w:divBdr>
        <w:top w:val="none" w:sz="0" w:space="0" w:color="auto"/>
        <w:left w:val="none" w:sz="0" w:space="0" w:color="auto"/>
        <w:bottom w:val="none" w:sz="0" w:space="0" w:color="auto"/>
        <w:right w:val="none" w:sz="0" w:space="0" w:color="auto"/>
      </w:divBdr>
    </w:div>
    <w:div w:id="195512398">
      <w:bodyDiv w:val="1"/>
      <w:marLeft w:val="0"/>
      <w:marRight w:val="0"/>
      <w:marTop w:val="0"/>
      <w:marBottom w:val="0"/>
      <w:divBdr>
        <w:top w:val="none" w:sz="0" w:space="0" w:color="auto"/>
        <w:left w:val="none" w:sz="0" w:space="0" w:color="auto"/>
        <w:bottom w:val="none" w:sz="0" w:space="0" w:color="auto"/>
        <w:right w:val="none" w:sz="0" w:space="0" w:color="auto"/>
      </w:divBdr>
    </w:div>
    <w:div w:id="201864085">
      <w:bodyDiv w:val="1"/>
      <w:marLeft w:val="0"/>
      <w:marRight w:val="0"/>
      <w:marTop w:val="0"/>
      <w:marBottom w:val="0"/>
      <w:divBdr>
        <w:top w:val="none" w:sz="0" w:space="0" w:color="auto"/>
        <w:left w:val="none" w:sz="0" w:space="0" w:color="auto"/>
        <w:bottom w:val="none" w:sz="0" w:space="0" w:color="auto"/>
        <w:right w:val="none" w:sz="0" w:space="0" w:color="auto"/>
      </w:divBdr>
    </w:div>
    <w:div w:id="202407231">
      <w:bodyDiv w:val="1"/>
      <w:marLeft w:val="0"/>
      <w:marRight w:val="0"/>
      <w:marTop w:val="0"/>
      <w:marBottom w:val="0"/>
      <w:divBdr>
        <w:top w:val="none" w:sz="0" w:space="0" w:color="auto"/>
        <w:left w:val="none" w:sz="0" w:space="0" w:color="auto"/>
        <w:bottom w:val="none" w:sz="0" w:space="0" w:color="auto"/>
        <w:right w:val="none" w:sz="0" w:space="0" w:color="auto"/>
      </w:divBdr>
    </w:div>
    <w:div w:id="202910832">
      <w:bodyDiv w:val="1"/>
      <w:marLeft w:val="0"/>
      <w:marRight w:val="0"/>
      <w:marTop w:val="0"/>
      <w:marBottom w:val="0"/>
      <w:divBdr>
        <w:top w:val="none" w:sz="0" w:space="0" w:color="auto"/>
        <w:left w:val="none" w:sz="0" w:space="0" w:color="auto"/>
        <w:bottom w:val="none" w:sz="0" w:space="0" w:color="auto"/>
        <w:right w:val="none" w:sz="0" w:space="0" w:color="auto"/>
      </w:divBdr>
    </w:div>
    <w:div w:id="206308165">
      <w:bodyDiv w:val="1"/>
      <w:marLeft w:val="0"/>
      <w:marRight w:val="0"/>
      <w:marTop w:val="0"/>
      <w:marBottom w:val="0"/>
      <w:divBdr>
        <w:top w:val="none" w:sz="0" w:space="0" w:color="auto"/>
        <w:left w:val="none" w:sz="0" w:space="0" w:color="auto"/>
        <w:bottom w:val="none" w:sz="0" w:space="0" w:color="auto"/>
        <w:right w:val="none" w:sz="0" w:space="0" w:color="auto"/>
      </w:divBdr>
    </w:div>
    <w:div w:id="206531992">
      <w:bodyDiv w:val="1"/>
      <w:marLeft w:val="0"/>
      <w:marRight w:val="0"/>
      <w:marTop w:val="0"/>
      <w:marBottom w:val="0"/>
      <w:divBdr>
        <w:top w:val="none" w:sz="0" w:space="0" w:color="auto"/>
        <w:left w:val="none" w:sz="0" w:space="0" w:color="auto"/>
        <w:bottom w:val="none" w:sz="0" w:space="0" w:color="auto"/>
        <w:right w:val="none" w:sz="0" w:space="0" w:color="auto"/>
      </w:divBdr>
    </w:div>
    <w:div w:id="208811376">
      <w:bodyDiv w:val="1"/>
      <w:marLeft w:val="0"/>
      <w:marRight w:val="0"/>
      <w:marTop w:val="0"/>
      <w:marBottom w:val="0"/>
      <w:divBdr>
        <w:top w:val="none" w:sz="0" w:space="0" w:color="auto"/>
        <w:left w:val="none" w:sz="0" w:space="0" w:color="auto"/>
        <w:bottom w:val="none" w:sz="0" w:space="0" w:color="auto"/>
        <w:right w:val="none" w:sz="0" w:space="0" w:color="auto"/>
      </w:divBdr>
    </w:div>
    <w:div w:id="209192785">
      <w:bodyDiv w:val="1"/>
      <w:marLeft w:val="0"/>
      <w:marRight w:val="0"/>
      <w:marTop w:val="0"/>
      <w:marBottom w:val="0"/>
      <w:divBdr>
        <w:top w:val="none" w:sz="0" w:space="0" w:color="auto"/>
        <w:left w:val="none" w:sz="0" w:space="0" w:color="auto"/>
        <w:bottom w:val="none" w:sz="0" w:space="0" w:color="auto"/>
        <w:right w:val="none" w:sz="0" w:space="0" w:color="auto"/>
      </w:divBdr>
    </w:div>
    <w:div w:id="210966376">
      <w:bodyDiv w:val="1"/>
      <w:marLeft w:val="0"/>
      <w:marRight w:val="0"/>
      <w:marTop w:val="0"/>
      <w:marBottom w:val="0"/>
      <w:divBdr>
        <w:top w:val="none" w:sz="0" w:space="0" w:color="auto"/>
        <w:left w:val="none" w:sz="0" w:space="0" w:color="auto"/>
        <w:bottom w:val="none" w:sz="0" w:space="0" w:color="auto"/>
        <w:right w:val="none" w:sz="0" w:space="0" w:color="auto"/>
      </w:divBdr>
    </w:div>
    <w:div w:id="212158883">
      <w:bodyDiv w:val="1"/>
      <w:marLeft w:val="0"/>
      <w:marRight w:val="0"/>
      <w:marTop w:val="0"/>
      <w:marBottom w:val="0"/>
      <w:divBdr>
        <w:top w:val="none" w:sz="0" w:space="0" w:color="auto"/>
        <w:left w:val="none" w:sz="0" w:space="0" w:color="auto"/>
        <w:bottom w:val="none" w:sz="0" w:space="0" w:color="auto"/>
        <w:right w:val="none" w:sz="0" w:space="0" w:color="auto"/>
      </w:divBdr>
    </w:div>
    <w:div w:id="214313404">
      <w:bodyDiv w:val="1"/>
      <w:marLeft w:val="0"/>
      <w:marRight w:val="0"/>
      <w:marTop w:val="0"/>
      <w:marBottom w:val="0"/>
      <w:divBdr>
        <w:top w:val="none" w:sz="0" w:space="0" w:color="auto"/>
        <w:left w:val="none" w:sz="0" w:space="0" w:color="auto"/>
        <w:bottom w:val="none" w:sz="0" w:space="0" w:color="auto"/>
        <w:right w:val="none" w:sz="0" w:space="0" w:color="auto"/>
      </w:divBdr>
    </w:div>
    <w:div w:id="221795325">
      <w:bodyDiv w:val="1"/>
      <w:marLeft w:val="0"/>
      <w:marRight w:val="0"/>
      <w:marTop w:val="0"/>
      <w:marBottom w:val="0"/>
      <w:divBdr>
        <w:top w:val="none" w:sz="0" w:space="0" w:color="auto"/>
        <w:left w:val="none" w:sz="0" w:space="0" w:color="auto"/>
        <w:bottom w:val="none" w:sz="0" w:space="0" w:color="auto"/>
        <w:right w:val="none" w:sz="0" w:space="0" w:color="auto"/>
      </w:divBdr>
    </w:div>
    <w:div w:id="223562657">
      <w:bodyDiv w:val="1"/>
      <w:marLeft w:val="0"/>
      <w:marRight w:val="0"/>
      <w:marTop w:val="0"/>
      <w:marBottom w:val="0"/>
      <w:divBdr>
        <w:top w:val="none" w:sz="0" w:space="0" w:color="auto"/>
        <w:left w:val="none" w:sz="0" w:space="0" w:color="auto"/>
        <w:bottom w:val="none" w:sz="0" w:space="0" w:color="auto"/>
        <w:right w:val="none" w:sz="0" w:space="0" w:color="auto"/>
      </w:divBdr>
    </w:div>
    <w:div w:id="223957507">
      <w:bodyDiv w:val="1"/>
      <w:marLeft w:val="0"/>
      <w:marRight w:val="0"/>
      <w:marTop w:val="0"/>
      <w:marBottom w:val="0"/>
      <w:divBdr>
        <w:top w:val="none" w:sz="0" w:space="0" w:color="auto"/>
        <w:left w:val="none" w:sz="0" w:space="0" w:color="auto"/>
        <w:bottom w:val="none" w:sz="0" w:space="0" w:color="auto"/>
        <w:right w:val="none" w:sz="0" w:space="0" w:color="auto"/>
      </w:divBdr>
    </w:div>
    <w:div w:id="224336976">
      <w:bodyDiv w:val="1"/>
      <w:marLeft w:val="0"/>
      <w:marRight w:val="0"/>
      <w:marTop w:val="0"/>
      <w:marBottom w:val="0"/>
      <w:divBdr>
        <w:top w:val="none" w:sz="0" w:space="0" w:color="auto"/>
        <w:left w:val="none" w:sz="0" w:space="0" w:color="auto"/>
        <w:bottom w:val="none" w:sz="0" w:space="0" w:color="auto"/>
        <w:right w:val="none" w:sz="0" w:space="0" w:color="auto"/>
      </w:divBdr>
    </w:div>
    <w:div w:id="226037566">
      <w:bodyDiv w:val="1"/>
      <w:marLeft w:val="0"/>
      <w:marRight w:val="0"/>
      <w:marTop w:val="0"/>
      <w:marBottom w:val="0"/>
      <w:divBdr>
        <w:top w:val="none" w:sz="0" w:space="0" w:color="auto"/>
        <w:left w:val="none" w:sz="0" w:space="0" w:color="auto"/>
        <w:bottom w:val="none" w:sz="0" w:space="0" w:color="auto"/>
        <w:right w:val="none" w:sz="0" w:space="0" w:color="auto"/>
      </w:divBdr>
    </w:div>
    <w:div w:id="227763568">
      <w:bodyDiv w:val="1"/>
      <w:marLeft w:val="0"/>
      <w:marRight w:val="0"/>
      <w:marTop w:val="0"/>
      <w:marBottom w:val="0"/>
      <w:divBdr>
        <w:top w:val="none" w:sz="0" w:space="0" w:color="auto"/>
        <w:left w:val="none" w:sz="0" w:space="0" w:color="auto"/>
        <w:bottom w:val="none" w:sz="0" w:space="0" w:color="auto"/>
        <w:right w:val="none" w:sz="0" w:space="0" w:color="auto"/>
      </w:divBdr>
    </w:div>
    <w:div w:id="227963670">
      <w:bodyDiv w:val="1"/>
      <w:marLeft w:val="0"/>
      <w:marRight w:val="0"/>
      <w:marTop w:val="0"/>
      <w:marBottom w:val="0"/>
      <w:divBdr>
        <w:top w:val="none" w:sz="0" w:space="0" w:color="auto"/>
        <w:left w:val="none" w:sz="0" w:space="0" w:color="auto"/>
        <w:bottom w:val="none" w:sz="0" w:space="0" w:color="auto"/>
        <w:right w:val="none" w:sz="0" w:space="0" w:color="auto"/>
      </w:divBdr>
    </w:div>
    <w:div w:id="229585307">
      <w:bodyDiv w:val="1"/>
      <w:marLeft w:val="0"/>
      <w:marRight w:val="0"/>
      <w:marTop w:val="0"/>
      <w:marBottom w:val="0"/>
      <w:divBdr>
        <w:top w:val="none" w:sz="0" w:space="0" w:color="auto"/>
        <w:left w:val="none" w:sz="0" w:space="0" w:color="auto"/>
        <w:bottom w:val="none" w:sz="0" w:space="0" w:color="auto"/>
        <w:right w:val="none" w:sz="0" w:space="0" w:color="auto"/>
      </w:divBdr>
    </w:div>
    <w:div w:id="233012127">
      <w:bodyDiv w:val="1"/>
      <w:marLeft w:val="0"/>
      <w:marRight w:val="0"/>
      <w:marTop w:val="0"/>
      <w:marBottom w:val="0"/>
      <w:divBdr>
        <w:top w:val="none" w:sz="0" w:space="0" w:color="auto"/>
        <w:left w:val="none" w:sz="0" w:space="0" w:color="auto"/>
        <w:bottom w:val="none" w:sz="0" w:space="0" w:color="auto"/>
        <w:right w:val="none" w:sz="0" w:space="0" w:color="auto"/>
      </w:divBdr>
    </w:div>
    <w:div w:id="234827056">
      <w:bodyDiv w:val="1"/>
      <w:marLeft w:val="0"/>
      <w:marRight w:val="0"/>
      <w:marTop w:val="0"/>
      <w:marBottom w:val="0"/>
      <w:divBdr>
        <w:top w:val="none" w:sz="0" w:space="0" w:color="auto"/>
        <w:left w:val="none" w:sz="0" w:space="0" w:color="auto"/>
        <w:bottom w:val="none" w:sz="0" w:space="0" w:color="auto"/>
        <w:right w:val="none" w:sz="0" w:space="0" w:color="auto"/>
      </w:divBdr>
    </w:div>
    <w:div w:id="238952745">
      <w:bodyDiv w:val="1"/>
      <w:marLeft w:val="0"/>
      <w:marRight w:val="0"/>
      <w:marTop w:val="0"/>
      <w:marBottom w:val="0"/>
      <w:divBdr>
        <w:top w:val="none" w:sz="0" w:space="0" w:color="auto"/>
        <w:left w:val="none" w:sz="0" w:space="0" w:color="auto"/>
        <w:bottom w:val="none" w:sz="0" w:space="0" w:color="auto"/>
        <w:right w:val="none" w:sz="0" w:space="0" w:color="auto"/>
      </w:divBdr>
    </w:div>
    <w:div w:id="241064844">
      <w:bodyDiv w:val="1"/>
      <w:marLeft w:val="0"/>
      <w:marRight w:val="0"/>
      <w:marTop w:val="0"/>
      <w:marBottom w:val="0"/>
      <w:divBdr>
        <w:top w:val="none" w:sz="0" w:space="0" w:color="auto"/>
        <w:left w:val="none" w:sz="0" w:space="0" w:color="auto"/>
        <w:bottom w:val="none" w:sz="0" w:space="0" w:color="auto"/>
        <w:right w:val="none" w:sz="0" w:space="0" w:color="auto"/>
      </w:divBdr>
    </w:div>
    <w:div w:id="244187249">
      <w:bodyDiv w:val="1"/>
      <w:marLeft w:val="0"/>
      <w:marRight w:val="0"/>
      <w:marTop w:val="0"/>
      <w:marBottom w:val="0"/>
      <w:divBdr>
        <w:top w:val="none" w:sz="0" w:space="0" w:color="auto"/>
        <w:left w:val="none" w:sz="0" w:space="0" w:color="auto"/>
        <w:bottom w:val="none" w:sz="0" w:space="0" w:color="auto"/>
        <w:right w:val="none" w:sz="0" w:space="0" w:color="auto"/>
      </w:divBdr>
    </w:div>
    <w:div w:id="245772865">
      <w:bodyDiv w:val="1"/>
      <w:marLeft w:val="0"/>
      <w:marRight w:val="0"/>
      <w:marTop w:val="0"/>
      <w:marBottom w:val="0"/>
      <w:divBdr>
        <w:top w:val="none" w:sz="0" w:space="0" w:color="auto"/>
        <w:left w:val="none" w:sz="0" w:space="0" w:color="auto"/>
        <w:bottom w:val="none" w:sz="0" w:space="0" w:color="auto"/>
        <w:right w:val="none" w:sz="0" w:space="0" w:color="auto"/>
      </w:divBdr>
    </w:div>
    <w:div w:id="247269675">
      <w:bodyDiv w:val="1"/>
      <w:marLeft w:val="0"/>
      <w:marRight w:val="0"/>
      <w:marTop w:val="0"/>
      <w:marBottom w:val="0"/>
      <w:divBdr>
        <w:top w:val="none" w:sz="0" w:space="0" w:color="auto"/>
        <w:left w:val="none" w:sz="0" w:space="0" w:color="auto"/>
        <w:bottom w:val="none" w:sz="0" w:space="0" w:color="auto"/>
        <w:right w:val="none" w:sz="0" w:space="0" w:color="auto"/>
      </w:divBdr>
    </w:div>
    <w:div w:id="250311867">
      <w:bodyDiv w:val="1"/>
      <w:marLeft w:val="0"/>
      <w:marRight w:val="0"/>
      <w:marTop w:val="0"/>
      <w:marBottom w:val="0"/>
      <w:divBdr>
        <w:top w:val="none" w:sz="0" w:space="0" w:color="auto"/>
        <w:left w:val="none" w:sz="0" w:space="0" w:color="auto"/>
        <w:bottom w:val="none" w:sz="0" w:space="0" w:color="auto"/>
        <w:right w:val="none" w:sz="0" w:space="0" w:color="auto"/>
      </w:divBdr>
    </w:div>
    <w:div w:id="252132572">
      <w:bodyDiv w:val="1"/>
      <w:marLeft w:val="0"/>
      <w:marRight w:val="0"/>
      <w:marTop w:val="0"/>
      <w:marBottom w:val="0"/>
      <w:divBdr>
        <w:top w:val="none" w:sz="0" w:space="0" w:color="auto"/>
        <w:left w:val="none" w:sz="0" w:space="0" w:color="auto"/>
        <w:bottom w:val="none" w:sz="0" w:space="0" w:color="auto"/>
        <w:right w:val="none" w:sz="0" w:space="0" w:color="auto"/>
      </w:divBdr>
    </w:div>
    <w:div w:id="259873417">
      <w:bodyDiv w:val="1"/>
      <w:marLeft w:val="0"/>
      <w:marRight w:val="0"/>
      <w:marTop w:val="0"/>
      <w:marBottom w:val="0"/>
      <w:divBdr>
        <w:top w:val="none" w:sz="0" w:space="0" w:color="auto"/>
        <w:left w:val="none" w:sz="0" w:space="0" w:color="auto"/>
        <w:bottom w:val="none" w:sz="0" w:space="0" w:color="auto"/>
        <w:right w:val="none" w:sz="0" w:space="0" w:color="auto"/>
      </w:divBdr>
    </w:div>
    <w:div w:id="260838642">
      <w:bodyDiv w:val="1"/>
      <w:marLeft w:val="0"/>
      <w:marRight w:val="0"/>
      <w:marTop w:val="0"/>
      <w:marBottom w:val="0"/>
      <w:divBdr>
        <w:top w:val="none" w:sz="0" w:space="0" w:color="auto"/>
        <w:left w:val="none" w:sz="0" w:space="0" w:color="auto"/>
        <w:bottom w:val="none" w:sz="0" w:space="0" w:color="auto"/>
        <w:right w:val="none" w:sz="0" w:space="0" w:color="auto"/>
      </w:divBdr>
    </w:div>
    <w:div w:id="264463623">
      <w:bodyDiv w:val="1"/>
      <w:marLeft w:val="0"/>
      <w:marRight w:val="0"/>
      <w:marTop w:val="0"/>
      <w:marBottom w:val="0"/>
      <w:divBdr>
        <w:top w:val="none" w:sz="0" w:space="0" w:color="auto"/>
        <w:left w:val="none" w:sz="0" w:space="0" w:color="auto"/>
        <w:bottom w:val="none" w:sz="0" w:space="0" w:color="auto"/>
        <w:right w:val="none" w:sz="0" w:space="0" w:color="auto"/>
      </w:divBdr>
    </w:div>
    <w:div w:id="267541267">
      <w:bodyDiv w:val="1"/>
      <w:marLeft w:val="0"/>
      <w:marRight w:val="0"/>
      <w:marTop w:val="0"/>
      <w:marBottom w:val="0"/>
      <w:divBdr>
        <w:top w:val="none" w:sz="0" w:space="0" w:color="auto"/>
        <w:left w:val="none" w:sz="0" w:space="0" w:color="auto"/>
        <w:bottom w:val="none" w:sz="0" w:space="0" w:color="auto"/>
        <w:right w:val="none" w:sz="0" w:space="0" w:color="auto"/>
      </w:divBdr>
    </w:div>
    <w:div w:id="267733492">
      <w:bodyDiv w:val="1"/>
      <w:marLeft w:val="0"/>
      <w:marRight w:val="0"/>
      <w:marTop w:val="0"/>
      <w:marBottom w:val="0"/>
      <w:divBdr>
        <w:top w:val="none" w:sz="0" w:space="0" w:color="auto"/>
        <w:left w:val="none" w:sz="0" w:space="0" w:color="auto"/>
        <w:bottom w:val="none" w:sz="0" w:space="0" w:color="auto"/>
        <w:right w:val="none" w:sz="0" w:space="0" w:color="auto"/>
      </w:divBdr>
    </w:div>
    <w:div w:id="268317733">
      <w:bodyDiv w:val="1"/>
      <w:marLeft w:val="0"/>
      <w:marRight w:val="0"/>
      <w:marTop w:val="0"/>
      <w:marBottom w:val="0"/>
      <w:divBdr>
        <w:top w:val="none" w:sz="0" w:space="0" w:color="auto"/>
        <w:left w:val="none" w:sz="0" w:space="0" w:color="auto"/>
        <w:bottom w:val="none" w:sz="0" w:space="0" w:color="auto"/>
        <w:right w:val="none" w:sz="0" w:space="0" w:color="auto"/>
      </w:divBdr>
    </w:div>
    <w:div w:id="268435603">
      <w:bodyDiv w:val="1"/>
      <w:marLeft w:val="0"/>
      <w:marRight w:val="0"/>
      <w:marTop w:val="0"/>
      <w:marBottom w:val="0"/>
      <w:divBdr>
        <w:top w:val="none" w:sz="0" w:space="0" w:color="auto"/>
        <w:left w:val="none" w:sz="0" w:space="0" w:color="auto"/>
        <w:bottom w:val="none" w:sz="0" w:space="0" w:color="auto"/>
        <w:right w:val="none" w:sz="0" w:space="0" w:color="auto"/>
      </w:divBdr>
    </w:div>
    <w:div w:id="272052024">
      <w:bodyDiv w:val="1"/>
      <w:marLeft w:val="0"/>
      <w:marRight w:val="0"/>
      <w:marTop w:val="0"/>
      <w:marBottom w:val="0"/>
      <w:divBdr>
        <w:top w:val="none" w:sz="0" w:space="0" w:color="auto"/>
        <w:left w:val="none" w:sz="0" w:space="0" w:color="auto"/>
        <w:bottom w:val="none" w:sz="0" w:space="0" w:color="auto"/>
        <w:right w:val="none" w:sz="0" w:space="0" w:color="auto"/>
      </w:divBdr>
    </w:div>
    <w:div w:id="274598068">
      <w:bodyDiv w:val="1"/>
      <w:marLeft w:val="0"/>
      <w:marRight w:val="0"/>
      <w:marTop w:val="0"/>
      <w:marBottom w:val="0"/>
      <w:divBdr>
        <w:top w:val="none" w:sz="0" w:space="0" w:color="auto"/>
        <w:left w:val="none" w:sz="0" w:space="0" w:color="auto"/>
        <w:bottom w:val="none" w:sz="0" w:space="0" w:color="auto"/>
        <w:right w:val="none" w:sz="0" w:space="0" w:color="auto"/>
      </w:divBdr>
    </w:div>
    <w:div w:id="274874104">
      <w:bodyDiv w:val="1"/>
      <w:marLeft w:val="0"/>
      <w:marRight w:val="0"/>
      <w:marTop w:val="0"/>
      <w:marBottom w:val="0"/>
      <w:divBdr>
        <w:top w:val="none" w:sz="0" w:space="0" w:color="auto"/>
        <w:left w:val="none" w:sz="0" w:space="0" w:color="auto"/>
        <w:bottom w:val="none" w:sz="0" w:space="0" w:color="auto"/>
        <w:right w:val="none" w:sz="0" w:space="0" w:color="auto"/>
      </w:divBdr>
    </w:div>
    <w:div w:id="276252149">
      <w:bodyDiv w:val="1"/>
      <w:marLeft w:val="0"/>
      <w:marRight w:val="0"/>
      <w:marTop w:val="0"/>
      <w:marBottom w:val="0"/>
      <w:divBdr>
        <w:top w:val="none" w:sz="0" w:space="0" w:color="auto"/>
        <w:left w:val="none" w:sz="0" w:space="0" w:color="auto"/>
        <w:bottom w:val="none" w:sz="0" w:space="0" w:color="auto"/>
        <w:right w:val="none" w:sz="0" w:space="0" w:color="auto"/>
      </w:divBdr>
    </w:div>
    <w:div w:id="278949721">
      <w:bodyDiv w:val="1"/>
      <w:marLeft w:val="0"/>
      <w:marRight w:val="0"/>
      <w:marTop w:val="0"/>
      <w:marBottom w:val="0"/>
      <w:divBdr>
        <w:top w:val="none" w:sz="0" w:space="0" w:color="auto"/>
        <w:left w:val="none" w:sz="0" w:space="0" w:color="auto"/>
        <w:bottom w:val="none" w:sz="0" w:space="0" w:color="auto"/>
        <w:right w:val="none" w:sz="0" w:space="0" w:color="auto"/>
      </w:divBdr>
    </w:div>
    <w:div w:id="282344728">
      <w:bodyDiv w:val="1"/>
      <w:marLeft w:val="0"/>
      <w:marRight w:val="0"/>
      <w:marTop w:val="0"/>
      <w:marBottom w:val="0"/>
      <w:divBdr>
        <w:top w:val="none" w:sz="0" w:space="0" w:color="auto"/>
        <w:left w:val="none" w:sz="0" w:space="0" w:color="auto"/>
        <w:bottom w:val="none" w:sz="0" w:space="0" w:color="auto"/>
        <w:right w:val="none" w:sz="0" w:space="0" w:color="auto"/>
      </w:divBdr>
    </w:div>
    <w:div w:id="283123943">
      <w:bodyDiv w:val="1"/>
      <w:marLeft w:val="0"/>
      <w:marRight w:val="0"/>
      <w:marTop w:val="0"/>
      <w:marBottom w:val="0"/>
      <w:divBdr>
        <w:top w:val="none" w:sz="0" w:space="0" w:color="auto"/>
        <w:left w:val="none" w:sz="0" w:space="0" w:color="auto"/>
        <w:bottom w:val="none" w:sz="0" w:space="0" w:color="auto"/>
        <w:right w:val="none" w:sz="0" w:space="0" w:color="auto"/>
      </w:divBdr>
    </w:div>
    <w:div w:id="283535650">
      <w:bodyDiv w:val="1"/>
      <w:marLeft w:val="0"/>
      <w:marRight w:val="0"/>
      <w:marTop w:val="0"/>
      <w:marBottom w:val="0"/>
      <w:divBdr>
        <w:top w:val="none" w:sz="0" w:space="0" w:color="auto"/>
        <w:left w:val="none" w:sz="0" w:space="0" w:color="auto"/>
        <w:bottom w:val="none" w:sz="0" w:space="0" w:color="auto"/>
        <w:right w:val="none" w:sz="0" w:space="0" w:color="auto"/>
      </w:divBdr>
    </w:div>
    <w:div w:id="284235617">
      <w:bodyDiv w:val="1"/>
      <w:marLeft w:val="0"/>
      <w:marRight w:val="0"/>
      <w:marTop w:val="0"/>
      <w:marBottom w:val="0"/>
      <w:divBdr>
        <w:top w:val="none" w:sz="0" w:space="0" w:color="auto"/>
        <w:left w:val="none" w:sz="0" w:space="0" w:color="auto"/>
        <w:bottom w:val="none" w:sz="0" w:space="0" w:color="auto"/>
        <w:right w:val="none" w:sz="0" w:space="0" w:color="auto"/>
      </w:divBdr>
    </w:div>
    <w:div w:id="285041010">
      <w:bodyDiv w:val="1"/>
      <w:marLeft w:val="0"/>
      <w:marRight w:val="0"/>
      <w:marTop w:val="0"/>
      <w:marBottom w:val="0"/>
      <w:divBdr>
        <w:top w:val="none" w:sz="0" w:space="0" w:color="auto"/>
        <w:left w:val="none" w:sz="0" w:space="0" w:color="auto"/>
        <w:bottom w:val="none" w:sz="0" w:space="0" w:color="auto"/>
        <w:right w:val="none" w:sz="0" w:space="0" w:color="auto"/>
      </w:divBdr>
    </w:div>
    <w:div w:id="288436710">
      <w:bodyDiv w:val="1"/>
      <w:marLeft w:val="0"/>
      <w:marRight w:val="0"/>
      <w:marTop w:val="0"/>
      <w:marBottom w:val="0"/>
      <w:divBdr>
        <w:top w:val="none" w:sz="0" w:space="0" w:color="auto"/>
        <w:left w:val="none" w:sz="0" w:space="0" w:color="auto"/>
        <w:bottom w:val="none" w:sz="0" w:space="0" w:color="auto"/>
        <w:right w:val="none" w:sz="0" w:space="0" w:color="auto"/>
      </w:divBdr>
    </w:div>
    <w:div w:id="290863729">
      <w:bodyDiv w:val="1"/>
      <w:marLeft w:val="0"/>
      <w:marRight w:val="0"/>
      <w:marTop w:val="0"/>
      <w:marBottom w:val="0"/>
      <w:divBdr>
        <w:top w:val="none" w:sz="0" w:space="0" w:color="auto"/>
        <w:left w:val="none" w:sz="0" w:space="0" w:color="auto"/>
        <w:bottom w:val="none" w:sz="0" w:space="0" w:color="auto"/>
        <w:right w:val="none" w:sz="0" w:space="0" w:color="auto"/>
      </w:divBdr>
    </w:div>
    <w:div w:id="292487242">
      <w:bodyDiv w:val="1"/>
      <w:marLeft w:val="0"/>
      <w:marRight w:val="0"/>
      <w:marTop w:val="0"/>
      <w:marBottom w:val="0"/>
      <w:divBdr>
        <w:top w:val="none" w:sz="0" w:space="0" w:color="auto"/>
        <w:left w:val="none" w:sz="0" w:space="0" w:color="auto"/>
        <w:bottom w:val="none" w:sz="0" w:space="0" w:color="auto"/>
        <w:right w:val="none" w:sz="0" w:space="0" w:color="auto"/>
      </w:divBdr>
    </w:div>
    <w:div w:id="293291787">
      <w:bodyDiv w:val="1"/>
      <w:marLeft w:val="0"/>
      <w:marRight w:val="0"/>
      <w:marTop w:val="0"/>
      <w:marBottom w:val="0"/>
      <w:divBdr>
        <w:top w:val="none" w:sz="0" w:space="0" w:color="auto"/>
        <w:left w:val="none" w:sz="0" w:space="0" w:color="auto"/>
        <w:bottom w:val="none" w:sz="0" w:space="0" w:color="auto"/>
        <w:right w:val="none" w:sz="0" w:space="0" w:color="auto"/>
      </w:divBdr>
    </w:div>
    <w:div w:id="294259778">
      <w:bodyDiv w:val="1"/>
      <w:marLeft w:val="0"/>
      <w:marRight w:val="0"/>
      <w:marTop w:val="0"/>
      <w:marBottom w:val="0"/>
      <w:divBdr>
        <w:top w:val="none" w:sz="0" w:space="0" w:color="auto"/>
        <w:left w:val="none" w:sz="0" w:space="0" w:color="auto"/>
        <w:bottom w:val="none" w:sz="0" w:space="0" w:color="auto"/>
        <w:right w:val="none" w:sz="0" w:space="0" w:color="auto"/>
      </w:divBdr>
    </w:div>
    <w:div w:id="294680809">
      <w:bodyDiv w:val="1"/>
      <w:marLeft w:val="0"/>
      <w:marRight w:val="0"/>
      <w:marTop w:val="0"/>
      <w:marBottom w:val="0"/>
      <w:divBdr>
        <w:top w:val="none" w:sz="0" w:space="0" w:color="auto"/>
        <w:left w:val="none" w:sz="0" w:space="0" w:color="auto"/>
        <w:bottom w:val="none" w:sz="0" w:space="0" w:color="auto"/>
        <w:right w:val="none" w:sz="0" w:space="0" w:color="auto"/>
      </w:divBdr>
    </w:div>
    <w:div w:id="296573983">
      <w:bodyDiv w:val="1"/>
      <w:marLeft w:val="0"/>
      <w:marRight w:val="0"/>
      <w:marTop w:val="0"/>
      <w:marBottom w:val="0"/>
      <w:divBdr>
        <w:top w:val="none" w:sz="0" w:space="0" w:color="auto"/>
        <w:left w:val="none" w:sz="0" w:space="0" w:color="auto"/>
        <w:bottom w:val="none" w:sz="0" w:space="0" w:color="auto"/>
        <w:right w:val="none" w:sz="0" w:space="0" w:color="auto"/>
      </w:divBdr>
    </w:div>
    <w:div w:id="306905832">
      <w:bodyDiv w:val="1"/>
      <w:marLeft w:val="0"/>
      <w:marRight w:val="0"/>
      <w:marTop w:val="0"/>
      <w:marBottom w:val="0"/>
      <w:divBdr>
        <w:top w:val="none" w:sz="0" w:space="0" w:color="auto"/>
        <w:left w:val="none" w:sz="0" w:space="0" w:color="auto"/>
        <w:bottom w:val="none" w:sz="0" w:space="0" w:color="auto"/>
        <w:right w:val="none" w:sz="0" w:space="0" w:color="auto"/>
      </w:divBdr>
    </w:div>
    <w:div w:id="307058567">
      <w:bodyDiv w:val="1"/>
      <w:marLeft w:val="0"/>
      <w:marRight w:val="0"/>
      <w:marTop w:val="0"/>
      <w:marBottom w:val="0"/>
      <w:divBdr>
        <w:top w:val="none" w:sz="0" w:space="0" w:color="auto"/>
        <w:left w:val="none" w:sz="0" w:space="0" w:color="auto"/>
        <w:bottom w:val="none" w:sz="0" w:space="0" w:color="auto"/>
        <w:right w:val="none" w:sz="0" w:space="0" w:color="auto"/>
      </w:divBdr>
    </w:div>
    <w:div w:id="308050104">
      <w:bodyDiv w:val="1"/>
      <w:marLeft w:val="0"/>
      <w:marRight w:val="0"/>
      <w:marTop w:val="0"/>
      <w:marBottom w:val="0"/>
      <w:divBdr>
        <w:top w:val="none" w:sz="0" w:space="0" w:color="auto"/>
        <w:left w:val="none" w:sz="0" w:space="0" w:color="auto"/>
        <w:bottom w:val="none" w:sz="0" w:space="0" w:color="auto"/>
        <w:right w:val="none" w:sz="0" w:space="0" w:color="auto"/>
      </w:divBdr>
    </w:div>
    <w:div w:id="308555272">
      <w:bodyDiv w:val="1"/>
      <w:marLeft w:val="0"/>
      <w:marRight w:val="0"/>
      <w:marTop w:val="0"/>
      <w:marBottom w:val="0"/>
      <w:divBdr>
        <w:top w:val="none" w:sz="0" w:space="0" w:color="auto"/>
        <w:left w:val="none" w:sz="0" w:space="0" w:color="auto"/>
        <w:bottom w:val="none" w:sz="0" w:space="0" w:color="auto"/>
        <w:right w:val="none" w:sz="0" w:space="0" w:color="auto"/>
      </w:divBdr>
    </w:div>
    <w:div w:id="312569289">
      <w:bodyDiv w:val="1"/>
      <w:marLeft w:val="0"/>
      <w:marRight w:val="0"/>
      <w:marTop w:val="0"/>
      <w:marBottom w:val="0"/>
      <w:divBdr>
        <w:top w:val="none" w:sz="0" w:space="0" w:color="auto"/>
        <w:left w:val="none" w:sz="0" w:space="0" w:color="auto"/>
        <w:bottom w:val="none" w:sz="0" w:space="0" w:color="auto"/>
        <w:right w:val="none" w:sz="0" w:space="0" w:color="auto"/>
      </w:divBdr>
    </w:div>
    <w:div w:id="312680785">
      <w:bodyDiv w:val="1"/>
      <w:marLeft w:val="0"/>
      <w:marRight w:val="0"/>
      <w:marTop w:val="0"/>
      <w:marBottom w:val="0"/>
      <w:divBdr>
        <w:top w:val="none" w:sz="0" w:space="0" w:color="auto"/>
        <w:left w:val="none" w:sz="0" w:space="0" w:color="auto"/>
        <w:bottom w:val="none" w:sz="0" w:space="0" w:color="auto"/>
        <w:right w:val="none" w:sz="0" w:space="0" w:color="auto"/>
      </w:divBdr>
    </w:div>
    <w:div w:id="313728173">
      <w:bodyDiv w:val="1"/>
      <w:marLeft w:val="0"/>
      <w:marRight w:val="0"/>
      <w:marTop w:val="0"/>
      <w:marBottom w:val="0"/>
      <w:divBdr>
        <w:top w:val="none" w:sz="0" w:space="0" w:color="auto"/>
        <w:left w:val="none" w:sz="0" w:space="0" w:color="auto"/>
        <w:bottom w:val="none" w:sz="0" w:space="0" w:color="auto"/>
        <w:right w:val="none" w:sz="0" w:space="0" w:color="auto"/>
      </w:divBdr>
    </w:div>
    <w:div w:id="324626155">
      <w:bodyDiv w:val="1"/>
      <w:marLeft w:val="0"/>
      <w:marRight w:val="0"/>
      <w:marTop w:val="0"/>
      <w:marBottom w:val="0"/>
      <w:divBdr>
        <w:top w:val="none" w:sz="0" w:space="0" w:color="auto"/>
        <w:left w:val="none" w:sz="0" w:space="0" w:color="auto"/>
        <w:bottom w:val="none" w:sz="0" w:space="0" w:color="auto"/>
        <w:right w:val="none" w:sz="0" w:space="0" w:color="auto"/>
      </w:divBdr>
    </w:div>
    <w:div w:id="325474086">
      <w:bodyDiv w:val="1"/>
      <w:marLeft w:val="0"/>
      <w:marRight w:val="0"/>
      <w:marTop w:val="0"/>
      <w:marBottom w:val="0"/>
      <w:divBdr>
        <w:top w:val="none" w:sz="0" w:space="0" w:color="auto"/>
        <w:left w:val="none" w:sz="0" w:space="0" w:color="auto"/>
        <w:bottom w:val="none" w:sz="0" w:space="0" w:color="auto"/>
        <w:right w:val="none" w:sz="0" w:space="0" w:color="auto"/>
      </w:divBdr>
    </w:div>
    <w:div w:id="328218214">
      <w:bodyDiv w:val="1"/>
      <w:marLeft w:val="0"/>
      <w:marRight w:val="0"/>
      <w:marTop w:val="0"/>
      <w:marBottom w:val="0"/>
      <w:divBdr>
        <w:top w:val="none" w:sz="0" w:space="0" w:color="auto"/>
        <w:left w:val="none" w:sz="0" w:space="0" w:color="auto"/>
        <w:bottom w:val="none" w:sz="0" w:space="0" w:color="auto"/>
        <w:right w:val="none" w:sz="0" w:space="0" w:color="auto"/>
      </w:divBdr>
    </w:div>
    <w:div w:id="331177638">
      <w:bodyDiv w:val="1"/>
      <w:marLeft w:val="0"/>
      <w:marRight w:val="0"/>
      <w:marTop w:val="0"/>
      <w:marBottom w:val="0"/>
      <w:divBdr>
        <w:top w:val="none" w:sz="0" w:space="0" w:color="auto"/>
        <w:left w:val="none" w:sz="0" w:space="0" w:color="auto"/>
        <w:bottom w:val="none" w:sz="0" w:space="0" w:color="auto"/>
        <w:right w:val="none" w:sz="0" w:space="0" w:color="auto"/>
      </w:divBdr>
    </w:div>
    <w:div w:id="332416203">
      <w:bodyDiv w:val="1"/>
      <w:marLeft w:val="0"/>
      <w:marRight w:val="0"/>
      <w:marTop w:val="0"/>
      <w:marBottom w:val="0"/>
      <w:divBdr>
        <w:top w:val="none" w:sz="0" w:space="0" w:color="auto"/>
        <w:left w:val="none" w:sz="0" w:space="0" w:color="auto"/>
        <w:bottom w:val="none" w:sz="0" w:space="0" w:color="auto"/>
        <w:right w:val="none" w:sz="0" w:space="0" w:color="auto"/>
      </w:divBdr>
    </w:div>
    <w:div w:id="332417981">
      <w:bodyDiv w:val="1"/>
      <w:marLeft w:val="0"/>
      <w:marRight w:val="0"/>
      <w:marTop w:val="0"/>
      <w:marBottom w:val="0"/>
      <w:divBdr>
        <w:top w:val="none" w:sz="0" w:space="0" w:color="auto"/>
        <w:left w:val="none" w:sz="0" w:space="0" w:color="auto"/>
        <w:bottom w:val="none" w:sz="0" w:space="0" w:color="auto"/>
        <w:right w:val="none" w:sz="0" w:space="0" w:color="auto"/>
      </w:divBdr>
    </w:div>
    <w:div w:id="332878271">
      <w:bodyDiv w:val="1"/>
      <w:marLeft w:val="0"/>
      <w:marRight w:val="0"/>
      <w:marTop w:val="0"/>
      <w:marBottom w:val="0"/>
      <w:divBdr>
        <w:top w:val="none" w:sz="0" w:space="0" w:color="auto"/>
        <w:left w:val="none" w:sz="0" w:space="0" w:color="auto"/>
        <w:bottom w:val="none" w:sz="0" w:space="0" w:color="auto"/>
        <w:right w:val="none" w:sz="0" w:space="0" w:color="auto"/>
      </w:divBdr>
    </w:div>
    <w:div w:id="335889808">
      <w:bodyDiv w:val="1"/>
      <w:marLeft w:val="0"/>
      <w:marRight w:val="0"/>
      <w:marTop w:val="0"/>
      <w:marBottom w:val="0"/>
      <w:divBdr>
        <w:top w:val="none" w:sz="0" w:space="0" w:color="auto"/>
        <w:left w:val="none" w:sz="0" w:space="0" w:color="auto"/>
        <w:bottom w:val="none" w:sz="0" w:space="0" w:color="auto"/>
        <w:right w:val="none" w:sz="0" w:space="0" w:color="auto"/>
      </w:divBdr>
    </w:div>
    <w:div w:id="337386754">
      <w:bodyDiv w:val="1"/>
      <w:marLeft w:val="0"/>
      <w:marRight w:val="0"/>
      <w:marTop w:val="0"/>
      <w:marBottom w:val="0"/>
      <w:divBdr>
        <w:top w:val="none" w:sz="0" w:space="0" w:color="auto"/>
        <w:left w:val="none" w:sz="0" w:space="0" w:color="auto"/>
        <w:bottom w:val="none" w:sz="0" w:space="0" w:color="auto"/>
        <w:right w:val="none" w:sz="0" w:space="0" w:color="auto"/>
      </w:divBdr>
    </w:div>
    <w:div w:id="338392594">
      <w:bodyDiv w:val="1"/>
      <w:marLeft w:val="0"/>
      <w:marRight w:val="0"/>
      <w:marTop w:val="0"/>
      <w:marBottom w:val="0"/>
      <w:divBdr>
        <w:top w:val="none" w:sz="0" w:space="0" w:color="auto"/>
        <w:left w:val="none" w:sz="0" w:space="0" w:color="auto"/>
        <w:bottom w:val="none" w:sz="0" w:space="0" w:color="auto"/>
        <w:right w:val="none" w:sz="0" w:space="0" w:color="auto"/>
      </w:divBdr>
    </w:div>
    <w:div w:id="344328422">
      <w:bodyDiv w:val="1"/>
      <w:marLeft w:val="0"/>
      <w:marRight w:val="0"/>
      <w:marTop w:val="0"/>
      <w:marBottom w:val="0"/>
      <w:divBdr>
        <w:top w:val="none" w:sz="0" w:space="0" w:color="auto"/>
        <w:left w:val="none" w:sz="0" w:space="0" w:color="auto"/>
        <w:bottom w:val="none" w:sz="0" w:space="0" w:color="auto"/>
        <w:right w:val="none" w:sz="0" w:space="0" w:color="auto"/>
      </w:divBdr>
    </w:div>
    <w:div w:id="346056265">
      <w:bodyDiv w:val="1"/>
      <w:marLeft w:val="0"/>
      <w:marRight w:val="0"/>
      <w:marTop w:val="0"/>
      <w:marBottom w:val="0"/>
      <w:divBdr>
        <w:top w:val="none" w:sz="0" w:space="0" w:color="auto"/>
        <w:left w:val="none" w:sz="0" w:space="0" w:color="auto"/>
        <w:bottom w:val="none" w:sz="0" w:space="0" w:color="auto"/>
        <w:right w:val="none" w:sz="0" w:space="0" w:color="auto"/>
      </w:divBdr>
    </w:div>
    <w:div w:id="348217165">
      <w:bodyDiv w:val="1"/>
      <w:marLeft w:val="0"/>
      <w:marRight w:val="0"/>
      <w:marTop w:val="0"/>
      <w:marBottom w:val="0"/>
      <w:divBdr>
        <w:top w:val="none" w:sz="0" w:space="0" w:color="auto"/>
        <w:left w:val="none" w:sz="0" w:space="0" w:color="auto"/>
        <w:bottom w:val="none" w:sz="0" w:space="0" w:color="auto"/>
        <w:right w:val="none" w:sz="0" w:space="0" w:color="auto"/>
      </w:divBdr>
    </w:div>
    <w:div w:id="352651615">
      <w:bodyDiv w:val="1"/>
      <w:marLeft w:val="0"/>
      <w:marRight w:val="0"/>
      <w:marTop w:val="0"/>
      <w:marBottom w:val="0"/>
      <w:divBdr>
        <w:top w:val="none" w:sz="0" w:space="0" w:color="auto"/>
        <w:left w:val="none" w:sz="0" w:space="0" w:color="auto"/>
        <w:bottom w:val="none" w:sz="0" w:space="0" w:color="auto"/>
        <w:right w:val="none" w:sz="0" w:space="0" w:color="auto"/>
      </w:divBdr>
    </w:div>
    <w:div w:id="356079032">
      <w:bodyDiv w:val="1"/>
      <w:marLeft w:val="0"/>
      <w:marRight w:val="0"/>
      <w:marTop w:val="0"/>
      <w:marBottom w:val="0"/>
      <w:divBdr>
        <w:top w:val="none" w:sz="0" w:space="0" w:color="auto"/>
        <w:left w:val="none" w:sz="0" w:space="0" w:color="auto"/>
        <w:bottom w:val="none" w:sz="0" w:space="0" w:color="auto"/>
        <w:right w:val="none" w:sz="0" w:space="0" w:color="auto"/>
      </w:divBdr>
    </w:div>
    <w:div w:id="356664149">
      <w:bodyDiv w:val="1"/>
      <w:marLeft w:val="0"/>
      <w:marRight w:val="0"/>
      <w:marTop w:val="0"/>
      <w:marBottom w:val="0"/>
      <w:divBdr>
        <w:top w:val="none" w:sz="0" w:space="0" w:color="auto"/>
        <w:left w:val="none" w:sz="0" w:space="0" w:color="auto"/>
        <w:bottom w:val="none" w:sz="0" w:space="0" w:color="auto"/>
        <w:right w:val="none" w:sz="0" w:space="0" w:color="auto"/>
      </w:divBdr>
    </w:div>
    <w:div w:id="357395384">
      <w:bodyDiv w:val="1"/>
      <w:marLeft w:val="0"/>
      <w:marRight w:val="0"/>
      <w:marTop w:val="0"/>
      <w:marBottom w:val="0"/>
      <w:divBdr>
        <w:top w:val="none" w:sz="0" w:space="0" w:color="auto"/>
        <w:left w:val="none" w:sz="0" w:space="0" w:color="auto"/>
        <w:bottom w:val="none" w:sz="0" w:space="0" w:color="auto"/>
        <w:right w:val="none" w:sz="0" w:space="0" w:color="auto"/>
      </w:divBdr>
    </w:div>
    <w:div w:id="357780480">
      <w:bodyDiv w:val="1"/>
      <w:marLeft w:val="0"/>
      <w:marRight w:val="0"/>
      <w:marTop w:val="0"/>
      <w:marBottom w:val="0"/>
      <w:divBdr>
        <w:top w:val="none" w:sz="0" w:space="0" w:color="auto"/>
        <w:left w:val="none" w:sz="0" w:space="0" w:color="auto"/>
        <w:bottom w:val="none" w:sz="0" w:space="0" w:color="auto"/>
        <w:right w:val="none" w:sz="0" w:space="0" w:color="auto"/>
      </w:divBdr>
    </w:div>
    <w:div w:id="358359393">
      <w:bodyDiv w:val="1"/>
      <w:marLeft w:val="0"/>
      <w:marRight w:val="0"/>
      <w:marTop w:val="0"/>
      <w:marBottom w:val="0"/>
      <w:divBdr>
        <w:top w:val="none" w:sz="0" w:space="0" w:color="auto"/>
        <w:left w:val="none" w:sz="0" w:space="0" w:color="auto"/>
        <w:bottom w:val="none" w:sz="0" w:space="0" w:color="auto"/>
        <w:right w:val="none" w:sz="0" w:space="0" w:color="auto"/>
      </w:divBdr>
    </w:div>
    <w:div w:id="361250603">
      <w:bodyDiv w:val="1"/>
      <w:marLeft w:val="0"/>
      <w:marRight w:val="0"/>
      <w:marTop w:val="0"/>
      <w:marBottom w:val="0"/>
      <w:divBdr>
        <w:top w:val="none" w:sz="0" w:space="0" w:color="auto"/>
        <w:left w:val="none" w:sz="0" w:space="0" w:color="auto"/>
        <w:bottom w:val="none" w:sz="0" w:space="0" w:color="auto"/>
        <w:right w:val="none" w:sz="0" w:space="0" w:color="auto"/>
      </w:divBdr>
    </w:div>
    <w:div w:id="365065215">
      <w:bodyDiv w:val="1"/>
      <w:marLeft w:val="0"/>
      <w:marRight w:val="0"/>
      <w:marTop w:val="0"/>
      <w:marBottom w:val="0"/>
      <w:divBdr>
        <w:top w:val="none" w:sz="0" w:space="0" w:color="auto"/>
        <w:left w:val="none" w:sz="0" w:space="0" w:color="auto"/>
        <w:bottom w:val="none" w:sz="0" w:space="0" w:color="auto"/>
        <w:right w:val="none" w:sz="0" w:space="0" w:color="auto"/>
      </w:divBdr>
    </w:div>
    <w:div w:id="366687558">
      <w:bodyDiv w:val="1"/>
      <w:marLeft w:val="0"/>
      <w:marRight w:val="0"/>
      <w:marTop w:val="0"/>
      <w:marBottom w:val="0"/>
      <w:divBdr>
        <w:top w:val="none" w:sz="0" w:space="0" w:color="auto"/>
        <w:left w:val="none" w:sz="0" w:space="0" w:color="auto"/>
        <w:bottom w:val="none" w:sz="0" w:space="0" w:color="auto"/>
        <w:right w:val="none" w:sz="0" w:space="0" w:color="auto"/>
      </w:divBdr>
    </w:div>
    <w:div w:id="368847420">
      <w:bodyDiv w:val="1"/>
      <w:marLeft w:val="0"/>
      <w:marRight w:val="0"/>
      <w:marTop w:val="0"/>
      <w:marBottom w:val="0"/>
      <w:divBdr>
        <w:top w:val="none" w:sz="0" w:space="0" w:color="auto"/>
        <w:left w:val="none" w:sz="0" w:space="0" w:color="auto"/>
        <w:bottom w:val="none" w:sz="0" w:space="0" w:color="auto"/>
        <w:right w:val="none" w:sz="0" w:space="0" w:color="auto"/>
      </w:divBdr>
    </w:div>
    <w:div w:id="370610968">
      <w:bodyDiv w:val="1"/>
      <w:marLeft w:val="0"/>
      <w:marRight w:val="0"/>
      <w:marTop w:val="0"/>
      <w:marBottom w:val="0"/>
      <w:divBdr>
        <w:top w:val="none" w:sz="0" w:space="0" w:color="auto"/>
        <w:left w:val="none" w:sz="0" w:space="0" w:color="auto"/>
        <w:bottom w:val="none" w:sz="0" w:space="0" w:color="auto"/>
        <w:right w:val="none" w:sz="0" w:space="0" w:color="auto"/>
      </w:divBdr>
    </w:div>
    <w:div w:id="376666561">
      <w:bodyDiv w:val="1"/>
      <w:marLeft w:val="0"/>
      <w:marRight w:val="0"/>
      <w:marTop w:val="0"/>
      <w:marBottom w:val="0"/>
      <w:divBdr>
        <w:top w:val="none" w:sz="0" w:space="0" w:color="auto"/>
        <w:left w:val="none" w:sz="0" w:space="0" w:color="auto"/>
        <w:bottom w:val="none" w:sz="0" w:space="0" w:color="auto"/>
        <w:right w:val="none" w:sz="0" w:space="0" w:color="auto"/>
      </w:divBdr>
    </w:div>
    <w:div w:id="376780007">
      <w:bodyDiv w:val="1"/>
      <w:marLeft w:val="0"/>
      <w:marRight w:val="0"/>
      <w:marTop w:val="0"/>
      <w:marBottom w:val="0"/>
      <w:divBdr>
        <w:top w:val="none" w:sz="0" w:space="0" w:color="auto"/>
        <w:left w:val="none" w:sz="0" w:space="0" w:color="auto"/>
        <w:bottom w:val="none" w:sz="0" w:space="0" w:color="auto"/>
        <w:right w:val="none" w:sz="0" w:space="0" w:color="auto"/>
      </w:divBdr>
    </w:div>
    <w:div w:id="379519365">
      <w:bodyDiv w:val="1"/>
      <w:marLeft w:val="0"/>
      <w:marRight w:val="0"/>
      <w:marTop w:val="0"/>
      <w:marBottom w:val="0"/>
      <w:divBdr>
        <w:top w:val="none" w:sz="0" w:space="0" w:color="auto"/>
        <w:left w:val="none" w:sz="0" w:space="0" w:color="auto"/>
        <w:bottom w:val="none" w:sz="0" w:space="0" w:color="auto"/>
        <w:right w:val="none" w:sz="0" w:space="0" w:color="auto"/>
      </w:divBdr>
    </w:div>
    <w:div w:id="381559377">
      <w:bodyDiv w:val="1"/>
      <w:marLeft w:val="0"/>
      <w:marRight w:val="0"/>
      <w:marTop w:val="0"/>
      <w:marBottom w:val="0"/>
      <w:divBdr>
        <w:top w:val="none" w:sz="0" w:space="0" w:color="auto"/>
        <w:left w:val="none" w:sz="0" w:space="0" w:color="auto"/>
        <w:bottom w:val="none" w:sz="0" w:space="0" w:color="auto"/>
        <w:right w:val="none" w:sz="0" w:space="0" w:color="auto"/>
      </w:divBdr>
    </w:div>
    <w:div w:id="381833956">
      <w:bodyDiv w:val="1"/>
      <w:marLeft w:val="0"/>
      <w:marRight w:val="0"/>
      <w:marTop w:val="0"/>
      <w:marBottom w:val="0"/>
      <w:divBdr>
        <w:top w:val="none" w:sz="0" w:space="0" w:color="auto"/>
        <w:left w:val="none" w:sz="0" w:space="0" w:color="auto"/>
        <w:bottom w:val="none" w:sz="0" w:space="0" w:color="auto"/>
        <w:right w:val="none" w:sz="0" w:space="0" w:color="auto"/>
      </w:divBdr>
    </w:div>
    <w:div w:id="383139273">
      <w:bodyDiv w:val="1"/>
      <w:marLeft w:val="0"/>
      <w:marRight w:val="0"/>
      <w:marTop w:val="0"/>
      <w:marBottom w:val="0"/>
      <w:divBdr>
        <w:top w:val="none" w:sz="0" w:space="0" w:color="auto"/>
        <w:left w:val="none" w:sz="0" w:space="0" w:color="auto"/>
        <w:bottom w:val="none" w:sz="0" w:space="0" w:color="auto"/>
        <w:right w:val="none" w:sz="0" w:space="0" w:color="auto"/>
      </w:divBdr>
    </w:div>
    <w:div w:id="388960775">
      <w:bodyDiv w:val="1"/>
      <w:marLeft w:val="0"/>
      <w:marRight w:val="0"/>
      <w:marTop w:val="0"/>
      <w:marBottom w:val="0"/>
      <w:divBdr>
        <w:top w:val="none" w:sz="0" w:space="0" w:color="auto"/>
        <w:left w:val="none" w:sz="0" w:space="0" w:color="auto"/>
        <w:bottom w:val="none" w:sz="0" w:space="0" w:color="auto"/>
        <w:right w:val="none" w:sz="0" w:space="0" w:color="auto"/>
      </w:divBdr>
    </w:div>
    <w:div w:id="391730849">
      <w:bodyDiv w:val="1"/>
      <w:marLeft w:val="0"/>
      <w:marRight w:val="0"/>
      <w:marTop w:val="0"/>
      <w:marBottom w:val="0"/>
      <w:divBdr>
        <w:top w:val="none" w:sz="0" w:space="0" w:color="auto"/>
        <w:left w:val="none" w:sz="0" w:space="0" w:color="auto"/>
        <w:bottom w:val="none" w:sz="0" w:space="0" w:color="auto"/>
        <w:right w:val="none" w:sz="0" w:space="0" w:color="auto"/>
      </w:divBdr>
    </w:div>
    <w:div w:id="394667239">
      <w:bodyDiv w:val="1"/>
      <w:marLeft w:val="0"/>
      <w:marRight w:val="0"/>
      <w:marTop w:val="0"/>
      <w:marBottom w:val="0"/>
      <w:divBdr>
        <w:top w:val="none" w:sz="0" w:space="0" w:color="auto"/>
        <w:left w:val="none" w:sz="0" w:space="0" w:color="auto"/>
        <w:bottom w:val="none" w:sz="0" w:space="0" w:color="auto"/>
        <w:right w:val="none" w:sz="0" w:space="0" w:color="auto"/>
      </w:divBdr>
    </w:div>
    <w:div w:id="394814578">
      <w:bodyDiv w:val="1"/>
      <w:marLeft w:val="0"/>
      <w:marRight w:val="0"/>
      <w:marTop w:val="0"/>
      <w:marBottom w:val="0"/>
      <w:divBdr>
        <w:top w:val="none" w:sz="0" w:space="0" w:color="auto"/>
        <w:left w:val="none" w:sz="0" w:space="0" w:color="auto"/>
        <w:bottom w:val="none" w:sz="0" w:space="0" w:color="auto"/>
        <w:right w:val="none" w:sz="0" w:space="0" w:color="auto"/>
      </w:divBdr>
    </w:div>
    <w:div w:id="395206292">
      <w:bodyDiv w:val="1"/>
      <w:marLeft w:val="0"/>
      <w:marRight w:val="0"/>
      <w:marTop w:val="0"/>
      <w:marBottom w:val="0"/>
      <w:divBdr>
        <w:top w:val="none" w:sz="0" w:space="0" w:color="auto"/>
        <w:left w:val="none" w:sz="0" w:space="0" w:color="auto"/>
        <w:bottom w:val="none" w:sz="0" w:space="0" w:color="auto"/>
        <w:right w:val="none" w:sz="0" w:space="0" w:color="auto"/>
      </w:divBdr>
    </w:div>
    <w:div w:id="397292177">
      <w:bodyDiv w:val="1"/>
      <w:marLeft w:val="0"/>
      <w:marRight w:val="0"/>
      <w:marTop w:val="0"/>
      <w:marBottom w:val="0"/>
      <w:divBdr>
        <w:top w:val="none" w:sz="0" w:space="0" w:color="auto"/>
        <w:left w:val="none" w:sz="0" w:space="0" w:color="auto"/>
        <w:bottom w:val="none" w:sz="0" w:space="0" w:color="auto"/>
        <w:right w:val="none" w:sz="0" w:space="0" w:color="auto"/>
      </w:divBdr>
    </w:div>
    <w:div w:id="400909940">
      <w:bodyDiv w:val="1"/>
      <w:marLeft w:val="0"/>
      <w:marRight w:val="0"/>
      <w:marTop w:val="0"/>
      <w:marBottom w:val="0"/>
      <w:divBdr>
        <w:top w:val="none" w:sz="0" w:space="0" w:color="auto"/>
        <w:left w:val="none" w:sz="0" w:space="0" w:color="auto"/>
        <w:bottom w:val="none" w:sz="0" w:space="0" w:color="auto"/>
        <w:right w:val="none" w:sz="0" w:space="0" w:color="auto"/>
      </w:divBdr>
    </w:div>
    <w:div w:id="407730830">
      <w:bodyDiv w:val="1"/>
      <w:marLeft w:val="0"/>
      <w:marRight w:val="0"/>
      <w:marTop w:val="0"/>
      <w:marBottom w:val="0"/>
      <w:divBdr>
        <w:top w:val="none" w:sz="0" w:space="0" w:color="auto"/>
        <w:left w:val="none" w:sz="0" w:space="0" w:color="auto"/>
        <w:bottom w:val="none" w:sz="0" w:space="0" w:color="auto"/>
        <w:right w:val="none" w:sz="0" w:space="0" w:color="auto"/>
      </w:divBdr>
    </w:div>
    <w:div w:id="412554388">
      <w:bodyDiv w:val="1"/>
      <w:marLeft w:val="0"/>
      <w:marRight w:val="0"/>
      <w:marTop w:val="0"/>
      <w:marBottom w:val="0"/>
      <w:divBdr>
        <w:top w:val="none" w:sz="0" w:space="0" w:color="auto"/>
        <w:left w:val="none" w:sz="0" w:space="0" w:color="auto"/>
        <w:bottom w:val="none" w:sz="0" w:space="0" w:color="auto"/>
        <w:right w:val="none" w:sz="0" w:space="0" w:color="auto"/>
      </w:divBdr>
    </w:div>
    <w:div w:id="415249608">
      <w:bodyDiv w:val="1"/>
      <w:marLeft w:val="0"/>
      <w:marRight w:val="0"/>
      <w:marTop w:val="0"/>
      <w:marBottom w:val="0"/>
      <w:divBdr>
        <w:top w:val="none" w:sz="0" w:space="0" w:color="auto"/>
        <w:left w:val="none" w:sz="0" w:space="0" w:color="auto"/>
        <w:bottom w:val="none" w:sz="0" w:space="0" w:color="auto"/>
        <w:right w:val="none" w:sz="0" w:space="0" w:color="auto"/>
      </w:divBdr>
    </w:div>
    <w:div w:id="416942051">
      <w:bodyDiv w:val="1"/>
      <w:marLeft w:val="0"/>
      <w:marRight w:val="0"/>
      <w:marTop w:val="0"/>
      <w:marBottom w:val="0"/>
      <w:divBdr>
        <w:top w:val="none" w:sz="0" w:space="0" w:color="auto"/>
        <w:left w:val="none" w:sz="0" w:space="0" w:color="auto"/>
        <w:bottom w:val="none" w:sz="0" w:space="0" w:color="auto"/>
        <w:right w:val="none" w:sz="0" w:space="0" w:color="auto"/>
      </w:divBdr>
    </w:div>
    <w:div w:id="417676190">
      <w:bodyDiv w:val="1"/>
      <w:marLeft w:val="0"/>
      <w:marRight w:val="0"/>
      <w:marTop w:val="0"/>
      <w:marBottom w:val="0"/>
      <w:divBdr>
        <w:top w:val="none" w:sz="0" w:space="0" w:color="auto"/>
        <w:left w:val="none" w:sz="0" w:space="0" w:color="auto"/>
        <w:bottom w:val="none" w:sz="0" w:space="0" w:color="auto"/>
        <w:right w:val="none" w:sz="0" w:space="0" w:color="auto"/>
      </w:divBdr>
    </w:div>
    <w:div w:id="419568808">
      <w:bodyDiv w:val="1"/>
      <w:marLeft w:val="0"/>
      <w:marRight w:val="0"/>
      <w:marTop w:val="0"/>
      <w:marBottom w:val="0"/>
      <w:divBdr>
        <w:top w:val="none" w:sz="0" w:space="0" w:color="auto"/>
        <w:left w:val="none" w:sz="0" w:space="0" w:color="auto"/>
        <w:bottom w:val="none" w:sz="0" w:space="0" w:color="auto"/>
        <w:right w:val="none" w:sz="0" w:space="0" w:color="auto"/>
      </w:divBdr>
    </w:div>
    <w:div w:id="420831044">
      <w:bodyDiv w:val="1"/>
      <w:marLeft w:val="0"/>
      <w:marRight w:val="0"/>
      <w:marTop w:val="0"/>
      <w:marBottom w:val="0"/>
      <w:divBdr>
        <w:top w:val="none" w:sz="0" w:space="0" w:color="auto"/>
        <w:left w:val="none" w:sz="0" w:space="0" w:color="auto"/>
        <w:bottom w:val="none" w:sz="0" w:space="0" w:color="auto"/>
        <w:right w:val="none" w:sz="0" w:space="0" w:color="auto"/>
      </w:divBdr>
    </w:div>
    <w:div w:id="420879368">
      <w:bodyDiv w:val="1"/>
      <w:marLeft w:val="0"/>
      <w:marRight w:val="0"/>
      <w:marTop w:val="0"/>
      <w:marBottom w:val="0"/>
      <w:divBdr>
        <w:top w:val="none" w:sz="0" w:space="0" w:color="auto"/>
        <w:left w:val="none" w:sz="0" w:space="0" w:color="auto"/>
        <w:bottom w:val="none" w:sz="0" w:space="0" w:color="auto"/>
        <w:right w:val="none" w:sz="0" w:space="0" w:color="auto"/>
      </w:divBdr>
    </w:div>
    <w:div w:id="421487255">
      <w:bodyDiv w:val="1"/>
      <w:marLeft w:val="0"/>
      <w:marRight w:val="0"/>
      <w:marTop w:val="0"/>
      <w:marBottom w:val="0"/>
      <w:divBdr>
        <w:top w:val="none" w:sz="0" w:space="0" w:color="auto"/>
        <w:left w:val="none" w:sz="0" w:space="0" w:color="auto"/>
        <w:bottom w:val="none" w:sz="0" w:space="0" w:color="auto"/>
        <w:right w:val="none" w:sz="0" w:space="0" w:color="auto"/>
      </w:divBdr>
    </w:div>
    <w:div w:id="421799810">
      <w:bodyDiv w:val="1"/>
      <w:marLeft w:val="0"/>
      <w:marRight w:val="0"/>
      <w:marTop w:val="0"/>
      <w:marBottom w:val="0"/>
      <w:divBdr>
        <w:top w:val="none" w:sz="0" w:space="0" w:color="auto"/>
        <w:left w:val="none" w:sz="0" w:space="0" w:color="auto"/>
        <w:bottom w:val="none" w:sz="0" w:space="0" w:color="auto"/>
        <w:right w:val="none" w:sz="0" w:space="0" w:color="auto"/>
      </w:divBdr>
    </w:div>
    <w:div w:id="422070460">
      <w:bodyDiv w:val="1"/>
      <w:marLeft w:val="0"/>
      <w:marRight w:val="0"/>
      <w:marTop w:val="0"/>
      <w:marBottom w:val="0"/>
      <w:divBdr>
        <w:top w:val="none" w:sz="0" w:space="0" w:color="auto"/>
        <w:left w:val="none" w:sz="0" w:space="0" w:color="auto"/>
        <w:bottom w:val="none" w:sz="0" w:space="0" w:color="auto"/>
        <w:right w:val="none" w:sz="0" w:space="0" w:color="auto"/>
      </w:divBdr>
    </w:div>
    <w:div w:id="423691315">
      <w:bodyDiv w:val="1"/>
      <w:marLeft w:val="0"/>
      <w:marRight w:val="0"/>
      <w:marTop w:val="0"/>
      <w:marBottom w:val="0"/>
      <w:divBdr>
        <w:top w:val="none" w:sz="0" w:space="0" w:color="auto"/>
        <w:left w:val="none" w:sz="0" w:space="0" w:color="auto"/>
        <w:bottom w:val="none" w:sz="0" w:space="0" w:color="auto"/>
        <w:right w:val="none" w:sz="0" w:space="0" w:color="auto"/>
      </w:divBdr>
    </w:div>
    <w:div w:id="429815901">
      <w:bodyDiv w:val="1"/>
      <w:marLeft w:val="0"/>
      <w:marRight w:val="0"/>
      <w:marTop w:val="0"/>
      <w:marBottom w:val="0"/>
      <w:divBdr>
        <w:top w:val="none" w:sz="0" w:space="0" w:color="auto"/>
        <w:left w:val="none" w:sz="0" w:space="0" w:color="auto"/>
        <w:bottom w:val="none" w:sz="0" w:space="0" w:color="auto"/>
        <w:right w:val="none" w:sz="0" w:space="0" w:color="auto"/>
      </w:divBdr>
    </w:div>
    <w:div w:id="430203039">
      <w:bodyDiv w:val="1"/>
      <w:marLeft w:val="0"/>
      <w:marRight w:val="0"/>
      <w:marTop w:val="0"/>
      <w:marBottom w:val="0"/>
      <w:divBdr>
        <w:top w:val="none" w:sz="0" w:space="0" w:color="auto"/>
        <w:left w:val="none" w:sz="0" w:space="0" w:color="auto"/>
        <w:bottom w:val="none" w:sz="0" w:space="0" w:color="auto"/>
        <w:right w:val="none" w:sz="0" w:space="0" w:color="auto"/>
      </w:divBdr>
    </w:div>
    <w:div w:id="431050866">
      <w:bodyDiv w:val="1"/>
      <w:marLeft w:val="0"/>
      <w:marRight w:val="0"/>
      <w:marTop w:val="0"/>
      <w:marBottom w:val="0"/>
      <w:divBdr>
        <w:top w:val="none" w:sz="0" w:space="0" w:color="auto"/>
        <w:left w:val="none" w:sz="0" w:space="0" w:color="auto"/>
        <w:bottom w:val="none" w:sz="0" w:space="0" w:color="auto"/>
        <w:right w:val="none" w:sz="0" w:space="0" w:color="auto"/>
      </w:divBdr>
    </w:div>
    <w:div w:id="431433881">
      <w:bodyDiv w:val="1"/>
      <w:marLeft w:val="0"/>
      <w:marRight w:val="0"/>
      <w:marTop w:val="0"/>
      <w:marBottom w:val="0"/>
      <w:divBdr>
        <w:top w:val="none" w:sz="0" w:space="0" w:color="auto"/>
        <w:left w:val="none" w:sz="0" w:space="0" w:color="auto"/>
        <w:bottom w:val="none" w:sz="0" w:space="0" w:color="auto"/>
        <w:right w:val="none" w:sz="0" w:space="0" w:color="auto"/>
      </w:divBdr>
    </w:div>
    <w:div w:id="433087574">
      <w:bodyDiv w:val="1"/>
      <w:marLeft w:val="0"/>
      <w:marRight w:val="0"/>
      <w:marTop w:val="0"/>
      <w:marBottom w:val="0"/>
      <w:divBdr>
        <w:top w:val="none" w:sz="0" w:space="0" w:color="auto"/>
        <w:left w:val="none" w:sz="0" w:space="0" w:color="auto"/>
        <w:bottom w:val="none" w:sz="0" w:space="0" w:color="auto"/>
        <w:right w:val="none" w:sz="0" w:space="0" w:color="auto"/>
      </w:divBdr>
    </w:div>
    <w:div w:id="433521942">
      <w:bodyDiv w:val="1"/>
      <w:marLeft w:val="0"/>
      <w:marRight w:val="0"/>
      <w:marTop w:val="0"/>
      <w:marBottom w:val="0"/>
      <w:divBdr>
        <w:top w:val="none" w:sz="0" w:space="0" w:color="auto"/>
        <w:left w:val="none" w:sz="0" w:space="0" w:color="auto"/>
        <w:bottom w:val="none" w:sz="0" w:space="0" w:color="auto"/>
        <w:right w:val="none" w:sz="0" w:space="0" w:color="auto"/>
      </w:divBdr>
    </w:div>
    <w:div w:id="437221859">
      <w:bodyDiv w:val="1"/>
      <w:marLeft w:val="0"/>
      <w:marRight w:val="0"/>
      <w:marTop w:val="0"/>
      <w:marBottom w:val="0"/>
      <w:divBdr>
        <w:top w:val="none" w:sz="0" w:space="0" w:color="auto"/>
        <w:left w:val="none" w:sz="0" w:space="0" w:color="auto"/>
        <w:bottom w:val="none" w:sz="0" w:space="0" w:color="auto"/>
        <w:right w:val="none" w:sz="0" w:space="0" w:color="auto"/>
      </w:divBdr>
    </w:div>
    <w:div w:id="437800745">
      <w:bodyDiv w:val="1"/>
      <w:marLeft w:val="0"/>
      <w:marRight w:val="0"/>
      <w:marTop w:val="0"/>
      <w:marBottom w:val="0"/>
      <w:divBdr>
        <w:top w:val="none" w:sz="0" w:space="0" w:color="auto"/>
        <w:left w:val="none" w:sz="0" w:space="0" w:color="auto"/>
        <w:bottom w:val="none" w:sz="0" w:space="0" w:color="auto"/>
        <w:right w:val="none" w:sz="0" w:space="0" w:color="auto"/>
      </w:divBdr>
    </w:div>
    <w:div w:id="438137547">
      <w:bodyDiv w:val="1"/>
      <w:marLeft w:val="0"/>
      <w:marRight w:val="0"/>
      <w:marTop w:val="0"/>
      <w:marBottom w:val="0"/>
      <w:divBdr>
        <w:top w:val="none" w:sz="0" w:space="0" w:color="auto"/>
        <w:left w:val="none" w:sz="0" w:space="0" w:color="auto"/>
        <w:bottom w:val="none" w:sz="0" w:space="0" w:color="auto"/>
        <w:right w:val="none" w:sz="0" w:space="0" w:color="auto"/>
      </w:divBdr>
    </w:div>
    <w:div w:id="441919757">
      <w:bodyDiv w:val="1"/>
      <w:marLeft w:val="0"/>
      <w:marRight w:val="0"/>
      <w:marTop w:val="0"/>
      <w:marBottom w:val="0"/>
      <w:divBdr>
        <w:top w:val="none" w:sz="0" w:space="0" w:color="auto"/>
        <w:left w:val="none" w:sz="0" w:space="0" w:color="auto"/>
        <w:bottom w:val="none" w:sz="0" w:space="0" w:color="auto"/>
        <w:right w:val="none" w:sz="0" w:space="0" w:color="auto"/>
      </w:divBdr>
    </w:div>
    <w:div w:id="443380987">
      <w:bodyDiv w:val="1"/>
      <w:marLeft w:val="0"/>
      <w:marRight w:val="0"/>
      <w:marTop w:val="0"/>
      <w:marBottom w:val="0"/>
      <w:divBdr>
        <w:top w:val="none" w:sz="0" w:space="0" w:color="auto"/>
        <w:left w:val="none" w:sz="0" w:space="0" w:color="auto"/>
        <w:bottom w:val="none" w:sz="0" w:space="0" w:color="auto"/>
        <w:right w:val="none" w:sz="0" w:space="0" w:color="auto"/>
      </w:divBdr>
    </w:div>
    <w:div w:id="450317710">
      <w:bodyDiv w:val="1"/>
      <w:marLeft w:val="0"/>
      <w:marRight w:val="0"/>
      <w:marTop w:val="0"/>
      <w:marBottom w:val="0"/>
      <w:divBdr>
        <w:top w:val="none" w:sz="0" w:space="0" w:color="auto"/>
        <w:left w:val="none" w:sz="0" w:space="0" w:color="auto"/>
        <w:bottom w:val="none" w:sz="0" w:space="0" w:color="auto"/>
        <w:right w:val="none" w:sz="0" w:space="0" w:color="auto"/>
      </w:divBdr>
    </w:div>
    <w:div w:id="450824103">
      <w:bodyDiv w:val="1"/>
      <w:marLeft w:val="0"/>
      <w:marRight w:val="0"/>
      <w:marTop w:val="0"/>
      <w:marBottom w:val="0"/>
      <w:divBdr>
        <w:top w:val="none" w:sz="0" w:space="0" w:color="auto"/>
        <w:left w:val="none" w:sz="0" w:space="0" w:color="auto"/>
        <w:bottom w:val="none" w:sz="0" w:space="0" w:color="auto"/>
        <w:right w:val="none" w:sz="0" w:space="0" w:color="auto"/>
      </w:divBdr>
    </w:div>
    <w:div w:id="458651082">
      <w:bodyDiv w:val="1"/>
      <w:marLeft w:val="0"/>
      <w:marRight w:val="0"/>
      <w:marTop w:val="0"/>
      <w:marBottom w:val="0"/>
      <w:divBdr>
        <w:top w:val="none" w:sz="0" w:space="0" w:color="auto"/>
        <w:left w:val="none" w:sz="0" w:space="0" w:color="auto"/>
        <w:bottom w:val="none" w:sz="0" w:space="0" w:color="auto"/>
        <w:right w:val="none" w:sz="0" w:space="0" w:color="auto"/>
      </w:divBdr>
    </w:div>
    <w:div w:id="460729667">
      <w:bodyDiv w:val="1"/>
      <w:marLeft w:val="0"/>
      <w:marRight w:val="0"/>
      <w:marTop w:val="0"/>
      <w:marBottom w:val="0"/>
      <w:divBdr>
        <w:top w:val="none" w:sz="0" w:space="0" w:color="auto"/>
        <w:left w:val="none" w:sz="0" w:space="0" w:color="auto"/>
        <w:bottom w:val="none" w:sz="0" w:space="0" w:color="auto"/>
        <w:right w:val="none" w:sz="0" w:space="0" w:color="auto"/>
      </w:divBdr>
    </w:div>
    <w:div w:id="464546363">
      <w:bodyDiv w:val="1"/>
      <w:marLeft w:val="0"/>
      <w:marRight w:val="0"/>
      <w:marTop w:val="0"/>
      <w:marBottom w:val="0"/>
      <w:divBdr>
        <w:top w:val="none" w:sz="0" w:space="0" w:color="auto"/>
        <w:left w:val="none" w:sz="0" w:space="0" w:color="auto"/>
        <w:bottom w:val="none" w:sz="0" w:space="0" w:color="auto"/>
        <w:right w:val="none" w:sz="0" w:space="0" w:color="auto"/>
      </w:divBdr>
    </w:div>
    <w:div w:id="466699947">
      <w:bodyDiv w:val="1"/>
      <w:marLeft w:val="0"/>
      <w:marRight w:val="0"/>
      <w:marTop w:val="0"/>
      <w:marBottom w:val="0"/>
      <w:divBdr>
        <w:top w:val="none" w:sz="0" w:space="0" w:color="auto"/>
        <w:left w:val="none" w:sz="0" w:space="0" w:color="auto"/>
        <w:bottom w:val="none" w:sz="0" w:space="0" w:color="auto"/>
        <w:right w:val="none" w:sz="0" w:space="0" w:color="auto"/>
      </w:divBdr>
    </w:div>
    <w:div w:id="469632775">
      <w:bodyDiv w:val="1"/>
      <w:marLeft w:val="0"/>
      <w:marRight w:val="0"/>
      <w:marTop w:val="0"/>
      <w:marBottom w:val="0"/>
      <w:divBdr>
        <w:top w:val="none" w:sz="0" w:space="0" w:color="auto"/>
        <w:left w:val="none" w:sz="0" w:space="0" w:color="auto"/>
        <w:bottom w:val="none" w:sz="0" w:space="0" w:color="auto"/>
        <w:right w:val="none" w:sz="0" w:space="0" w:color="auto"/>
      </w:divBdr>
    </w:div>
    <w:div w:id="472677175">
      <w:bodyDiv w:val="1"/>
      <w:marLeft w:val="0"/>
      <w:marRight w:val="0"/>
      <w:marTop w:val="0"/>
      <w:marBottom w:val="0"/>
      <w:divBdr>
        <w:top w:val="none" w:sz="0" w:space="0" w:color="auto"/>
        <w:left w:val="none" w:sz="0" w:space="0" w:color="auto"/>
        <w:bottom w:val="none" w:sz="0" w:space="0" w:color="auto"/>
        <w:right w:val="none" w:sz="0" w:space="0" w:color="auto"/>
      </w:divBdr>
    </w:div>
    <w:div w:id="477957069">
      <w:bodyDiv w:val="1"/>
      <w:marLeft w:val="0"/>
      <w:marRight w:val="0"/>
      <w:marTop w:val="0"/>
      <w:marBottom w:val="0"/>
      <w:divBdr>
        <w:top w:val="none" w:sz="0" w:space="0" w:color="auto"/>
        <w:left w:val="none" w:sz="0" w:space="0" w:color="auto"/>
        <w:bottom w:val="none" w:sz="0" w:space="0" w:color="auto"/>
        <w:right w:val="none" w:sz="0" w:space="0" w:color="auto"/>
      </w:divBdr>
    </w:div>
    <w:div w:id="480274770">
      <w:bodyDiv w:val="1"/>
      <w:marLeft w:val="0"/>
      <w:marRight w:val="0"/>
      <w:marTop w:val="0"/>
      <w:marBottom w:val="0"/>
      <w:divBdr>
        <w:top w:val="none" w:sz="0" w:space="0" w:color="auto"/>
        <w:left w:val="none" w:sz="0" w:space="0" w:color="auto"/>
        <w:bottom w:val="none" w:sz="0" w:space="0" w:color="auto"/>
        <w:right w:val="none" w:sz="0" w:space="0" w:color="auto"/>
      </w:divBdr>
    </w:div>
    <w:div w:id="481434278">
      <w:bodyDiv w:val="1"/>
      <w:marLeft w:val="0"/>
      <w:marRight w:val="0"/>
      <w:marTop w:val="0"/>
      <w:marBottom w:val="0"/>
      <w:divBdr>
        <w:top w:val="none" w:sz="0" w:space="0" w:color="auto"/>
        <w:left w:val="none" w:sz="0" w:space="0" w:color="auto"/>
        <w:bottom w:val="none" w:sz="0" w:space="0" w:color="auto"/>
        <w:right w:val="none" w:sz="0" w:space="0" w:color="auto"/>
      </w:divBdr>
    </w:div>
    <w:div w:id="482047253">
      <w:bodyDiv w:val="1"/>
      <w:marLeft w:val="0"/>
      <w:marRight w:val="0"/>
      <w:marTop w:val="0"/>
      <w:marBottom w:val="0"/>
      <w:divBdr>
        <w:top w:val="none" w:sz="0" w:space="0" w:color="auto"/>
        <w:left w:val="none" w:sz="0" w:space="0" w:color="auto"/>
        <w:bottom w:val="none" w:sz="0" w:space="0" w:color="auto"/>
        <w:right w:val="none" w:sz="0" w:space="0" w:color="auto"/>
      </w:divBdr>
    </w:div>
    <w:div w:id="483278568">
      <w:bodyDiv w:val="1"/>
      <w:marLeft w:val="0"/>
      <w:marRight w:val="0"/>
      <w:marTop w:val="0"/>
      <w:marBottom w:val="0"/>
      <w:divBdr>
        <w:top w:val="none" w:sz="0" w:space="0" w:color="auto"/>
        <w:left w:val="none" w:sz="0" w:space="0" w:color="auto"/>
        <w:bottom w:val="none" w:sz="0" w:space="0" w:color="auto"/>
        <w:right w:val="none" w:sz="0" w:space="0" w:color="auto"/>
      </w:divBdr>
    </w:div>
    <w:div w:id="483619390">
      <w:bodyDiv w:val="1"/>
      <w:marLeft w:val="0"/>
      <w:marRight w:val="0"/>
      <w:marTop w:val="0"/>
      <w:marBottom w:val="0"/>
      <w:divBdr>
        <w:top w:val="none" w:sz="0" w:space="0" w:color="auto"/>
        <w:left w:val="none" w:sz="0" w:space="0" w:color="auto"/>
        <w:bottom w:val="none" w:sz="0" w:space="0" w:color="auto"/>
        <w:right w:val="none" w:sz="0" w:space="0" w:color="auto"/>
      </w:divBdr>
    </w:div>
    <w:div w:id="484666560">
      <w:bodyDiv w:val="1"/>
      <w:marLeft w:val="0"/>
      <w:marRight w:val="0"/>
      <w:marTop w:val="0"/>
      <w:marBottom w:val="0"/>
      <w:divBdr>
        <w:top w:val="none" w:sz="0" w:space="0" w:color="auto"/>
        <w:left w:val="none" w:sz="0" w:space="0" w:color="auto"/>
        <w:bottom w:val="none" w:sz="0" w:space="0" w:color="auto"/>
        <w:right w:val="none" w:sz="0" w:space="0" w:color="auto"/>
      </w:divBdr>
    </w:div>
    <w:div w:id="486022388">
      <w:bodyDiv w:val="1"/>
      <w:marLeft w:val="0"/>
      <w:marRight w:val="0"/>
      <w:marTop w:val="0"/>
      <w:marBottom w:val="0"/>
      <w:divBdr>
        <w:top w:val="none" w:sz="0" w:space="0" w:color="auto"/>
        <w:left w:val="none" w:sz="0" w:space="0" w:color="auto"/>
        <w:bottom w:val="none" w:sz="0" w:space="0" w:color="auto"/>
        <w:right w:val="none" w:sz="0" w:space="0" w:color="auto"/>
      </w:divBdr>
    </w:div>
    <w:div w:id="487014662">
      <w:bodyDiv w:val="1"/>
      <w:marLeft w:val="0"/>
      <w:marRight w:val="0"/>
      <w:marTop w:val="0"/>
      <w:marBottom w:val="0"/>
      <w:divBdr>
        <w:top w:val="none" w:sz="0" w:space="0" w:color="auto"/>
        <w:left w:val="none" w:sz="0" w:space="0" w:color="auto"/>
        <w:bottom w:val="none" w:sz="0" w:space="0" w:color="auto"/>
        <w:right w:val="none" w:sz="0" w:space="0" w:color="auto"/>
      </w:divBdr>
    </w:div>
    <w:div w:id="487326540">
      <w:bodyDiv w:val="1"/>
      <w:marLeft w:val="0"/>
      <w:marRight w:val="0"/>
      <w:marTop w:val="0"/>
      <w:marBottom w:val="0"/>
      <w:divBdr>
        <w:top w:val="none" w:sz="0" w:space="0" w:color="auto"/>
        <w:left w:val="none" w:sz="0" w:space="0" w:color="auto"/>
        <w:bottom w:val="none" w:sz="0" w:space="0" w:color="auto"/>
        <w:right w:val="none" w:sz="0" w:space="0" w:color="auto"/>
      </w:divBdr>
    </w:div>
    <w:div w:id="491871996">
      <w:bodyDiv w:val="1"/>
      <w:marLeft w:val="0"/>
      <w:marRight w:val="0"/>
      <w:marTop w:val="0"/>
      <w:marBottom w:val="0"/>
      <w:divBdr>
        <w:top w:val="none" w:sz="0" w:space="0" w:color="auto"/>
        <w:left w:val="none" w:sz="0" w:space="0" w:color="auto"/>
        <w:bottom w:val="none" w:sz="0" w:space="0" w:color="auto"/>
        <w:right w:val="none" w:sz="0" w:space="0" w:color="auto"/>
      </w:divBdr>
    </w:div>
    <w:div w:id="492570949">
      <w:bodyDiv w:val="1"/>
      <w:marLeft w:val="0"/>
      <w:marRight w:val="0"/>
      <w:marTop w:val="0"/>
      <w:marBottom w:val="0"/>
      <w:divBdr>
        <w:top w:val="none" w:sz="0" w:space="0" w:color="auto"/>
        <w:left w:val="none" w:sz="0" w:space="0" w:color="auto"/>
        <w:bottom w:val="none" w:sz="0" w:space="0" w:color="auto"/>
        <w:right w:val="none" w:sz="0" w:space="0" w:color="auto"/>
      </w:divBdr>
    </w:div>
    <w:div w:id="494146372">
      <w:bodyDiv w:val="1"/>
      <w:marLeft w:val="0"/>
      <w:marRight w:val="0"/>
      <w:marTop w:val="0"/>
      <w:marBottom w:val="0"/>
      <w:divBdr>
        <w:top w:val="none" w:sz="0" w:space="0" w:color="auto"/>
        <w:left w:val="none" w:sz="0" w:space="0" w:color="auto"/>
        <w:bottom w:val="none" w:sz="0" w:space="0" w:color="auto"/>
        <w:right w:val="none" w:sz="0" w:space="0" w:color="auto"/>
      </w:divBdr>
    </w:div>
    <w:div w:id="495078122">
      <w:bodyDiv w:val="1"/>
      <w:marLeft w:val="0"/>
      <w:marRight w:val="0"/>
      <w:marTop w:val="0"/>
      <w:marBottom w:val="0"/>
      <w:divBdr>
        <w:top w:val="none" w:sz="0" w:space="0" w:color="auto"/>
        <w:left w:val="none" w:sz="0" w:space="0" w:color="auto"/>
        <w:bottom w:val="none" w:sz="0" w:space="0" w:color="auto"/>
        <w:right w:val="none" w:sz="0" w:space="0" w:color="auto"/>
      </w:divBdr>
    </w:div>
    <w:div w:id="498236561">
      <w:bodyDiv w:val="1"/>
      <w:marLeft w:val="0"/>
      <w:marRight w:val="0"/>
      <w:marTop w:val="0"/>
      <w:marBottom w:val="0"/>
      <w:divBdr>
        <w:top w:val="none" w:sz="0" w:space="0" w:color="auto"/>
        <w:left w:val="none" w:sz="0" w:space="0" w:color="auto"/>
        <w:bottom w:val="none" w:sz="0" w:space="0" w:color="auto"/>
        <w:right w:val="none" w:sz="0" w:space="0" w:color="auto"/>
      </w:divBdr>
    </w:div>
    <w:div w:id="499276059">
      <w:bodyDiv w:val="1"/>
      <w:marLeft w:val="0"/>
      <w:marRight w:val="0"/>
      <w:marTop w:val="0"/>
      <w:marBottom w:val="0"/>
      <w:divBdr>
        <w:top w:val="none" w:sz="0" w:space="0" w:color="auto"/>
        <w:left w:val="none" w:sz="0" w:space="0" w:color="auto"/>
        <w:bottom w:val="none" w:sz="0" w:space="0" w:color="auto"/>
        <w:right w:val="none" w:sz="0" w:space="0" w:color="auto"/>
      </w:divBdr>
    </w:div>
    <w:div w:id="501509808">
      <w:bodyDiv w:val="1"/>
      <w:marLeft w:val="0"/>
      <w:marRight w:val="0"/>
      <w:marTop w:val="0"/>
      <w:marBottom w:val="0"/>
      <w:divBdr>
        <w:top w:val="none" w:sz="0" w:space="0" w:color="auto"/>
        <w:left w:val="none" w:sz="0" w:space="0" w:color="auto"/>
        <w:bottom w:val="none" w:sz="0" w:space="0" w:color="auto"/>
        <w:right w:val="none" w:sz="0" w:space="0" w:color="auto"/>
      </w:divBdr>
    </w:div>
    <w:div w:id="501899845">
      <w:bodyDiv w:val="1"/>
      <w:marLeft w:val="0"/>
      <w:marRight w:val="0"/>
      <w:marTop w:val="0"/>
      <w:marBottom w:val="0"/>
      <w:divBdr>
        <w:top w:val="none" w:sz="0" w:space="0" w:color="auto"/>
        <w:left w:val="none" w:sz="0" w:space="0" w:color="auto"/>
        <w:bottom w:val="none" w:sz="0" w:space="0" w:color="auto"/>
        <w:right w:val="none" w:sz="0" w:space="0" w:color="auto"/>
      </w:divBdr>
    </w:div>
    <w:div w:id="504900890">
      <w:bodyDiv w:val="1"/>
      <w:marLeft w:val="0"/>
      <w:marRight w:val="0"/>
      <w:marTop w:val="0"/>
      <w:marBottom w:val="0"/>
      <w:divBdr>
        <w:top w:val="none" w:sz="0" w:space="0" w:color="auto"/>
        <w:left w:val="none" w:sz="0" w:space="0" w:color="auto"/>
        <w:bottom w:val="none" w:sz="0" w:space="0" w:color="auto"/>
        <w:right w:val="none" w:sz="0" w:space="0" w:color="auto"/>
      </w:divBdr>
    </w:div>
    <w:div w:id="507794410">
      <w:bodyDiv w:val="1"/>
      <w:marLeft w:val="0"/>
      <w:marRight w:val="0"/>
      <w:marTop w:val="0"/>
      <w:marBottom w:val="0"/>
      <w:divBdr>
        <w:top w:val="none" w:sz="0" w:space="0" w:color="auto"/>
        <w:left w:val="none" w:sz="0" w:space="0" w:color="auto"/>
        <w:bottom w:val="none" w:sz="0" w:space="0" w:color="auto"/>
        <w:right w:val="none" w:sz="0" w:space="0" w:color="auto"/>
      </w:divBdr>
    </w:div>
    <w:div w:id="513425182">
      <w:bodyDiv w:val="1"/>
      <w:marLeft w:val="0"/>
      <w:marRight w:val="0"/>
      <w:marTop w:val="0"/>
      <w:marBottom w:val="0"/>
      <w:divBdr>
        <w:top w:val="none" w:sz="0" w:space="0" w:color="auto"/>
        <w:left w:val="none" w:sz="0" w:space="0" w:color="auto"/>
        <w:bottom w:val="none" w:sz="0" w:space="0" w:color="auto"/>
        <w:right w:val="none" w:sz="0" w:space="0" w:color="auto"/>
      </w:divBdr>
    </w:div>
    <w:div w:id="516965272">
      <w:bodyDiv w:val="1"/>
      <w:marLeft w:val="0"/>
      <w:marRight w:val="0"/>
      <w:marTop w:val="0"/>
      <w:marBottom w:val="0"/>
      <w:divBdr>
        <w:top w:val="none" w:sz="0" w:space="0" w:color="auto"/>
        <w:left w:val="none" w:sz="0" w:space="0" w:color="auto"/>
        <w:bottom w:val="none" w:sz="0" w:space="0" w:color="auto"/>
        <w:right w:val="none" w:sz="0" w:space="0" w:color="auto"/>
      </w:divBdr>
    </w:div>
    <w:div w:id="517235187">
      <w:bodyDiv w:val="1"/>
      <w:marLeft w:val="0"/>
      <w:marRight w:val="0"/>
      <w:marTop w:val="0"/>
      <w:marBottom w:val="0"/>
      <w:divBdr>
        <w:top w:val="none" w:sz="0" w:space="0" w:color="auto"/>
        <w:left w:val="none" w:sz="0" w:space="0" w:color="auto"/>
        <w:bottom w:val="none" w:sz="0" w:space="0" w:color="auto"/>
        <w:right w:val="none" w:sz="0" w:space="0" w:color="auto"/>
      </w:divBdr>
    </w:div>
    <w:div w:id="521550633">
      <w:bodyDiv w:val="1"/>
      <w:marLeft w:val="0"/>
      <w:marRight w:val="0"/>
      <w:marTop w:val="0"/>
      <w:marBottom w:val="0"/>
      <w:divBdr>
        <w:top w:val="none" w:sz="0" w:space="0" w:color="auto"/>
        <w:left w:val="none" w:sz="0" w:space="0" w:color="auto"/>
        <w:bottom w:val="none" w:sz="0" w:space="0" w:color="auto"/>
        <w:right w:val="none" w:sz="0" w:space="0" w:color="auto"/>
      </w:divBdr>
    </w:div>
    <w:div w:id="529757290">
      <w:bodyDiv w:val="1"/>
      <w:marLeft w:val="0"/>
      <w:marRight w:val="0"/>
      <w:marTop w:val="0"/>
      <w:marBottom w:val="0"/>
      <w:divBdr>
        <w:top w:val="none" w:sz="0" w:space="0" w:color="auto"/>
        <w:left w:val="none" w:sz="0" w:space="0" w:color="auto"/>
        <w:bottom w:val="none" w:sz="0" w:space="0" w:color="auto"/>
        <w:right w:val="none" w:sz="0" w:space="0" w:color="auto"/>
      </w:divBdr>
    </w:div>
    <w:div w:id="531722043">
      <w:bodyDiv w:val="1"/>
      <w:marLeft w:val="0"/>
      <w:marRight w:val="0"/>
      <w:marTop w:val="0"/>
      <w:marBottom w:val="0"/>
      <w:divBdr>
        <w:top w:val="none" w:sz="0" w:space="0" w:color="auto"/>
        <w:left w:val="none" w:sz="0" w:space="0" w:color="auto"/>
        <w:bottom w:val="none" w:sz="0" w:space="0" w:color="auto"/>
        <w:right w:val="none" w:sz="0" w:space="0" w:color="auto"/>
      </w:divBdr>
    </w:div>
    <w:div w:id="532038211">
      <w:bodyDiv w:val="1"/>
      <w:marLeft w:val="0"/>
      <w:marRight w:val="0"/>
      <w:marTop w:val="0"/>
      <w:marBottom w:val="0"/>
      <w:divBdr>
        <w:top w:val="none" w:sz="0" w:space="0" w:color="auto"/>
        <w:left w:val="none" w:sz="0" w:space="0" w:color="auto"/>
        <w:bottom w:val="none" w:sz="0" w:space="0" w:color="auto"/>
        <w:right w:val="none" w:sz="0" w:space="0" w:color="auto"/>
      </w:divBdr>
    </w:div>
    <w:div w:id="535045834">
      <w:bodyDiv w:val="1"/>
      <w:marLeft w:val="0"/>
      <w:marRight w:val="0"/>
      <w:marTop w:val="0"/>
      <w:marBottom w:val="0"/>
      <w:divBdr>
        <w:top w:val="none" w:sz="0" w:space="0" w:color="auto"/>
        <w:left w:val="none" w:sz="0" w:space="0" w:color="auto"/>
        <w:bottom w:val="none" w:sz="0" w:space="0" w:color="auto"/>
        <w:right w:val="none" w:sz="0" w:space="0" w:color="auto"/>
      </w:divBdr>
    </w:div>
    <w:div w:id="536696683">
      <w:bodyDiv w:val="1"/>
      <w:marLeft w:val="0"/>
      <w:marRight w:val="0"/>
      <w:marTop w:val="0"/>
      <w:marBottom w:val="0"/>
      <w:divBdr>
        <w:top w:val="none" w:sz="0" w:space="0" w:color="auto"/>
        <w:left w:val="none" w:sz="0" w:space="0" w:color="auto"/>
        <w:bottom w:val="none" w:sz="0" w:space="0" w:color="auto"/>
        <w:right w:val="none" w:sz="0" w:space="0" w:color="auto"/>
      </w:divBdr>
    </w:div>
    <w:div w:id="538053913">
      <w:bodyDiv w:val="1"/>
      <w:marLeft w:val="0"/>
      <w:marRight w:val="0"/>
      <w:marTop w:val="0"/>
      <w:marBottom w:val="0"/>
      <w:divBdr>
        <w:top w:val="none" w:sz="0" w:space="0" w:color="auto"/>
        <w:left w:val="none" w:sz="0" w:space="0" w:color="auto"/>
        <w:bottom w:val="none" w:sz="0" w:space="0" w:color="auto"/>
        <w:right w:val="none" w:sz="0" w:space="0" w:color="auto"/>
      </w:divBdr>
    </w:div>
    <w:div w:id="541214913">
      <w:bodyDiv w:val="1"/>
      <w:marLeft w:val="0"/>
      <w:marRight w:val="0"/>
      <w:marTop w:val="0"/>
      <w:marBottom w:val="0"/>
      <w:divBdr>
        <w:top w:val="none" w:sz="0" w:space="0" w:color="auto"/>
        <w:left w:val="none" w:sz="0" w:space="0" w:color="auto"/>
        <w:bottom w:val="none" w:sz="0" w:space="0" w:color="auto"/>
        <w:right w:val="none" w:sz="0" w:space="0" w:color="auto"/>
      </w:divBdr>
    </w:div>
    <w:div w:id="545605994">
      <w:bodyDiv w:val="1"/>
      <w:marLeft w:val="0"/>
      <w:marRight w:val="0"/>
      <w:marTop w:val="0"/>
      <w:marBottom w:val="0"/>
      <w:divBdr>
        <w:top w:val="none" w:sz="0" w:space="0" w:color="auto"/>
        <w:left w:val="none" w:sz="0" w:space="0" w:color="auto"/>
        <w:bottom w:val="none" w:sz="0" w:space="0" w:color="auto"/>
        <w:right w:val="none" w:sz="0" w:space="0" w:color="auto"/>
      </w:divBdr>
    </w:div>
    <w:div w:id="547423074">
      <w:bodyDiv w:val="1"/>
      <w:marLeft w:val="0"/>
      <w:marRight w:val="0"/>
      <w:marTop w:val="0"/>
      <w:marBottom w:val="0"/>
      <w:divBdr>
        <w:top w:val="none" w:sz="0" w:space="0" w:color="auto"/>
        <w:left w:val="none" w:sz="0" w:space="0" w:color="auto"/>
        <w:bottom w:val="none" w:sz="0" w:space="0" w:color="auto"/>
        <w:right w:val="none" w:sz="0" w:space="0" w:color="auto"/>
      </w:divBdr>
    </w:div>
    <w:div w:id="550309882">
      <w:bodyDiv w:val="1"/>
      <w:marLeft w:val="0"/>
      <w:marRight w:val="0"/>
      <w:marTop w:val="0"/>
      <w:marBottom w:val="0"/>
      <w:divBdr>
        <w:top w:val="none" w:sz="0" w:space="0" w:color="auto"/>
        <w:left w:val="none" w:sz="0" w:space="0" w:color="auto"/>
        <w:bottom w:val="none" w:sz="0" w:space="0" w:color="auto"/>
        <w:right w:val="none" w:sz="0" w:space="0" w:color="auto"/>
      </w:divBdr>
    </w:div>
    <w:div w:id="555702911">
      <w:bodyDiv w:val="1"/>
      <w:marLeft w:val="0"/>
      <w:marRight w:val="0"/>
      <w:marTop w:val="0"/>
      <w:marBottom w:val="0"/>
      <w:divBdr>
        <w:top w:val="none" w:sz="0" w:space="0" w:color="auto"/>
        <w:left w:val="none" w:sz="0" w:space="0" w:color="auto"/>
        <w:bottom w:val="none" w:sz="0" w:space="0" w:color="auto"/>
        <w:right w:val="none" w:sz="0" w:space="0" w:color="auto"/>
      </w:divBdr>
    </w:div>
    <w:div w:id="557981590">
      <w:bodyDiv w:val="1"/>
      <w:marLeft w:val="0"/>
      <w:marRight w:val="0"/>
      <w:marTop w:val="0"/>
      <w:marBottom w:val="0"/>
      <w:divBdr>
        <w:top w:val="none" w:sz="0" w:space="0" w:color="auto"/>
        <w:left w:val="none" w:sz="0" w:space="0" w:color="auto"/>
        <w:bottom w:val="none" w:sz="0" w:space="0" w:color="auto"/>
        <w:right w:val="none" w:sz="0" w:space="0" w:color="auto"/>
      </w:divBdr>
    </w:div>
    <w:div w:id="562444183">
      <w:bodyDiv w:val="1"/>
      <w:marLeft w:val="0"/>
      <w:marRight w:val="0"/>
      <w:marTop w:val="0"/>
      <w:marBottom w:val="0"/>
      <w:divBdr>
        <w:top w:val="none" w:sz="0" w:space="0" w:color="auto"/>
        <w:left w:val="none" w:sz="0" w:space="0" w:color="auto"/>
        <w:bottom w:val="none" w:sz="0" w:space="0" w:color="auto"/>
        <w:right w:val="none" w:sz="0" w:space="0" w:color="auto"/>
      </w:divBdr>
    </w:div>
    <w:div w:id="569341187">
      <w:bodyDiv w:val="1"/>
      <w:marLeft w:val="0"/>
      <w:marRight w:val="0"/>
      <w:marTop w:val="0"/>
      <w:marBottom w:val="0"/>
      <w:divBdr>
        <w:top w:val="none" w:sz="0" w:space="0" w:color="auto"/>
        <w:left w:val="none" w:sz="0" w:space="0" w:color="auto"/>
        <w:bottom w:val="none" w:sz="0" w:space="0" w:color="auto"/>
        <w:right w:val="none" w:sz="0" w:space="0" w:color="auto"/>
      </w:divBdr>
    </w:div>
    <w:div w:id="569387623">
      <w:bodyDiv w:val="1"/>
      <w:marLeft w:val="0"/>
      <w:marRight w:val="0"/>
      <w:marTop w:val="0"/>
      <w:marBottom w:val="0"/>
      <w:divBdr>
        <w:top w:val="none" w:sz="0" w:space="0" w:color="auto"/>
        <w:left w:val="none" w:sz="0" w:space="0" w:color="auto"/>
        <w:bottom w:val="none" w:sz="0" w:space="0" w:color="auto"/>
        <w:right w:val="none" w:sz="0" w:space="0" w:color="auto"/>
      </w:divBdr>
    </w:div>
    <w:div w:id="571887460">
      <w:bodyDiv w:val="1"/>
      <w:marLeft w:val="0"/>
      <w:marRight w:val="0"/>
      <w:marTop w:val="0"/>
      <w:marBottom w:val="0"/>
      <w:divBdr>
        <w:top w:val="none" w:sz="0" w:space="0" w:color="auto"/>
        <w:left w:val="none" w:sz="0" w:space="0" w:color="auto"/>
        <w:bottom w:val="none" w:sz="0" w:space="0" w:color="auto"/>
        <w:right w:val="none" w:sz="0" w:space="0" w:color="auto"/>
      </w:divBdr>
    </w:div>
    <w:div w:id="572935695">
      <w:bodyDiv w:val="1"/>
      <w:marLeft w:val="0"/>
      <w:marRight w:val="0"/>
      <w:marTop w:val="0"/>
      <w:marBottom w:val="0"/>
      <w:divBdr>
        <w:top w:val="none" w:sz="0" w:space="0" w:color="auto"/>
        <w:left w:val="none" w:sz="0" w:space="0" w:color="auto"/>
        <w:bottom w:val="none" w:sz="0" w:space="0" w:color="auto"/>
        <w:right w:val="none" w:sz="0" w:space="0" w:color="auto"/>
      </w:divBdr>
    </w:div>
    <w:div w:id="577056131">
      <w:bodyDiv w:val="1"/>
      <w:marLeft w:val="0"/>
      <w:marRight w:val="0"/>
      <w:marTop w:val="0"/>
      <w:marBottom w:val="0"/>
      <w:divBdr>
        <w:top w:val="none" w:sz="0" w:space="0" w:color="auto"/>
        <w:left w:val="none" w:sz="0" w:space="0" w:color="auto"/>
        <w:bottom w:val="none" w:sz="0" w:space="0" w:color="auto"/>
        <w:right w:val="none" w:sz="0" w:space="0" w:color="auto"/>
      </w:divBdr>
    </w:div>
    <w:div w:id="577440239">
      <w:bodyDiv w:val="1"/>
      <w:marLeft w:val="0"/>
      <w:marRight w:val="0"/>
      <w:marTop w:val="0"/>
      <w:marBottom w:val="0"/>
      <w:divBdr>
        <w:top w:val="none" w:sz="0" w:space="0" w:color="auto"/>
        <w:left w:val="none" w:sz="0" w:space="0" w:color="auto"/>
        <w:bottom w:val="none" w:sz="0" w:space="0" w:color="auto"/>
        <w:right w:val="none" w:sz="0" w:space="0" w:color="auto"/>
      </w:divBdr>
    </w:div>
    <w:div w:id="578834511">
      <w:bodyDiv w:val="1"/>
      <w:marLeft w:val="0"/>
      <w:marRight w:val="0"/>
      <w:marTop w:val="0"/>
      <w:marBottom w:val="0"/>
      <w:divBdr>
        <w:top w:val="none" w:sz="0" w:space="0" w:color="auto"/>
        <w:left w:val="none" w:sz="0" w:space="0" w:color="auto"/>
        <w:bottom w:val="none" w:sz="0" w:space="0" w:color="auto"/>
        <w:right w:val="none" w:sz="0" w:space="0" w:color="auto"/>
      </w:divBdr>
    </w:div>
    <w:div w:id="579102505">
      <w:bodyDiv w:val="1"/>
      <w:marLeft w:val="0"/>
      <w:marRight w:val="0"/>
      <w:marTop w:val="0"/>
      <w:marBottom w:val="0"/>
      <w:divBdr>
        <w:top w:val="none" w:sz="0" w:space="0" w:color="auto"/>
        <w:left w:val="none" w:sz="0" w:space="0" w:color="auto"/>
        <w:bottom w:val="none" w:sz="0" w:space="0" w:color="auto"/>
        <w:right w:val="none" w:sz="0" w:space="0" w:color="auto"/>
      </w:divBdr>
    </w:div>
    <w:div w:id="581524414">
      <w:bodyDiv w:val="1"/>
      <w:marLeft w:val="0"/>
      <w:marRight w:val="0"/>
      <w:marTop w:val="0"/>
      <w:marBottom w:val="0"/>
      <w:divBdr>
        <w:top w:val="none" w:sz="0" w:space="0" w:color="auto"/>
        <w:left w:val="none" w:sz="0" w:space="0" w:color="auto"/>
        <w:bottom w:val="none" w:sz="0" w:space="0" w:color="auto"/>
        <w:right w:val="none" w:sz="0" w:space="0" w:color="auto"/>
      </w:divBdr>
    </w:div>
    <w:div w:id="583421156">
      <w:bodyDiv w:val="1"/>
      <w:marLeft w:val="0"/>
      <w:marRight w:val="0"/>
      <w:marTop w:val="0"/>
      <w:marBottom w:val="0"/>
      <w:divBdr>
        <w:top w:val="none" w:sz="0" w:space="0" w:color="auto"/>
        <w:left w:val="none" w:sz="0" w:space="0" w:color="auto"/>
        <w:bottom w:val="none" w:sz="0" w:space="0" w:color="auto"/>
        <w:right w:val="none" w:sz="0" w:space="0" w:color="auto"/>
      </w:divBdr>
    </w:div>
    <w:div w:id="584144490">
      <w:bodyDiv w:val="1"/>
      <w:marLeft w:val="0"/>
      <w:marRight w:val="0"/>
      <w:marTop w:val="0"/>
      <w:marBottom w:val="0"/>
      <w:divBdr>
        <w:top w:val="none" w:sz="0" w:space="0" w:color="auto"/>
        <w:left w:val="none" w:sz="0" w:space="0" w:color="auto"/>
        <w:bottom w:val="none" w:sz="0" w:space="0" w:color="auto"/>
        <w:right w:val="none" w:sz="0" w:space="0" w:color="auto"/>
      </w:divBdr>
    </w:div>
    <w:div w:id="587497258">
      <w:bodyDiv w:val="1"/>
      <w:marLeft w:val="0"/>
      <w:marRight w:val="0"/>
      <w:marTop w:val="0"/>
      <w:marBottom w:val="0"/>
      <w:divBdr>
        <w:top w:val="none" w:sz="0" w:space="0" w:color="auto"/>
        <w:left w:val="none" w:sz="0" w:space="0" w:color="auto"/>
        <w:bottom w:val="none" w:sz="0" w:space="0" w:color="auto"/>
        <w:right w:val="none" w:sz="0" w:space="0" w:color="auto"/>
      </w:divBdr>
    </w:div>
    <w:div w:id="592319027">
      <w:bodyDiv w:val="1"/>
      <w:marLeft w:val="0"/>
      <w:marRight w:val="0"/>
      <w:marTop w:val="0"/>
      <w:marBottom w:val="0"/>
      <w:divBdr>
        <w:top w:val="none" w:sz="0" w:space="0" w:color="auto"/>
        <w:left w:val="none" w:sz="0" w:space="0" w:color="auto"/>
        <w:bottom w:val="none" w:sz="0" w:space="0" w:color="auto"/>
        <w:right w:val="none" w:sz="0" w:space="0" w:color="auto"/>
      </w:divBdr>
    </w:div>
    <w:div w:id="595745152">
      <w:bodyDiv w:val="1"/>
      <w:marLeft w:val="0"/>
      <w:marRight w:val="0"/>
      <w:marTop w:val="0"/>
      <w:marBottom w:val="0"/>
      <w:divBdr>
        <w:top w:val="none" w:sz="0" w:space="0" w:color="auto"/>
        <w:left w:val="none" w:sz="0" w:space="0" w:color="auto"/>
        <w:bottom w:val="none" w:sz="0" w:space="0" w:color="auto"/>
        <w:right w:val="none" w:sz="0" w:space="0" w:color="auto"/>
      </w:divBdr>
    </w:div>
    <w:div w:id="596405748">
      <w:bodyDiv w:val="1"/>
      <w:marLeft w:val="0"/>
      <w:marRight w:val="0"/>
      <w:marTop w:val="0"/>
      <w:marBottom w:val="0"/>
      <w:divBdr>
        <w:top w:val="none" w:sz="0" w:space="0" w:color="auto"/>
        <w:left w:val="none" w:sz="0" w:space="0" w:color="auto"/>
        <w:bottom w:val="none" w:sz="0" w:space="0" w:color="auto"/>
        <w:right w:val="none" w:sz="0" w:space="0" w:color="auto"/>
      </w:divBdr>
    </w:div>
    <w:div w:id="597447101">
      <w:bodyDiv w:val="1"/>
      <w:marLeft w:val="0"/>
      <w:marRight w:val="0"/>
      <w:marTop w:val="0"/>
      <w:marBottom w:val="0"/>
      <w:divBdr>
        <w:top w:val="none" w:sz="0" w:space="0" w:color="auto"/>
        <w:left w:val="none" w:sz="0" w:space="0" w:color="auto"/>
        <w:bottom w:val="none" w:sz="0" w:space="0" w:color="auto"/>
        <w:right w:val="none" w:sz="0" w:space="0" w:color="auto"/>
      </w:divBdr>
    </w:div>
    <w:div w:id="601645829">
      <w:bodyDiv w:val="1"/>
      <w:marLeft w:val="0"/>
      <w:marRight w:val="0"/>
      <w:marTop w:val="0"/>
      <w:marBottom w:val="0"/>
      <w:divBdr>
        <w:top w:val="none" w:sz="0" w:space="0" w:color="auto"/>
        <w:left w:val="none" w:sz="0" w:space="0" w:color="auto"/>
        <w:bottom w:val="none" w:sz="0" w:space="0" w:color="auto"/>
        <w:right w:val="none" w:sz="0" w:space="0" w:color="auto"/>
      </w:divBdr>
    </w:div>
    <w:div w:id="602877955">
      <w:bodyDiv w:val="1"/>
      <w:marLeft w:val="0"/>
      <w:marRight w:val="0"/>
      <w:marTop w:val="0"/>
      <w:marBottom w:val="0"/>
      <w:divBdr>
        <w:top w:val="none" w:sz="0" w:space="0" w:color="auto"/>
        <w:left w:val="none" w:sz="0" w:space="0" w:color="auto"/>
        <w:bottom w:val="none" w:sz="0" w:space="0" w:color="auto"/>
        <w:right w:val="none" w:sz="0" w:space="0" w:color="auto"/>
      </w:divBdr>
    </w:div>
    <w:div w:id="603880028">
      <w:bodyDiv w:val="1"/>
      <w:marLeft w:val="0"/>
      <w:marRight w:val="0"/>
      <w:marTop w:val="0"/>
      <w:marBottom w:val="0"/>
      <w:divBdr>
        <w:top w:val="none" w:sz="0" w:space="0" w:color="auto"/>
        <w:left w:val="none" w:sz="0" w:space="0" w:color="auto"/>
        <w:bottom w:val="none" w:sz="0" w:space="0" w:color="auto"/>
        <w:right w:val="none" w:sz="0" w:space="0" w:color="auto"/>
      </w:divBdr>
    </w:div>
    <w:div w:id="617371230">
      <w:bodyDiv w:val="1"/>
      <w:marLeft w:val="0"/>
      <w:marRight w:val="0"/>
      <w:marTop w:val="0"/>
      <w:marBottom w:val="0"/>
      <w:divBdr>
        <w:top w:val="none" w:sz="0" w:space="0" w:color="auto"/>
        <w:left w:val="none" w:sz="0" w:space="0" w:color="auto"/>
        <w:bottom w:val="none" w:sz="0" w:space="0" w:color="auto"/>
        <w:right w:val="none" w:sz="0" w:space="0" w:color="auto"/>
      </w:divBdr>
    </w:div>
    <w:div w:id="618683132">
      <w:bodyDiv w:val="1"/>
      <w:marLeft w:val="0"/>
      <w:marRight w:val="0"/>
      <w:marTop w:val="0"/>
      <w:marBottom w:val="0"/>
      <w:divBdr>
        <w:top w:val="none" w:sz="0" w:space="0" w:color="auto"/>
        <w:left w:val="none" w:sz="0" w:space="0" w:color="auto"/>
        <w:bottom w:val="none" w:sz="0" w:space="0" w:color="auto"/>
        <w:right w:val="none" w:sz="0" w:space="0" w:color="auto"/>
      </w:divBdr>
    </w:div>
    <w:div w:id="620452140">
      <w:bodyDiv w:val="1"/>
      <w:marLeft w:val="0"/>
      <w:marRight w:val="0"/>
      <w:marTop w:val="0"/>
      <w:marBottom w:val="0"/>
      <w:divBdr>
        <w:top w:val="none" w:sz="0" w:space="0" w:color="auto"/>
        <w:left w:val="none" w:sz="0" w:space="0" w:color="auto"/>
        <w:bottom w:val="none" w:sz="0" w:space="0" w:color="auto"/>
        <w:right w:val="none" w:sz="0" w:space="0" w:color="auto"/>
      </w:divBdr>
    </w:div>
    <w:div w:id="620847447">
      <w:bodyDiv w:val="1"/>
      <w:marLeft w:val="0"/>
      <w:marRight w:val="0"/>
      <w:marTop w:val="0"/>
      <w:marBottom w:val="0"/>
      <w:divBdr>
        <w:top w:val="none" w:sz="0" w:space="0" w:color="auto"/>
        <w:left w:val="none" w:sz="0" w:space="0" w:color="auto"/>
        <w:bottom w:val="none" w:sz="0" w:space="0" w:color="auto"/>
        <w:right w:val="none" w:sz="0" w:space="0" w:color="auto"/>
      </w:divBdr>
    </w:div>
    <w:div w:id="621377944">
      <w:bodyDiv w:val="1"/>
      <w:marLeft w:val="0"/>
      <w:marRight w:val="0"/>
      <w:marTop w:val="0"/>
      <w:marBottom w:val="0"/>
      <w:divBdr>
        <w:top w:val="none" w:sz="0" w:space="0" w:color="auto"/>
        <w:left w:val="none" w:sz="0" w:space="0" w:color="auto"/>
        <w:bottom w:val="none" w:sz="0" w:space="0" w:color="auto"/>
        <w:right w:val="none" w:sz="0" w:space="0" w:color="auto"/>
      </w:divBdr>
    </w:div>
    <w:div w:id="621806918">
      <w:bodyDiv w:val="1"/>
      <w:marLeft w:val="0"/>
      <w:marRight w:val="0"/>
      <w:marTop w:val="0"/>
      <w:marBottom w:val="0"/>
      <w:divBdr>
        <w:top w:val="none" w:sz="0" w:space="0" w:color="auto"/>
        <w:left w:val="none" w:sz="0" w:space="0" w:color="auto"/>
        <w:bottom w:val="none" w:sz="0" w:space="0" w:color="auto"/>
        <w:right w:val="none" w:sz="0" w:space="0" w:color="auto"/>
      </w:divBdr>
    </w:div>
    <w:div w:id="628822170">
      <w:bodyDiv w:val="1"/>
      <w:marLeft w:val="0"/>
      <w:marRight w:val="0"/>
      <w:marTop w:val="0"/>
      <w:marBottom w:val="0"/>
      <w:divBdr>
        <w:top w:val="none" w:sz="0" w:space="0" w:color="auto"/>
        <w:left w:val="none" w:sz="0" w:space="0" w:color="auto"/>
        <w:bottom w:val="none" w:sz="0" w:space="0" w:color="auto"/>
        <w:right w:val="none" w:sz="0" w:space="0" w:color="auto"/>
      </w:divBdr>
    </w:div>
    <w:div w:id="629629501">
      <w:bodyDiv w:val="1"/>
      <w:marLeft w:val="0"/>
      <w:marRight w:val="0"/>
      <w:marTop w:val="0"/>
      <w:marBottom w:val="0"/>
      <w:divBdr>
        <w:top w:val="none" w:sz="0" w:space="0" w:color="auto"/>
        <w:left w:val="none" w:sz="0" w:space="0" w:color="auto"/>
        <w:bottom w:val="none" w:sz="0" w:space="0" w:color="auto"/>
        <w:right w:val="none" w:sz="0" w:space="0" w:color="auto"/>
      </w:divBdr>
    </w:div>
    <w:div w:id="632368705">
      <w:bodyDiv w:val="1"/>
      <w:marLeft w:val="0"/>
      <w:marRight w:val="0"/>
      <w:marTop w:val="0"/>
      <w:marBottom w:val="0"/>
      <w:divBdr>
        <w:top w:val="none" w:sz="0" w:space="0" w:color="auto"/>
        <w:left w:val="none" w:sz="0" w:space="0" w:color="auto"/>
        <w:bottom w:val="none" w:sz="0" w:space="0" w:color="auto"/>
        <w:right w:val="none" w:sz="0" w:space="0" w:color="auto"/>
      </w:divBdr>
    </w:div>
    <w:div w:id="632716923">
      <w:bodyDiv w:val="1"/>
      <w:marLeft w:val="0"/>
      <w:marRight w:val="0"/>
      <w:marTop w:val="0"/>
      <w:marBottom w:val="0"/>
      <w:divBdr>
        <w:top w:val="none" w:sz="0" w:space="0" w:color="auto"/>
        <w:left w:val="none" w:sz="0" w:space="0" w:color="auto"/>
        <w:bottom w:val="none" w:sz="0" w:space="0" w:color="auto"/>
        <w:right w:val="none" w:sz="0" w:space="0" w:color="auto"/>
      </w:divBdr>
    </w:div>
    <w:div w:id="635641730">
      <w:bodyDiv w:val="1"/>
      <w:marLeft w:val="0"/>
      <w:marRight w:val="0"/>
      <w:marTop w:val="0"/>
      <w:marBottom w:val="0"/>
      <w:divBdr>
        <w:top w:val="none" w:sz="0" w:space="0" w:color="auto"/>
        <w:left w:val="none" w:sz="0" w:space="0" w:color="auto"/>
        <w:bottom w:val="none" w:sz="0" w:space="0" w:color="auto"/>
        <w:right w:val="none" w:sz="0" w:space="0" w:color="auto"/>
      </w:divBdr>
    </w:div>
    <w:div w:id="635647401">
      <w:bodyDiv w:val="1"/>
      <w:marLeft w:val="0"/>
      <w:marRight w:val="0"/>
      <w:marTop w:val="0"/>
      <w:marBottom w:val="0"/>
      <w:divBdr>
        <w:top w:val="none" w:sz="0" w:space="0" w:color="auto"/>
        <w:left w:val="none" w:sz="0" w:space="0" w:color="auto"/>
        <w:bottom w:val="none" w:sz="0" w:space="0" w:color="auto"/>
        <w:right w:val="none" w:sz="0" w:space="0" w:color="auto"/>
      </w:divBdr>
    </w:div>
    <w:div w:id="639116510">
      <w:bodyDiv w:val="1"/>
      <w:marLeft w:val="0"/>
      <w:marRight w:val="0"/>
      <w:marTop w:val="0"/>
      <w:marBottom w:val="0"/>
      <w:divBdr>
        <w:top w:val="none" w:sz="0" w:space="0" w:color="auto"/>
        <w:left w:val="none" w:sz="0" w:space="0" w:color="auto"/>
        <w:bottom w:val="none" w:sz="0" w:space="0" w:color="auto"/>
        <w:right w:val="none" w:sz="0" w:space="0" w:color="auto"/>
      </w:divBdr>
    </w:div>
    <w:div w:id="639960620">
      <w:bodyDiv w:val="1"/>
      <w:marLeft w:val="0"/>
      <w:marRight w:val="0"/>
      <w:marTop w:val="0"/>
      <w:marBottom w:val="0"/>
      <w:divBdr>
        <w:top w:val="none" w:sz="0" w:space="0" w:color="auto"/>
        <w:left w:val="none" w:sz="0" w:space="0" w:color="auto"/>
        <w:bottom w:val="none" w:sz="0" w:space="0" w:color="auto"/>
        <w:right w:val="none" w:sz="0" w:space="0" w:color="auto"/>
      </w:divBdr>
    </w:div>
    <w:div w:id="644970827">
      <w:bodyDiv w:val="1"/>
      <w:marLeft w:val="0"/>
      <w:marRight w:val="0"/>
      <w:marTop w:val="0"/>
      <w:marBottom w:val="0"/>
      <w:divBdr>
        <w:top w:val="none" w:sz="0" w:space="0" w:color="auto"/>
        <w:left w:val="none" w:sz="0" w:space="0" w:color="auto"/>
        <w:bottom w:val="none" w:sz="0" w:space="0" w:color="auto"/>
        <w:right w:val="none" w:sz="0" w:space="0" w:color="auto"/>
      </w:divBdr>
    </w:div>
    <w:div w:id="645359120">
      <w:bodyDiv w:val="1"/>
      <w:marLeft w:val="0"/>
      <w:marRight w:val="0"/>
      <w:marTop w:val="0"/>
      <w:marBottom w:val="0"/>
      <w:divBdr>
        <w:top w:val="none" w:sz="0" w:space="0" w:color="auto"/>
        <w:left w:val="none" w:sz="0" w:space="0" w:color="auto"/>
        <w:bottom w:val="none" w:sz="0" w:space="0" w:color="auto"/>
        <w:right w:val="none" w:sz="0" w:space="0" w:color="auto"/>
      </w:divBdr>
    </w:div>
    <w:div w:id="646905871">
      <w:bodyDiv w:val="1"/>
      <w:marLeft w:val="0"/>
      <w:marRight w:val="0"/>
      <w:marTop w:val="0"/>
      <w:marBottom w:val="0"/>
      <w:divBdr>
        <w:top w:val="none" w:sz="0" w:space="0" w:color="auto"/>
        <w:left w:val="none" w:sz="0" w:space="0" w:color="auto"/>
        <w:bottom w:val="none" w:sz="0" w:space="0" w:color="auto"/>
        <w:right w:val="none" w:sz="0" w:space="0" w:color="auto"/>
      </w:divBdr>
    </w:div>
    <w:div w:id="652951025">
      <w:bodyDiv w:val="1"/>
      <w:marLeft w:val="0"/>
      <w:marRight w:val="0"/>
      <w:marTop w:val="0"/>
      <w:marBottom w:val="0"/>
      <w:divBdr>
        <w:top w:val="none" w:sz="0" w:space="0" w:color="auto"/>
        <w:left w:val="none" w:sz="0" w:space="0" w:color="auto"/>
        <w:bottom w:val="none" w:sz="0" w:space="0" w:color="auto"/>
        <w:right w:val="none" w:sz="0" w:space="0" w:color="auto"/>
      </w:divBdr>
    </w:div>
    <w:div w:id="653223525">
      <w:bodyDiv w:val="1"/>
      <w:marLeft w:val="0"/>
      <w:marRight w:val="0"/>
      <w:marTop w:val="0"/>
      <w:marBottom w:val="0"/>
      <w:divBdr>
        <w:top w:val="none" w:sz="0" w:space="0" w:color="auto"/>
        <w:left w:val="none" w:sz="0" w:space="0" w:color="auto"/>
        <w:bottom w:val="none" w:sz="0" w:space="0" w:color="auto"/>
        <w:right w:val="none" w:sz="0" w:space="0" w:color="auto"/>
      </w:divBdr>
    </w:div>
    <w:div w:id="653921174">
      <w:bodyDiv w:val="1"/>
      <w:marLeft w:val="0"/>
      <w:marRight w:val="0"/>
      <w:marTop w:val="0"/>
      <w:marBottom w:val="0"/>
      <w:divBdr>
        <w:top w:val="none" w:sz="0" w:space="0" w:color="auto"/>
        <w:left w:val="none" w:sz="0" w:space="0" w:color="auto"/>
        <w:bottom w:val="none" w:sz="0" w:space="0" w:color="auto"/>
        <w:right w:val="none" w:sz="0" w:space="0" w:color="auto"/>
      </w:divBdr>
    </w:div>
    <w:div w:id="658996368">
      <w:bodyDiv w:val="1"/>
      <w:marLeft w:val="0"/>
      <w:marRight w:val="0"/>
      <w:marTop w:val="0"/>
      <w:marBottom w:val="0"/>
      <w:divBdr>
        <w:top w:val="none" w:sz="0" w:space="0" w:color="auto"/>
        <w:left w:val="none" w:sz="0" w:space="0" w:color="auto"/>
        <w:bottom w:val="none" w:sz="0" w:space="0" w:color="auto"/>
        <w:right w:val="none" w:sz="0" w:space="0" w:color="auto"/>
      </w:divBdr>
    </w:div>
    <w:div w:id="659040599">
      <w:bodyDiv w:val="1"/>
      <w:marLeft w:val="0"/>
      <w:marRight w:val="0"/>
      <w:marTop w:val="0"/>
      <w:marBottom w:val="0"/>
      <w:divBdr>
        <w:top w:val="none" w:sz="0" w:space="0" w:color="auto"/>
        <w:left w:val="none" w:sz="0" w:space="0" w:color="auto"/>
        <w:bottom w:val="none" w:sz="0" w:space="0" w:color="auto"/>
        <w:right w:val="none" w:sz="0" w:space="0" w:color="auto"/>
      </w:divBdr>
    </w:div>
    <w:div w:id="660624399">
      <w:bodyDiv w:val="1"/>
      <w:marLeft w:val="0"/>
      <w:marRight w:val="0"/>
      <w:marTop w:val="0"/>
      <w:marBottom w:val="0"/>
      <w:divBdr>
        <w:top w:val="none" w:sz="0" w:space="0" w:color="auto"/>
        <w:left w:val="none" w:sz="0" w:space="0" w:color="auto"/>
        <w:bottom w:val="none" w:sz="0" w:space="0" w:color="auto"/>
        <w:right w:val="none" w:sz="0" w:space="0" w:color="auto"/>
      </w:divBdr>
    </w:div>
    <w:div w:id="662586748">
      <w:bodyDiv w:val="1"/>
      <w:marLeft w:val="0"/>
      <w:marRight w:val="0"/>
      <w:marTop w:val="0"/>
      <w:marBottom w:val="0"/>
      <w:divBdr>
        <w:top w:val="none" w:sz="0" w:space="0" w:color="auto"/>
        <w:left w:val="none" w:sz="0" w:space="0" w:color="auto"/>
        <w:bottom w:val="none" w:sz="0" w:space="0" w:color="auto"/>
        <w:right w:val="none" w:sz="0" w:space="0" w:color="auto"/>
      </w:divBdr>
    </w:div>
    <w:div w:id="663247123">
      <w:bodyDiv w:val="1"/>
      <w:marLeft w:val="0"/>
      <w:marRight w:val="0"/>
      <w:marTop w:val="0"/>
      <w:marBottom w:val="0"/>
      <w:divBdr>
        <w:top w:val="none" w:sz="0" w:space="0" w:color="auto"/>
        <w:left w:val="none" w:sz="0" w:space="0" w:color="auto"/>
        <w:bottom w:val="none" w:sz="0" w:space="0" w:color="auto"/>
        <w:right w:val="none" w:sz="0" w:space="0" w:color="auto"/>
      </w:divBdr>
    </w:div>
    <w:div w:id="667829368">
      <w:bodyDiv w:val="1"/>
      <w:marLeft w:val="0"/>
      <w:marRight w:val="0"/>
      <w:marTop w:val="0"/>
      <w:marBottom w:val="0"/>
      <w:divBdr>
        <w:top w:val="none" w:sz="0" w:space="0" w:color="auto"/>
        <w:left w:val="none" w:sz="0" w:space="0" w:color="auto"/>
        <w:bottom w:val="none" w:sz="0" w:space="0" w:color="auto"/>
        <w:right w:val="none" w:sz="0" w:space="0" w:color="auto"/>
      </w:divBdr>
    </w:div>
    <w:div w:id="668949129">
      <w:bodyDiv w:val="1"/>
      <w:marLeft w:val="0"/>
      <w:marRight w:val="0"/>
      <w:marTop w:val="0"/>
      <w:marBottom w:val="0"/>
      <w:divBdr>
        <w:top w:val="none" w:sz="0" w:space="0" w:color="auto"/>
        <w:left w:val="none" w:sz="0" w:space="0" w:color="auto"/>
        <w:bottom w:val="none" w:sz="0" w:space="0" w:color="auto"/>
        <w:right w:val="none" w:sz="0" w:space="0" w:color="auto"/>
      </w:divBdr>
    </w:div>
    <w:div w:id="671108798">
      <w:bodyDiv w:val="1"/>
      <w:marLeft w:val="0"/>
      <w:marRight w:val="0"/>
      <w:marTop w:val="0"/>
      <w:marBottom w:val="0"/>
      <w:divBdr>
        <w:top w:val="none" w:sz="0" w:space="0" w:color="auto"/>
        <w:left w:val="none" w:sz="0" w:space="0" w:color="auto"/>
        <w:bottom w:val="none" w:sz="0" w:space="0" w:color="auto"/>
        <w:right w:val="none" w:sz="0" w:space="0" w:color="auto"/>
      </w:divBdr>
    </w:div>
    <w:div w:id="674573713">
      <w:bodyDiv w:val="1"/>
      <w:marLeft w:val="0"/>
      <w:marRight w:val="0"/>
      <w:marTop w:val="0"/>
      <w:marBottom w:val="0"/>
      <w:divBdr>
        <w:top w:val="none" w:sz="0" w:space="0" w:color="auto"/>
        <w:left w:val="none" w:sz="0" w:space="0" w:color="auto"/>
        <w:bottom w:val="none" w:sz="0" w:space="0" w:color="auto"/>
        <w:right w:val="none" w:sz="0" w:space="0" w:color="auto"/>
      </w:divBdr>
    </w:div>
    <w:div w:id="675883030">
      <w:bodyDiv w:val="1"/>
      <w:marLeft w:val="0"/>
      <w:marRight w:val="0"/>
      <w:marTop w:val="0"/>
      <w:marBottom w:val="0"/>
      <w:divBdr>
        <w:top w:val="none" w:sz="0" w:space="0" w:color="auto"/>
        <w:left w:val="none" w:sz="0" w:space="0" w:color="auto"/>
        <w:bottom w:val="none" w:sz="0" w:space="0" w:color="auto"/>
        <w:right w:val="none" w:sz="0" w:space="0" w:color="auto"/>
      </w:divBdr>
    </w:div>
    <w:div w:id="678386113">
      <w:bodyDiv w:val="1"/>
      <w:marLeft w:val="0"/>
      <w:marRight w:val="0"/>
      <w:marTop w:val="0"/>
      <w:marBottom w:val="0"/>
      <w:divBdr>
        <w:top w:val="none" w:sz="0" w:space="0" w:color="auto"/>
        <w:left w:val="none" w:sz="0" w:space="0" w:color="auto"/>
        <w:bottom w:val="none" w:sz="0" w:space="0" w:color="auto"/>
        <w:right w:val="none" w:sz="0" w:space="0" w:color="auto"/>
      </w:divBdr>
    </w:div>
    <w:div w:id="679625368">
      <w:bodyDiv w:val="1"/>
      <w:marLeft w:val="0"/>
      <w:marRight w:val="0"/>
      <w:marTop w:val="0"/>
      <w:marBottom w:val="0"/>
      <w:divBdr>
        <w:top w:val="none" w:sz="0" w:space="0" w:color="auto"/>
        <w:left w:val="none" w:sz="0" w:space="0" w:color="auto"/>
        <w:bottom w:val="none" w:sz="0" w:space="0" w:color="auto"/>
        <w:right w:val="none" w:sz="0" w:space="0" w:color="auto"/>
      </w:divBdr>
    </w:div>
    <w:div w:id="683558982">
      <w:bodyDiv w:val="1"/>
      <w:marLeft w:val="0"/>
      <w:marRight w:val="0"/>
      <w:marTop w:val="0"/>
      <w:marBottom w:val="0"/>
      <w:divBdr>
        <w:top w:val="none" w:sz="0" w:space="0" w:color="auto"/>
        <w:left w:val="none" w:sz="0" w:space="0" w:color="auto"/>
        <w:bottom w:val="none" w:sz="0" w:space="0" w:color="auto"/>
        <w:right w:val="none" w:sz="0" w:space="0" w:color="auto"/>
      </w:divBdr>
    </w:div>
    <w:div w:id="683748146">
      <w:bodyDiv w:val="1"/>
      <w:marLeft w:val="0"/>
      <w:marRight w:val="0"/>
      <w:marTop w:val="0"/>
      <w:marBottom w:val="0"/>
      <w:divBdr>
        <w:top w:val="none" w:sz="0" w:space="0" w:color="auto"/>
        <w:left w:val="none" w:sz="0" w:space="0" w:color="auto"/>
        <w:bottom w:val="none" w:sz="0" w:space="0" w:color="auto"/>
        <w:right w:val="none" w:sz="0" w:space="0" w:color="auto"/>
      </w:divBdr>
    </w:div>
    <w:div w:id="684983166">
      <w:bodyDiv w:val="1"/>
      <w:marLeft w:val="0"/>
      <w:marRight w:val="0"/>
      <w:marTop w:val="0"/>
      <w:marBottom w:val="0"/>
      <w:divBdr>
        <w:top w:val="none" w:sz="0" w:space="0" w:color="auto"/>
        <w:left w:val="none" w:sz="0" w:space="0" w:color="auto"/>
        <w:bottom w:val="none" w:sz="0" w:space="0" w:color="auto"/>
        <w:right w:val="none" w:sz="0" w:space="0" w:color="auto"/>
      </w:divBdr>
    </w:div>
    <w:div w:id="687028005">
      <w:bodyDiv w:val="1"/>
      <w:marLeft w:val="0"/>
      <w:marRight w:val="0"/>
      <w:marTop w:val="0"/>
      <w:marBottom w:val="0"/>
      <w:divBdr>
        <w:top w:val="none" w:sz="0" w:space="0" w:color="auto"/>
        <w:left w:val="none" w:sz="0" w:space="0" w:color="auto"/>
        <w:bottom w:val="none" w:sz="0" w:space="0" w:color="auto"/>
        <w:right w:val="none" w:sz="0" w:space="0" w:color="auto"/>
      </w:divBdr>
    </w:div>
    <w:div w:id="687292093">
      <w:bodyDiv w:val="1"/>
      <w:marLeft w:val="0"/>
      <w:marRight w:val="0"/>
      <w:marTop w:val="0"/>
      <w:marBottom w:val="0"/>
      <w:divBdr>
        <w:top w:val="none" w:sz="0" w:space="0" w:color="auto"/>
        <w:left w:val="none" w:sz="0" w:space="0" w:color="auto"/>
        <w:bottom w:val="none" w:sz="0" w:space="0" w:color="auto"/>
        <w:right w:val="none" w:sz="0" w:space="0" w:color="auto"/>
      </w:divBdr>
    </w:div>
    <w:div w:id="692415922">
      <w:bodyDiv w:val="1"/>
      <w:marLeft w:val="0"/>
      <w:marRight w:val="0"/>
      <w:marTop w:val="0"/>
      <w:marBottom w:val="0"/>
      <w:divBdr>
        <w:top w:val="none" w:sz="0" w:space="0" w:color="auto"/>
        <w:left w:val="none" w:sz="0" w:space="0" w:color="auto"/>
        <w:bottom w:val="none" w:sz="0" w:space="0" w:color="auto"/>
        <w:right w:val="none" w:sz="0" w:space="0" w:color="auto"/>
      </w:divBdr>
    </w:div>
    <w:div w:id="693656279">
      <w:bodyDiv w:val="1"/>
      <w:marLeft w:val="0"/>
      <w:marRight w:val="0"/>
      <w:marTop w:val="0"/>
      <w:marBottom w:val="0"/>
      <w:divBdr>
        <w:top w:val="none" w:sz="0" w:space="0" w:color="auto"/>
        <w:left w:val="none" w:sz="0" w:space="0" w:color="auto"/>
        <w:bottom w:val="none" w:sz="0" w:space="0" w:color="auto"/>
        <w:right w:val="none" w:sz="0" w:space="0" w:color="auto"/>
      </w:divBdr>
    </w:div>
    <w:div w:id="695468626">
      <w:bodyDiv w:val="1"/>
      <w:marLeft w:val="0"/>
      <w:marRight w:val="0"/>
      <w:marTop w:val="0"/>
      <w:marBottom w:val="0"/>
      <w:divBdr>
        <w:top w:val="none" w:sz="0" w:space="0" w:color="auto"/>
        <w:left w:val="none" w:sz="0" w:space="0" w:color="auto"/>
        <w:bottom w:val="none" w:sz="0" w:space="0" w:color="auto"/>
        <w:right w:val="none" w:sz="0" w:space="0" w:color="auto"/>
      </w:divBdr>
    </w:div>
    <w:div w:id="696124548">
      <w:bodyDiv w:val="1"/>
      <w:marLeft w:val="0"/>
      <w:marRight w:val="0"/>
      <w:marTop w:val="0"/>
      <w:marBottom w:val="0"/>
      <w:divBdr>
        <w:top w:val="none" w:sz="0" w:space="0" w:color="auto"/>
        <w:left w:val="none" w:sz="0" w:space="0" w:color="auto"/>
        <w:bottom w:val="none" w:sz="0" w:space="0" w:color="auto"/>
        <w:right w:val="none" w:sz="0" w:space="0" w:color="auto"/>
      </w:divBdr>
    </w:div>
    <w:div w:id="701125262">
      <w:bodyDiv w:val="1"/>
      <w:marLeft w:val="0"/>
      <w:marRight w:val="0"/>
      <w:marTop w:val="0"/>
      <w:marBottom w:val="0"/>
      <w:divBdr>
        <w:top w:val="none" w:sz="0" w:space="0" w:color="auto"/>
        <w:left w:val="none" w:sz="0" w:space="0" w:color="auto"/>
        <w:bottom w:val="none" w:sz="0" w:space="0" w:color="auto"/>
        <w:right w:val="none" w:sz="0" w:space="0" w:color="auto"/>
      </w:divBdr>
    </w:div>
    <w:div w:id="701515421">
      <w:bodyDiv w:val="1"/>
      <w:marLeft w:val="0"/>
      <w:marRight w:val="0"/>
      <w:marTop w:val="0"/>
      <w:marBottom w:val="0"/>
      <w:divBdr>
        <w:top w:val="none" w:sz="0" w:space="0" w:color="auto"/>
        <w:left w:val="none" w:sz="0" w:space="0" w:color="auto"/>
        <w:bottom w:val="none" w:sz="0" w:space="0" w:color="auto"/>
        <w:right w:val="none" w:sz="0" w:space="0" w:color="auto"/>
      </w:divBdr>
    </w:div>
    <w:div w:id="704599910">
      <w:bodyDiv w:val="1"/>
      <w:marLeft w:val="0"/>
      <w:marRight w:val="0"/>
      <w:marTop w:val="0"/>
      <w:marBottom w:val="0"/>
      <w:divBdr>
        <w:top w:val="none" w:sz="0" w:space="0" w:color="auto"/>
        <w:left w:val="none" w:sz="0" w:space="0" w:color="auto"/>
        <w:bottom w:val="none" w:sz="0" w:space="0" w:color="auto"/>
        <w:right w:val="none" w:sz="0" w:space="0" w:color="auto"/>
      </w:divBdr>
    </w:div>
    <w:div w:id="705719979">
      <w:bodyDiv w:val="1"/>
      <w:marLeft w:val="0"/>
      <w:marRight w:val="0"/>
      <w:marTop w:val="0"/>
      <w:marBottom w:val="0"/>
      <w:divBdr>
        <w:top w:val="none" w:sz="0" w:space="0" w:color="auto"/>
        <w:left w:val="none" w:sz="0" w:space="0" w:color="auto"/>
        <w:bottom w:val="none" w:sz="0" w:space="0" w:color="auto"/>
        <w:right w:val="none" w:sz="0" w:space="0" w:color="auto"/>
      </w:divBdr>
    </w:div>
    <w:div w:id="706369942">
      <w:bodyDiv w:val="1"/>
      <w:marLeft w:val="0"/>
      <w:marRight w:val="0"/>
      <w:marTop w:val="0"/>
      <w:marBottom w:val="0"/>
      <w:divBdr>
        <w:top w:val="none" w:sz="0" w:space="0" w:color="auto"/>
        <w:left w:val="none" w:sz="0" w:space="0" w:color="auto"/>
        <w:bottom w:val="none" w:sz="0" w:space="0" w:color="auto"/>
        <w:right w:val="none" w:sz="0" w:space="0" w:color="auto"/>
      </w:divBdr>
    </w:div>
    <w:div w:id="707801500">
      <w:bodyDiv w:val="1"/>
      <w:marLeft w:val="0"/>
      <w:marRight w:val="0"/>
      <w:marTop w:val="0"/>
      <w:marBottom w:val="0"/>
      <w:divBdr>
        <w:top w:val="none" w:sz="0" w:space="0" w:color="auto"/>
        <w:left w:val="none" w:sz="0" w:space="0" w:color="auto"/>
        <w:bottom w:val="none" w:sz="0" w:space="0" w:color="auto"/>
        <w:right w:val="none" w:sz="0" w:space="0" w:color="auto"/>
      </w:divBdr>
    </w:div>
    <w:div w:id="709650476">
      <w:bodyDiv w:val="1"/>
      <w:marLeft w:val="0"/>
      <w:marRight w:val="0"/>
      <w:marTop w:val="0"/>
      <w:marBottom w:val="0"/>
      <w:divBdr>
        <w:top w:val="none" w:sz="0" w:space="0" w:color="auto"/>
        <w:left w:val="none" w:sz="0" w:space="0" w:color="auto"/>
        <w:bottom w:val="none" w:sz="0" w:space="0" w:color="auto"/>
        <w:right w:val="none" w:sz="0" w:space="0" w:color="auto"/>
      </w:divBdr>
    </w:div>
    <w:div w:id="710806087">
      <w:bodyDiv w:val="1"/>
      <w:marLeft w:val="0"/>
      <w:marRight w:val="0"/>
      <w:marTop w:val="0"/>
      <w:marBottom w:val="0"/>
      <w:divBdr>
        <w:top w:val="none" w:sz="0" w:space="0" w:color="auto"/>
        <w:left w:val="none" w:sz="0" w:space="0" w:color="auto"/>
        <w:bottom w:val="none" w:sz="0" w:space="0" w:color="auto"/>
        <w:right w:val="none" w:sz="0" w:space="0" w:color="auto"/>
      </w:divBdr>
    </w:div>
    <w:div w:id="716901741">
      <w:bodyDiv w:val="1"/>
      <w:marLeft w:val="0"/>
      <w:marRight w:val="0"/>
      <w:marTop w:val="0"/>
      <w:marBottom w:val="0"/>
      <w:divBdr>
        <w:top w:val="none" w:sz="0" w:space="0" w:color="auto"/>
        <w:left w:val="none" w:sz="0" w:space="0" w:color="auto"/>
        <w:bottom w:val="none" w:sz="0" w:space="0" w:color="auto"/>
        <w:right w:val="none" w:sz="0" w:space="0" w:color="auto"/>
      </w:divBdr>
    </w:div>
    <w:div w:id="717245182">
      <w:bodyDiv w:val="1"/>
      <w:marLeft w:val="0"/>
      <w:marRight w:val="0"/>
      <w:marTop w:val="0"/>
      <w:marBottom w:val="0"/>
      <w:divBdr>
        <w:top w:val="none" w:sz="0" w:space="0" w:color="auto"/>
        <w:left w:val="none" w:sz="0" w:space="0" w:color="auto"/>
        <w:bottom w:val="none" w:sz="0" w:space="0" w:color="auto"/>
        <w:right w:val="none" w:sz="0" w:space="0" w:color="auto"/>
      </w:divBdr>
    </w:div>
    <w:div w:id="722407915">
      <w:bodyDiv w:val="1"/>
      <w:marLeft w:val="0"/>
      <w:marRight w:val="0"/>
      <w:marTop w:val="0"/>
      <w:marBottom w:val="0"/>
      <w:divBdr>
        <w:top w:val="none" w:sz="0" w:space="0" w:color="auto"/>
        <w:left w:val="none" w:sz="0" w:space="0" w:color="auto"/>
        <w:bottom w:val="none" w:sz="0" w:space="0" w:color="auto"/>
        <w:right w:val="none" w:sz="0" w:space="0" w:color="auto"/>
      </w:divBdr>
    </w:div>
    <w:div w:id="722601946">
      <w:bodyDiv w:val="1"/>
      <w:marLeft w:val="0"/>
      <w:marRight w:val="0"/>
      <w:marTop w:val="0"/>
      <w:marBottom w:val="0"/>
      <w:divBdr>
        <w:top w:val="none" w:sz="0" w:space="0" w:color="auto"/>
        <w:left w:val="none" w:sz="0" w:space="0" w:color="auto"/>
        <w:bottom w:val="none" w:sz="0" w:space="0" w:color="auto"/>
        <w:right w:val="none" w:sz="0" w:space="0" w:color="auto"/>
      </w:divBdr>
    </w:div>
    <w:div w:id="727923132">
      <w:bodyDiv w:val="1"/>
      <w:marLeft w:val="0"/>
      <w:marRight w:val="0"/>
      <w:marTop w:val="0"/>
      <w:marBottom w:val="0"/>
      <w:divBdr>
        <w:top w:val="none" w:sz="0" w:space="0" w:color="auto"/>
        <w:left w:val="none" w:sz="0" w:space="0" w:color="auto"/>
        <w:bottom w:val="none" w:sz="0" w:space="0" w:color="auto"/>
        <w:right w:val="none" w:sz="0" w:space="0" w:color="auto"/>
      </w:divBdr>
    </w:div>
    <w:div w:id="729429090">
      <w:bodyDiv w:val="1"/>
      <w:marLeft w:val="0"/>
      <w:marRight w:val="0"/>
      <w:marTop w:val="0"/>
      <w:marBottom w:val="0"/>
      <w:divBdr>
        <w:top w:val="none" w:sz="0" w:space="0" w:color="auto"/>
        <w:left w:val="none" w:sz="0" w:space="0" w:color="auto"/>
        <w:bottom w:val="none" w:sz="0" w:space="0" w:color="auto"/>
        <w:right w:val="none" w:sz="0" w:space="0" w:color="auto"/>
      </w:divBdr>
    </w:div>
    <w:div w:id="729619504">
      <w:bodyDiv w:val="1"/>
      <w:marLeft w:val="0"/>
      <w:marRight w:val="0"/>
      <w:marTop w:val="0"/>
      <w:marBottom w:val="0"/>
      <w:divBdr>
        <w:top w:val="none" w:sz="0" w:space="0" w:color="auto"/>
        <w:left w:val="none" w:sz="0" w:space="0" w:color="auto"/>
        <w:bottom w:val="none" w:sz="0" w:space="0" w:color="auto"/>
        <w:right w:val="none" w:sz="0" w:space="0" w:color="auto"/>
      </w:divBdr>
    </w:div>
    <w:div w:id="730428556">
      <w:bodyDiv w:val="1"/>
      <w:marLeft w:val="0"/>
      <w:marRight w:val="0"/>
      <w:marTop w:val="0"/>
      <w:marBottom w:val="0"/>
      <w:divBdr>
        <w:top w:val="none" w:sz="0" w:space="0" w:color="auto"/>
        <w:left w:val="none" w:sz="0" w:space="0" w:color="auto"/>
        <w:bottom w:val="none" w:sz="0" w:space="0" w:color="auto"/>
        <w:right w:val="none" w:sz="0" w:space="0" w:color="auto"/>
      </w:divBdr>
    </w:div>
    <w:div w:id="731929539">
      <w:bodyDiv w:val="1"/>
      <w:marLeft w:val="0"/>
      <w:marRight w:val="0"/>
      <w:marTop w:val="0"/>
      <w:marBottom w:val="0"/>
      <w:divBdr>
        <w:top w:val="none" w:sz="0" w:space="0" w:color="auto"/>
        <w:left w:val="none" w:sz="0" w:space="0" w:color="auto"/>
        <w:bottom w:val="none" w:sz="0" w:space="0" w:color="auto"/>
        <w:right w:val="none" w:sz="0" w:space="0" w:color="auto"/>
      </w:divBdr>
    </w:div>
    <w:div w:id="737899007">
      <w:bodyDiv w:val="1"/>
      <w:marLeft w:val="0"/>
      <w:marRight w:val="0"/>
      <w:marTop w:val="0"/>
      <w:marBottom w:val="0"/>
      <w:divBdr>
        <w:top w:val="none" w:sz="0" w:space="0" w:color="auto"/>
        <w:left w:val="none" w:sz="0" w:space="0" w:color="auto"/>
        <w:bottom w:val="none" w:sz="0" w:space="0" w:color="auto"/>
        <w:right w:val="none" w:sz="0" w:space="0" w:color="auto"/>
      </w:divBdr>
    </w:div>
    <w:div w:id="738553849">
      <w:bodyDiv w:val="1"/>
      <w:marLeft w:val="0"/>
      <w:marRight w:val="0"/>
      <w:marTop w:val="0"/>
      <w:marBottom w:val="0"/>
      <w:divBdr>
        <w:top w:val="none" w:sz="0" w:space="0" w:color="auto"/>
        <w:left w:val="none" w:sz="0" w:space="0" w:color="auto"/>
        <w:bottom w:val="none" w:sz="0" w:space="0" w:color="auto"/>
        <w:right w:val="none" w:sz="0" w:space="0" w:color="auto"/>
      </w:divBdr>
    </w:div>
    <w:div w:id="739403400">
      <w:bodyDiv w:val="1"/>
      <w:marLeft w:val="0"/>
      <w:marRight w:val="0"/>
      <w:marTop w:val="0"/>
      <w:marBottom w:val="0"/>
      <w:divBdr>
        <w:top w:val="none" w:sz="0" w:space="0" w:color="auto"/>
        <w:left w:val="none" w:sz="0" w:space="0" w:color="auto"/>
        <w:bottom w:val="none" w:sz="0" w:space="0" w:color="auto"/>
        <w:right w:val="none" w:sz="0" w:space="0" w:color="auto"/>
      </w:divBdr>
    </w:div>
    <w:div w:id="750740465">
      <w:bodyDiv w:val="1"/>
      <w:marLeft w:val="0"/>
      <w:marRight w:val="0"/>
      <w:marTop w:val="0"/>
      <w:marBottom w:val="0"/>
      <w:divBdr>
        <w:top w:val="none" w:sz="0" w:space="0" w:color="auto"/>
        <w:left w:val="none" w:sz="0" w:space="0" w:color="auto"/>
        <w:bottom w:val="none" w:sz="0" w:space="0" w:color="auto"/>
        <w:right w:val="none" w:sz="0" w:space="0" w:color="auto"/>
      </w:divBdr>
    </w:div>
    <w:div w:id="751052203">
      <w:bodyDiv w:val="1"/>
      <w:marLeft w:val="0"/>
      <w:marRight w:val="0"/>
      <w:marTop w:val="0"/>
      <w:marBottom w:val="0"/>
      <w:divBdr>
        <w:top w:val="none" w:sz="0" w:space="0" w:color="auto"/>
        <w:left w:val="none" w:sz="0" w:space="0" w:color="auto"/>
        <w:bottom w:val="none" w:sz="0" w:space="0" w:color="auto"/>
        <w:right w:val="none" w:sz="0" w:space="0" w:color="auto"/>
      </w:divBdr>
    </w:div>
    <w:div w:id="753401952">
      <w:bodyDiv w:val="1"/>
      <w:marLeft w:val="0"/>
      <w:marRight w:val="0"/>
      <w:marTop w:val="0"/>
      <w:marBottom w:val="0"/>
      <w:divBdr>
        <w:top w:val="none" w:sz="0" w:space="0" w:color="auto"/>
        <w:left w:val="none" w:sz="0" w:space="0" w:color="auto"/>
        <w:bottom w:val="none" w:sz="0" w:space="0" w:color="auto"/>
        <w:right w:val="none" w:sz="0" w:space="0" w:color="auto"/>
      </w:divBdr>
    </w:div>
    <w:div w:id="756750772">
      <w:bodyDiv w:val="1"/>
      <w:marLeft w:val="0"/>
      <w:marRight w:val="0"/>
      <w:marTop w:val="0"/>
      <w:marBottom w:val="0"/>
      <w:divBdr>
        <w:top w:val="none" w:sz="0" w:space="0" w:color="auto"/>
        <w:left w:val="none" w:sz="0" w:space="0" w:color="auto"/>
        <w:bottom w:val="none" w:sz="0" w:space="0" w:color="auto"/>
        <w:right w:val="none" w:sz="0" w:space="0" w:color="auto"/>
      </w:divBdr>
    </w:div>
    <w:div w:id="757363788">
      <w:bodyDiv w:val="1"/>
      <w:marLeft w:val="0"/>
      <w:marRight w:val="0"/>
      <w:marTop w:val="0"/>
      <w:marBottom w:val="0"/>
      <w:divBdr>
        <w:top w:val="none" w:sz="0" w:space="0" w:color="auto"/>
        <w:left w:val="none" w:sz="0" w:space="0" w:color="auto"/>
        <w:bottom w:val="none" w:sz="0" w:space="0" w:color="auto"/>
        <w:right w:val="none" w:sz="0" w:space="0" w:color="auto"/>
      </w:divBdr>
    </w:div>
    <w:div w:id="760226957">
      <w:bodyDiv w:val="1"/>
      <w:marLeft w:val="0"/>
      <w:marRight w:val="0"/>
      <w:marTop w:val="0"/>
      <w:marBottom w:val="0"/>
      <w:divBdr>
        <w:top w:val="none" w:sz="0" w:space="0" w:color="auto"/>
        <w:left w:val="none" w:sz="0" w:space="0" w:color="auto"/>
        <w:bottom w:val="none" w:sz="0" w:space="0" w:color="auto"/>
        <w:right w:val="none" w:sz="0" w:space="0" w:color="auto"/>
      </w:divBdr>
    </w:div>
    <w:div w:id="762801030">
      <w:bodyDiv w:val="1"/>
      <w:marLeft w:val="0"/>
      <w:marRight w:val="0"/>
      <w:marTop w:val="0"/>
      <w:marBottom w:val="0"/>
      <w:divBdr>
        <w:top w:val="none" w:sz="0" w:space="0" w:color="auto"/>
        <w:left w:val="none" w:sz="0" w:space="0" w:color="auto"/>
        <w:bottom w:val="none" w:sz="0" w:space="0" w:color="auto"/>
        <w:right w:val="none" w:sz="0" w:space="0" w:color="auto"/>
      </w:divBdr>
    </w:div>
    <w:div w:id="764233178">
      <w:bodyDiv w:val="1"/>
      <w:marLeft w:val="0"/>
      <w:marRight w:val="0"/>
      <w:marTop w:val="0"/>
      <w:marBottom w:val="0"/>
      <w:divBdr>
        <w:top w:val="none" w:sz="0" w:space="0" w:color="auto"/>
        <w:left w:val="none" w:sz="0" w:space="0" w:color="auto"/>
        <w:bottom w:val="none" w:sz="0" w:space="0" w:color="auto"/>
        <w:right w:val="none" w:sz="0" w:space="0" w:color="auto"/>
      </w:divBdr>
    </w:div>
    <w:div w:id="766773041">
      <w:bodyDiv w:val="1"/>
      <w:marLeft w:val="0"/>
      <w:marRight w:val="0"/>
      <w:marTop w:val="0"/>
      <w:marBottom w:val="0"/>
      <w:divBdr>
        <w:top w:val="none" w:sz="0" w:space="0" w:color="auto"/>
        <w:left w:val="none" w:sz="0" w:space="0" w:color="auto"/>
        <w:bottom w:val="none" w:sz="0" w:space="0" w:color="auto"/>
        <w:right w:val="none" w:sz="0" w:space="0" w:color="auto"/>
      </w:divBdr>
    </w:div>
    <w:div w:id="772748320">
      <w:bodyDiv w:val="1"/>
      <w:marLeft w:val="0"/>
      <w:marRight w:val="0"/>
      <w:marTop w:val="0"/>
      <w:marBottom w:val="0"/>
      <w:divBdr>
        <w:top w:val="none" w:sz="0" w:space="0" w:color="auto"/>
        <w:left w:val="none" w:sz="0" w:space="0" w:color="auto"/>
        <w:bottom w:val="none" w:sz="0" w:space="0" w:color="auto"/>
        <w:right w:val="none" w:sz="0" w:space="0" w:color="auto"/>
      </w:divBdr>
    </w:div>
    <w:div w:id="773939905">
      <w:bodyDiv w:val="1"/>
      <w:marLeft w:val="0"/>
      <w:marRight w:val="0"/>
      <w:marTop w:val="0"/>
      <w:marBottom w:val="0"/>
      <w:divBdr>
        <w:top w:val="none" w:sz="0" w:space="0" w:color="auto"/>
        <w:left w:val="none" w:sz="0" w:space="0" w:color="auto"/>
        <w:bottom w:val="none" w:sz="0" w:space="0" w:color="auto"/>
        <w:right w:val="none" w:sz="0" w:space="0" w:color="auto"/>
      </w:divBdr>
    </w:div>
    <w:div w:id="775296015">
      <w:bodyDiv w:val="1"/>
      <w:marLeft w:val="0"/>
      <w:marRight w:val="0"/>
      <w:marTop w:val="0"/>
      <w:marBottom w:val="0"/>
      <w:divBdr>
        <w:top w:val="none" w:sz="0" w:space="0" w:color="auto"/>
        <w:left w:val="none" w:sz="0" w:space="0" w:color="auto"/>
        <w:bottom w:val="none" w:sz="0" w:space="0" w:color="auto"/>
        <w:right w:val="none" w:sz="0" w:space="0" w:color="auto"/>
      </w:divBdr>
    </w:div>
    <w:div w:id="777523018">
      <w:bodyDiv w:val="1"/>
      <w:marLeft w:val="0"/>
      <w:marRight w:val="0"/>
      <w:marTop w:val="0"/>
      <w:marBottom w:val="0"/>
      <w:divBdr>
        <w:top w:val="none" w:sz="0" w:space="0" w:color="auto"/>
        <w:left w:val="none" w:sz="0" w:space="0" w:color="auto"/>
        <w:bottom w:val="none" w:sz="0" w:space="0" w:color="auto"/>
        <w:right w:val="none" w:sz="0" w:space="0" w:color="auto"/>
      </w:divBdr>
    </w:div>
    <w:div w:id="778258744">
      <w:bodyDiv w:val="1"/>
      <w:marLeft w:val="0"/>
      <w:marRight w:val="0"/>
      <w:marTop w:val="0"/>
      <w:marBottom w:val="0"/>
      <w:divBdr>
        <w:top w:val="none" w:sz="0" w:space="0" w:color="auto"/>
        <w:left w:val="none" w:sz="0" w:space="0" w:color="auto"/>
        <w:bottom w:val="none" w:sz="0" w:space="0" w:color="auto"/>
        <w:right w:val="none" w:sz="0" w:space="0" w:color="auto"/>
      </w:divBdr>
    </w:div>
    <w:div w:id="781195618">
      <w:bodyDiv w:val="1"/>
      <w:marLeft w:val="0"/>
      <w:marRight w:val="0"/>
      <w:marTop w:val="0"/>
      <w:marBottom w:val="0"/>
      <w:divBdr>
        <w:top w:val="none" w:sz="0" w:space="0" w:color="auto"/>
        <w:left w:val="none" w:sz="0" w:space="0" w:color="auto"/>
        <w:bottom w:val="none" w:sz="0" w:space="0" w:color="auto"/>
        <w:right w:val="none" w:sz="0" w:space="0" w:color="auto"/>
      </w:divBdr>
    </w:div>
    <w:div w:id="782191809">
      <w:bodyDiv w:val="1"/>
      <w:marLeft w:val="0"/>
      <w:marRight w:val="0"/>
      <w:marTop w:val="0"/>
      <w:marBottom w:val="0"/>
      <w:divBdr>
        <w:top w:val="none" w:sz="0" w:space="0" w:color="auto"/>
        <w:left w:val="none" w:sz="0" w:space="0" w:color="auto"/>
        <w:bottom w:val="none" w:sz="0" w:space="0" w:color="auto"/>
        <w:right w:val="none" w:sz="0" w:space="0" w:color="auto"/>
      </w:divBdr>
    </w:div>
    <w:div w:id="785122338">
      <w:bodyDiv w:val="1"/>
      <w:marLeft w:val="0"/>
      <w:marRight w:val="0"/>
      <w:marTop w:val="0"/>
      <w:marBottom w:val="0"/>
      <w:divBdr>
        <w:top w:val="none" w:sz="0" w:space="0" w:color="auto"/>
        <w:left w:val="none" w:sz="0" w:space="0" w:color="auto"/>
        <w:bottom w:val="none" w:sz="0" w:space="0" w:color="auto"/>
        <w:right w:val="none" w:sz="0" w:space="0" w:color="auto"/>
      </w:divBdr>
    </w:div>
    <w:div w:id="786507906">
      <w:bodyDiv w:val="1"/>
      <w:marLeft w:val="0"/>
      <w:marRight w:val="0"/>
      <w:marTop w:val="0"/>
      <w:marBottom w:val="0"/>
      <w:divBdr>
        <w:top w:val="none" w:sz="0" w:space="0" w:color="auto"/>
        <w:left w:val="none" w:sz="0" w:space="0" w:color="auto"/>
        <w:bottom w:val="none" w:sz="0" w:space="0" w:color="auto"/>
        <w:right w:val="none" w:sz="0" w:space="0" w:color="auto"/>
      </w:divBdr>
    </w:div>
    <w:div w:id="788470591">
      <w:bodyDiv w:val="1"/>
      <w:marLeft w:val="0"/>
      <w:marRight w:val="0"/>
      <w:marTop w:val="0"/>
      <w:marBottom w:val="0"/>
      <w:divBdr>
        <w:top w:val="none" w:sz="0" w:space="0" w:color="auto"/>
        <w:left w:val="none" w:sz="0" w:space="0" w:color="auto"/>
        <w:bottom w:val="none" w:sz="0" w:space="0" w:color="auto"/>
        <w:right w:val="none" w:sz="0" w:space="0" w:color="auto"/>
      </w:divBdr>
    </w:div>
    <w:div w:id="789982504">
      <w:bodyDiv w:val="1"/>
      <w:marLeft w:val="0"/>
      <w:marRight w:val="0"/>
      <w:marTop w:val="0"/>
      <w:marBottom w:val="0"/>
      <w:divBdr>
        <w:top w:val="none" w:sz="0" w:space="0" w:color="auto"/>
        <w:left w:val="none" w:sz="0" w:space="0" w:color="auto"/>
        <w:bottom w:val="none" w:sz="0" w:space="0" w:color="auto"/>
        <w:right w:val="none" w:sz="0" w:space="0" w:color="auto"/>
      </w:divBdr>
    </w:div>
    <w:div w:id="791172532">
      <w:bodyDiv w:val="1"/>
      <w:marLeft w:val="0"/>
      <w:marRight w:val="0"/>
      <w:marTop w:val="0"/>
      <w:marBottom w:val="0"/>
      <w:divBdr>
        <w:top w:val="none" w:sz="0" w:space="0" w:color="auto"/>
        <w:left w:val="none" w:sz="0" w:space="0" w:color="auto"/>
        <w:bottom w:val="none" w:sz="0" w:space="0" w:color="auto"/>
        <w:right w:val="none" w:sz="0" w:space="0" w:color="auto"/>
      </w:divBdr>
    </w:div>
    <w:div w:id="796066671">
      <w:bodyDiv w:val="1"/>
      <w:marLeft w:val="0"/>
      <w:marRight w:val="0"/>
      <w:marTop w:val="0"/>
      <w:marBottom w:val="0"/>
      <w:divBdr>
        <w:top w:val="none" w:sz="0" w:space="0" w:color="auto"/>
        <w:left w:val="none" w:sz="0" w:space="0" w:color="auto"/>
        <w:bottom w:val="none" w:sz="0" w:space="0" w:color="auto"/>
        <w:right w:val="none" w:sz="0" w:space="0" w:color="auto"/>
      </w:divBdr>
    </w:div>
    <w:div w:id="797261815">
      <w:bodyDiv w:val="1"/>
      <w:marLeft w:val="0"/>
      <w:marRight w:val="0"/>
      <w:marTop w:val="0"/>
      <w:marBottom w:val="0"/>
      <w:divBdr>
        <w:top w:val="none" w:sz="0" w:space="0" w:color="auto"/>
        <w:left w:val="none" w:sz="0" w:space="0" w:color="auto"/>
        <w:bottom w:val="none" w:sz="0" w:space="0" w:color="auto"/>
        <w:right w:val="none" w:sz="0" w:space="0" w:color="auto"/>
      </w:divBdr>
    </w:div>
    <w:div w:id="798844433">
      <w:bodyDiv w:val="1"/>
      <w:marLeft w:val="0"/>
      <w:marRight w:val="0"/>
      <w:marTop w:val="0"/>
      <w:marBottom w:val="0"/>
      <w:divBdr>
        <w:top w:val="none" w:sz="0" w:space="0" w:color="auto"/>
        <w:left w:val="none" w:sz="0" w:space="0" w:color="auto"/>
        <w:bottom w:val="none" w:sz="0" w:space="0" w:color="auto"/>
        <w:right w:val="none" w:sz="0" w:space="0" w:color="auto"/>
      </w:divBdr>
    </w:div>
    <w:div w:id="800732435">
      <w:bodyDiv w:val="1"/>
      <w:marLeft w:val="0"/>
      <w:marRight w:val="0"/>
      <w:marTop w:val="0"/>
      <w:marBottom w:val="0"/>
      <w:divBdr>
        <w:top w:val="none" w:sz="0" w:space="0" w:color="auto"/>
        <w:left w:val="none" w:sz="0" w:space="0" w:color="auto"/>
        <w:bottom w:val="none" w:sz="0" w:space="0" w:color="auto"/>
        <w:right w:val="none" w:sz="0" w:space="0" w:color="auto"/>
      </w:divBdr>
    </w:div>
    <w:div w:id="801701993">
      <w:bodyDiv w:val="1"/>
      <w:marLeft w:val="0"/>
      <w:marRight w:val="0"/>
      <w:marTop w:val="0"/>
      <w:marBottom w:val="0"/>
      <w:divBdr>
        <w:top w:val="none" w:sz="0" w:space="0" w:color="auto"/>
        <w:left w:val="none" w:sz="0" w:space="0" w:color="auto"/>
        <w:bottom w:val="none" w:sz="0" w:space="0" w:color="auto"/>
        <w:right w:val="none" w:sz="0" w:space="0" w:color="auto"/>
      </w:divBdr>
    </w:div>
    <w:div w:id="803699614">
      <w:bodyDiv w:val="1"/>
      <w:marLeft w:val="0"/>
      <w:marRight w:val="0"/>
      <w:marTop w:val="0"/>
      <w:marBottom w:val="0"/>
      <w:divBdr>
        <w:top w:val="none" w:sz="0" w:space="0" w:color="auto"/>
        <w:left w:val="none" w:sz="0" w:space="0" w:color="auto"/>
        <w:bottom w:val="none" w:sz="0" w:space="0" w:color="auto"/>
        <w:right w:val="none" w:sz="0" w:space="0" w:color="auto"/>
      </w:divBdr>
    </w:div>
    <w:div w:id="805779337">
      <w:bodyDiv w:val="1"/>
      <w:marLeft w:val="0"/>
      <w:marRight w:val="0"/>
      <w:marTop w:val="0"/>
      <w:marBottom w:val="0"/>
      <w:divBdr>
        <w:top w:val="none" w:sz="0" w:space="0" w:color="auto"/>
        <w:left w:val="none" w:sz="0" w:space="0" w:color="auto"/>
        <w:bottom w:val="none" w:sz="0" w:space="0" w:color="auto"/>
        <w:right w:val="none" w:sz="0" w:space="0" w:color="auto"/>
      </w:divBdr>
    </w:div>
    <w:div w:id="807478645">
      <w:bodyDiv w:val="1"/>
      <w:marLeft w:val="0"/>
      <w:marRight w:val="0"/>
      <w:marTop w:val="0"/>
      <w:marBottom w:val="0"/>
      <w:divBdr>
        <w:top w:val="none" w:sz="0" w:space="0" w:color="auto"/>
        <w:left w:val="none" w:sz="0" w:space="0" w:color="auto"/>
        <w:bottom w:val="none" w:sz="0" w:space="0" w:color="auto"/>
        <w:right w:val="none" w:sz="0" w:space="0" w:color="auto"/>
      </w:divBdr>
    </w:div>
    <w:div w:id="809982607">
      <w:bodyDiv w:val="1"/>
      <w:marLeft w:val="0"/>
      <w:marRight w:val="0"/>
      <w:marTop w:val="0"/>
      <w:marBottom w:val="0"/>
      <w:divBdr>
        <w:top w:val="none" w:sz="0" w:space="0" w:color="auto"/>
        <w:left w:val="none" w:sz="0" w:space="0" w:color="auto"/>
        <w:bottom w:val="none" w:sz="0" w:space="0" w:color="auto"/>
        <w:right w:val="none" w:sz="0" w:space="0" w:color="auto"/>
      </w:divBdr>
    </w:div>
    <w:div w:id="810171997">
      <w:bodyDiv w:val="1"/>
      <w:marLeft w:val="0"/>
      <w:marRight w:val="0"/>
      <w:marTop w:val="0"/>
      <w:marBottom w:val="0"/>
      <w:divBdr>
        <w:top w:val="none" w:sz="0" w:space="0" w:color="auto"/>
        <w:left w:val="none" w:sz="0" w:space="0" w:color="auto"/>
        <w:bottom w:val="none" w:sz="0" w:space="0" w:color="auto"/>
        <w:right w:val="none" w:sz="0" w:space="0" w:color="auto"/>
      </w:divBdr>
    </w:div>
    <w:div w:id="814418504">
      <w:bodyDiv w:val="1"/>
      <w:marLeft w:val="0"/>
      <w:marRight w:val="0"/>
      <w:marTop w:val="0"/>
      <w:marBottom w:val="0"/>
      <w:divBdr>
        <w:top w:val="none" w:sz="0" w:space="0" w:color="auto"/>
        <w:left w:val="none" w:sz="0" w:space="0" w:color="auto"/>
        <w:bottom w:val="none" w:sz="0" w:space="0" w:color="auto"/>
        <w:right w:val="none" w:sz="0" w:space="0" w:color="auto"/>
      </w:divBdr>
    </w:div>
    <w:div w:id="815028720">
      <w:bodyDiv w:val="1"/>
      <w:marLeft w:val="0"/>
      <w:marRight w:val="0"/>
      <w:marTop w:val="0"/>
      <w:marBottom w:val="0"/>
      <w:divBdr>
        <w:top w:val="none" w:sz="0" w:space="0" w:color="auto"/>
        <w:left w:val="none" w:sz="0" w:space="0" w:color="auto"/>
        <w:bottom w:val="none" w:sz="0" w:space="0" w:color="auto"/>
        <w:right w:val="none" w:sz="0" w:space="0" w:color="auto"/>
      </w:divBdr>
    </w:div>
    <w:div w:id="816265824">
      <w:bodyDiv w:val="1"/>
      <w:marLeft w:val="0"/>
      <w:marRight w:val="0"/>
      <w:marTop w:val="0"/>
      <w:marBottom w:val="0"/>
      <w:divBdr>
        <w:top w:val="none" w:sz="0" w:space="0" w:color="auto"/>
        <w:left w:val="none" w:sz="0" w:space="0" w:color="auto"/>
        <w:bottom w:val="none" w:sz="0" w:space="0" w:color="auto"/>
        <w:right w:val="none" w:sz="0" w:space="0" w:color="auto"/>
      </w:divBdr>
    </w:div>
    <w:div w:id="816384844">
      <w:bodyDiv w:val="1"/>
      <w:marLeft w:val="0"/>
      <w:marRight w:val="0"/>
      <w:marTop w:val="0"/>
      <w:marBottom w:val="0"/>
      <w:divBdr>
        <w:top w:val="none" w:sz="0" w:space="0" w:color="auto"/>
        <w:left w:val="none" w:sz="0" w:space="0" w:color="auto"/>
        <w:bottom w:val="none" w:sz="0" w:space="0" w:color="auto"/>
        <w:right w:val="none" w:sz="0" w:space="0" w:color="auto"/>
      </w:divBdr>
    </w:div>
    <w:div w:id="817840501">
      <w:bodyDiv w:val="1"/>
      <w:marLeft w:val="0"/>
      <w:marRight w:val="0"/>
      <w:marTop w:val="0"/>
      <w:marBottom w:val="0"/>
      <w:divBdr>
        <w:top w:val="none" w:sz="0" w:space="0" w:color="auto"/>
        <w:left w:val="none" w:sz="0" w:space="0" w:color="auto"/>
        <w:bottom w:val="none" w:sz="0" w:space="0" w:color="auto"/>
        <w:right w:val="none" w:sz="0" w:space="0" w:color="auto"/>
      </w:divBdr>
    </w:div>
    <w:div w:id="818696441">
      <w:bodyDiv w:val="1"/>
      <w:marLeft w:val="0"/>
      <w:marRight w:val="0"/>
      <w:marTop w:val="0"/>
      <w:marBottom w:val="0"/>
      <w:divBdr>
        <w:top w:val="none" w:sz="0" w:space="0" w:color="auto"/>
        <w:left w:val="none" w:sz="0" w:space="0" w:color="auto"/>
        <w:bottom w:val="none" w:sz="0" w:space="0" w:color="auto"/>
        <w:right w:val="none" w:sz="0" w:space="0" w:color="auto"/>
      </w:divBdr>
    </w:div>
    <w:div w:id="819351241">
      <w:bodyDiv w:val="1"/>
      <w:marLeft w:val="0"/>
      <w:marRight w:val="0"/>
      <w:marTop w:val="0"/>
      <w:marBottom w:val="0"/>
      <w:divBdr>
        <w:top w:val="none" w:sz="0" w:space="0" w:color="auto"/>
        <w:left w:val="none" w:sz="0" w:space="0" w:color="auto"/>
        <w:bottom w:val="none" w:sz="0" w:space="0" w:color="auto"/>
        <w:right w:val="none" w:sz="0" w:space="0" w:color="auto"/>
      </w:divBdr>
    </w:div>
    <w:div w:id="820390382">
      <w:bodyDiv w:val="1"/>
      <w:marLeft w:val="0"/>
      <w:marRight w:val="0"/>
      <w:marTop w:val="0"/>
      <w:marBottom w:val="0"/>
      <w:divBdr>
        <w:top w:val="none" w:sz="0" w:space="0" w:color="auto"/>
        <w:left w:val="none" w:sz="0" w:space="0" w:color="auto"/>
        <w:bottom w:val="none" w:sz="0" w:space="0" w:color="auto"/>
        <w:right w:val="none" w:sz="0" w:space="0" w:color="auto"/>
      </w:divBdr>
    </w:div>
    <w:div w:id="820728850">
      <w:bodyDiv w:val="1"/>
      <w:marLeft w:val="0"/>
      <w:marRight w:val="0"/>
      <w:marTop w:val="0"/>
      <w:marBottom w:val="0"/>
      <w:divBdr>
        <w:top w:val="none" w:sz="0" w:space="0" w:color="auto"/>
        <w:left w:val="none" w:sz="0" w:space="0" w:color="auto"/>
        <w:bottom w:val="none" w:sz="0" w:space="0" w:color="auto"/>
        <w:right w:val="none" w:sz="0" w:space="0" w:color="auto"/>
      </w:divBdr>
    </w:div>
    <w:div w:id="822966998">
      <w:bodyDiv w:val="1"/>
      <w:marLeft w:val="0"/>
      <w:marRight w:val="0"/>
      <w:marTop w:val="0"/>
      <w:marBottom w:val="0"/>
      <w:divBdr>
        <w:top w:val="none" w:sz="0" w:space="0" w:color="auto"/>
        <w:left w:val="none" w:sz="0" w:space="0" w:color="auto"/>
        <w:bottom w:val="none" w:sz="0" w:space="0" w:color="auto"/>
        <w:right w:val="none" w:sz="0" w:space="0" w:color="auto"/>
      </w:divBdr>
    </w:div>
    <w:div w:id="825442526">
      <w:bodyDiv w:val="1"/>
      <w:marLeft w:val="0"/>
      <w:marRight w:val="0"/>
      <w:marTop w:val="0"/>
      <w:marBottom w:val="0"/>
      <w:divBdr>
        <w:top w:val="none" w:sz="0" w:space="0" w:color="auto"/>
        <w:left w:val="none" w:sz="0" w:space="0" w:color="auto"/>
        <w:bottom w:val="none" w:sz="0" w:space="0" w:color="auto"/>
        <w:right w:val="none" w:sz="0" w:space="0" w:color="auto"/>
      </w:divBdr>
    </w:div>
    <w:div w:id="826242172">
      <w:bodyDiv w:val="1"/>
      <w:marLeft w:val="0"/>
      <w:marRight w:val="0"/>
      <w:marTop w:val="0"/>
      <w:marBottom w:val="0"/>
      <w:divBdr>
        <w:top w:val="none" w:sz="0" w:space="0" w:color="auto"/>
        <w:left w:val="none" w:sz="0" w:space="0" w:color="auto"/>
        <w:bottom w:val="none" w:sz="0" w:space="0" w:color="auto"/>
        <w:right w:val="none" w:sz="0" w:space="0" w:color="auto"/>
      </w:divBdr>
    </w:div>
    <w:div w:id="828054615">
      <w:bodyDiv w:val="1"/>
      <w:marLeft w:val="0"/>
      <w:marRight w:val="0"/>
      <w:marTop w:val="0"/>
      <w:marBottom w:val="0"/>
      <w:divBdr>
        <w:top w:val="none" w:sz="0" w:space="0" w:color="auto"/>
        <w:left w:val="none" w:sz="0" w:space="0" w:color="auto"/>
        <w:bottom w:val="none" w:sz="0" w:space="0" w:color="auto"/>
        <w:right w:val="none" w:sz="0" w:space="0" w:color="auto"/>
      </w:divBdr>
    </w:div>
    <w:div w:id="828399903">
      <w:bodyDiv w:val="1"/>
      <w:marLeft w:val="0"/>
      <w:marRight w:val="0"/>
      <w:marTop w:val="0"/>
      <w:marBottom w:val="0"/>
      <w:divBdr>
        <w:top w:val="none" w:sz="0" w:space="0" w:color="auto"/>
        <w:left w:val="none" w:sz="0" w:space="0" w:color="auto"/>
        <w:bottom w:val="none" w:sz="0" w:space="0" w:color="auto"/>
        <w:right w:val="none" w:sz="0" w:space="0" w:color="auto"/>
      </w:divBdr>
    </w:div>
    <w:div w:id="832182284">
      <w:bodyDiv w:val="1"/>
      <w:marLeft w:val="0"/>
      <w:marRight w:val="0"/>
      <w:marTop w:val="0"/>
      <w:marBottom w:val="0"/>
      <w:divBdr>
        <w:top w:val="none" w:sz="0" w:space="0" w:color="auto"/>
        <w:left w:val="none" w:sz="0" w:space="0" w:color="auto"/>
        <w:bottom w:val="none" w:sz="0" w:space="0" w:color="auto"/>
        <w:right w:val="none" w:sz="0" w:space="0" w:color="auto"/>
      </w:divBdr>
    </w:div>
    <w:div w:id="833958861">
      <w:bodyDiv w:val="1"/>
      <w:marLeft w:val="0"/>
      <w:marRight w:val="0"/>
      <w:marTop w:val="0"/>
      <w:marBottom w:val="0"/>
      <w:divBdr>
        <w:top w:val="none" w:sz="0" w:space="0" w:color="auto"/>
        <w:left w:val="none" w:sz="0" w:space="0" w:color="auto"/>
        <w:bottom w:val="none" w:sz="0" w:space="0" w:color="auto"/>
        <w:right w:val="none" w:sz="0" w:space="0" w:color="auto"/>
      </w:divBdr>
    </w:div>
    <w:div w:id="836069431">
      <w:bodyDiv w:val="1"/>
      <w:marLeft w:val="0"/>
      <w:marRight w:val="0"/>
      <w:marTop w:val="0"/>
      <w:marBottom w:val="0"/>
      <w:divBdr>
        <w:top w:val="none" w:sz="0" w:space="0" w:color="auto"/>
        <w:left w:val="none" w:sz="0" w:space="0" w:color="auto"/>
        <w:bottom w:val="none" w:sz="0" w:space="0" w:color="auto"/>
        <w:right w:val="none" w:sz="0" w:space="0" w:color="auto"/>
      </w:divBdr>
    </w:div>
    <w:div w:id="836270441">
      <w:bodyDiv w:val="1"/>
      <w:marLeft w:val="0"/>
      <w:marRight w:val="0"/>
      <w:marTop w:val="0"/>
      <w:marBottom w:val="0"/>
      <w:divBdr>
        <w:top w:val="none" w:sz="0" w:space="0" w:color="auto"/>
        <w:left w:val="none" w:sz="0" w:space="0" w:color="auto"/>
        <w:bottom w:val="none" w:sz="0" w:space="0" w:color="auto"/>
        <w:right w:val="none" w:sz="0" w:space="0" w:color="auto"/>
      </w:divBdr>
    </w:div>
    <w:div w:id="837186843">
      <w:bodyDiv w:val="1"/>
      <w:marLeft w:val="0"/>
      <w:marRight w:val="0"/>
      <w:marTop w:val="0"/>
      <w:marBottom w:val="0"/>
      <w:divBdr>
        <w:top w:val="none" w:sz="0" w:space="0" w:color="auto"/>
        <w:left w:val="none" w:sz="0" w:space="0" w:color="auto"/>
        <w:bottom w:val="none" w:sz="0" w:space="0" w:color="auto"/>
        <w:right w:val="none" w:sz="0" w:space="0" w:color="auto"/>
      </w:divBdr>
    </w:div>
    <w:div w:id="839659934">
      <w:bodyDiv w:val="1"/>
      <w:marLeft w:val="0"/>
      <w:marRight w:val="0"/>
      <w:marTop w:val="0"/>
      <w:marBottom w:val="0"/>
      <w:divBdr>
        <w:top w:val="none" w:sz="0" w:space="0" w:color="auto"/>
        <w:left w:val="none" w:sz="0" w:space="0" w:color="auto"/>
        <w:bottom w:val="none" w:sz="0" w:space="0" w:color="auto"/>
        <w:right w:val="none" w:sz="0" w:space="0" w:color="auto"/>
      </w:divBdr>
    </w:div>
    <w:div w:id="839849800">
      <w:bodyDiv w:val="1"/>
      <w:marLeft w:val="0"/>
      <w:marRight w:val="0"/>
      <w:marTop w:val="0"/>
      <w:marBottom w:val="0"/>
      <w:divBdr>
        <w:top w:val="none" w:sz="0" w:space="0" w:color="auto"/>
        <w:left w:val="none" w:sz="0" w:space="0" w:color="auto"/>
        <w:bottom w:val="none" w:sz="0" w:space="0" w:color="auto"/>
        <w:right w:val="none" w:sz="0" w:space="0" w:color="auto"/>
      </w:divBdr>
    </w:div>
    <w:div w:id="843011678">
      <w:bodyDiv w:val="1"/>
      <w:marLeft w:val="0"/>
      <w:marRight w:val="0"/>
      <w:marTop w:val="0"/>
      <w:marBottom w:val="0"/>
      <w:divBdr>
        <w:top w:val="none" w:sz="0" w:space="0" w:color="auto"/>
        <w:left w:val="none" w:sz="0" w:space="0" w:color="auto"/>
        <w:bottom w:val="none" w:sz="0" w:space="0" w:color="auto"/>
        <w:right w:val="none" w:sz="0" w:space="0" w:color="auto"/>
      </w:divBdr>
    </w:div>
    <w:div w:id="845632305">
      <w:bodyDiv w:val="1"/>
      <w:marLeft w:val="0"/>
      <w:marRight w:val="0"/>
      <w:marTop w:val="0"/>
      <w:marBottom w:val="0"/>
      <w:divBdr>
        <w:top w:val="none" w:sz="0" w:space="0" w:color="auto"/>
        <w:left w:val="none" w:sz="0" w:space="0" w:color="auto"/>
        <w:bottom w:val="none" w:sz="0" w:space="0" w:color="auto"/>
        <w:right w:val="none" w:sz="0" w:space="0" w:color="auto"/>
      </w:divBdr>
    </w:div>
    <w:div w:id="853497770">
      <w:bodyDiv w:val="1"/>
      <w:marLeft w:val="0"/>
      <w:marRight w:val="0"/>
      <w:marTop w:val="0"/>
      <w:marBottom w:val="0"/>
      <w:divBdr>
        <w:top w:val="none" w:sz="0" w:space="0" w:color="auto"/>
        <w:left w:val="none" w:sz="0" w:space="0" w:color="auto"/>
        <w:bottom w:val="none" w:sz="0" w:space="0" w:color="auto"/>
        <w:right w:val="none" w:sz="0" w:space="0" w:color="auto"/>
      </w:divBdr>
    </w:div>
    <w:div w:id="853803592">
      <w:bodyDiv w:val="1"/>
      <w:marLeft w:val="0"/>
      <w:marRight w:val="0"/>
      <w:marTop w:val="0"/>
      <w:marBottom w:val="0"/>
      <w:divBdr>
        <w:top w:val="none" w:sz="0" w:space="0" w:color="auto"/>
        <w:left w:val="none" w:sz="0" w:space="0" w:color="auto"/>
        <w:bottom w:val="none" w:sz="0" w:space="0" w:color="auto"/>
        <w:right w:val="none" w:sz="0" w:space="0" w:color="auto"/>
      </w:divBdr>
    </w:div>
    <w:div w:id="855652147">
      <w:bodyDiv w:val="1"/>
      <w:marLeft w:val="0"/>
      <w:marRight w:val="0"/>
      <w:marTop w:val="0"/>
      <w:marBottom w:val="0"/>
      <w:divBdr>
        <w:top w:val="none" w:sz="0" w:space="0" w:color="auto"/>
        <w:left w:val="none" w:sz="0" w:space="0" w:color="auto"/>
        <w:bottom w:val="none" w:sz="0" w:space="0" w:color="auto"/>
        <w:right w:val="none" w:sz="0" w:space="0" w:color="auto"/>
      </w:divBdr>
    </w:div>
    <w:div w:id="860313915">
      <w:bodyDiv w:val="1"/>
      <w:marLeft w:val="0"/>
      <w:marRight w:val="0"/>
      <w:marTop w:val="0"/>
      <w:marBottom w:val="0"/>
      <w:divBdr>
        <w:top w:val="none" w:sz="0" w:space="0" w:color="auto"/>
        <w:left w:val="none" w:sz="0" w:space="0" w:color="auto"/>
        <w:bottom w:val="none" w:sz="0" w:space="0" w:color="auto"/>
        <w:right w:val="none" w:sz="0" w:space="0" w:color="auto"/>
      </w:divBdr>
    </w:div>
    <w:div w:id="861013042">
      <w:bodyDiv w:val="1"/>
      <w:marLeft w:val="0"/>
      <w:marRight w:val="0"/>
      <w:marTop w:val="0"/>
      <w:marBottom w:val="0"/>
      <w:divBdr>
        <w:top w:val="none" w:sz="0" w:space="0" w:color="auto"/>
        <w:left w:val="none" w:sz="0" w:space="0" w:color="auto"/>
        <w:bottom w:val="none" w:sz="0" w:space="0" w:color="auto"/>
        <w:right w:val="none" w:sz="0" w:space="0" w:color="auto"/>
      </w:divBdr>
    </w:div>
    <w:div w:id="861361042">
      <w:bodyDiv w:val="1"/>
      <w:marLeft w:val="0"/>
      <w:marRight w:val="0"/>
      <w:marTop w:val="0"/>
      <w:marBottom w:val="0"/>
      <w:divBdr>
        <w:top w:val="none" w:sz="0" w:space="0" w:color="auto"/>
        <w:left w:val="none" w:sz="0" w:space="0" w:color="auto"/>
        <w:bottom w:val="none" w:sz="0" w:space="0" w:color="auto"/>
        <w:right w:val="none" w:sz="0" w:space="0" w:color="auto"/>
      </w:divBdr>
    </w:div>
    <w:div w:id="861430380">
      <w:bodyDiv w:val="1"/>
      <w:marLeft w:val="0"/>
      <w:marRight w:val="0"/>
      <w:marTop w:val="0"/>
      <w:marBottom w:val="0"/>
      <w:divBdr>
        <w:top w:val="none" w:sz="0" w:space="0" w:color="auto"/>
        <w:left w:val="none" w:sz="0" w:space="0" w:color="auto"/>
        <w:bottom w:val="none" w:sz="0" w:space="0" w:color="auto"/>
        <w:right w:val="none" w:sz="0" w:space="0" w:color="auto"/>
      </w:divBdr>
    </w:div>
    <w:div w:id="861939142">
      <w:bodyDiv w:val="1"/>
      <w:marLeft w:val="0"/>
      <w:marRight w:val="0"/>
      <w:marTop w:val="0"/>
      <w:marBottom w:val="0"/>
      <w:divBdr>
        <w:top w:val="none" w:sz="0" w:space="0" w:color="auto"/>
        <w:left w:val="none" w:sz="0" w:space="0" w:color="auto"/>
        <w:bottom w:val="none" w:sz="0" w:space="0" w:color="auto"/>
        <w:right w:val="none" w:sz="0" w:space="0" w:color="auto"/>
      </w:divBdr>
    </w:div>
    <w:div w:id="862477686">
      <w:bodyDiv w:val="1"/>
      <w:marLeft w:val="0"/>
      <w:marRight w:val="0"/>
      <w:marTop w:val="0"/>
      <w:marBottom w:val="0"/>
      <w:divBdr>
        <w:top w:val="none" w:sz="0" w:space="0" w:color="auto"/>
        <w:left w:val="none" w:sz="0" w:space="0" w:color="auto"/>
        <w:bottom w:val="none" w:sz="0" w:space="0" w:color="auto"/>
        <w:right w:val="none" w:sz="0" w:space="0" w:color="auto"/>
      </w:divBdr>
    </w:div>
    <w:div w:id="864291094">
      <w:bodyDiv w:val="1"/>
      <w:marLeft w:val="0"/>
      <w:marRight w:val="0"/>
      <w:marTop w:val="0"/>
      <w:marBottom w:val="0"/>
      <w:divBdr>
        <w:top w:val="none" w:sz="0" w:space="0" w:color="auto"/>
        <w:left w:val="none" w:sz="0" w:space="0" w:color="auto"/>
        <w:bottom w:val="none" w:sz="0" w:space="0" w:color="auto"/>
        <w:right w:val="none" w:sz="0" w:space="0" w:color="auto"/>
      </w:divBdr>
    </w:div>
    <w:div w:id="869609515">
      <w:bodyDiv w:val="1"/>
      <w:marLeft w:val="0"/>
      <w:marRight w:val="0"/>
      <w:marTop w:val="0"/>
      <w:marBottom w:val="0"/>
      <w:divBdr>
        <w:top w:val="none" w:sz="0" w:space="0" w:color="auto"/>
        <w:left w:val="none" w:sz="0" w:space="0" w:color="auto"/>
        <w:bottom w:val="none" w:sz="0" w:space="0" w:color="auto"/>
        <w:right w:val="none" w:sz="0" w:space="0" w:color="auto"/>
      </w:divBdr>
    </w:div>
    <w:div w:id="870146049">
      <w:bodyDiv w:val="1"/>
      <w:marLeft w:val="0"/>
      <w:marRight w:val="0"/>
      <w:marTop w:val="0"/>
      <w:marBottom w:val="0"/>
      <w:divBdr>
        <w:top w:val="none" w:sz="0" w:space="0" w:color="auto"/>
        <w:left w:val="none" w:sz="0" w:space="0" w:color="auto"/>
        <w:bottom w:val="none" w:sz="0" w:space="0" w:color="auto"/>
        <w:right w:val="none" w:sz="0" w:space="0" w:color="auto"/>
      </w:divBdr>
    </w:div>
    <w:div w:id="874580135">
      <w:bodyDiv w:val="1"/>
      <w:marLeft w:val="0"/>
      <w:marRight w:val="0"/>
      <w:marTop w:val="0"/>
      <w:marBottom w:val="0"/>
      <w:divBdr>
        <w:top w:val="none" w:sz="0" w:space="0" w:color="auto"/>
        <w:left w:val="none" w:sz="0" w:space="0" w:color="auto"/>
        <w:bottom w:val="none" w:sz="0" w:space="0" w:color="auto"/>
        <w:right w:val="none" w:sz="0" w:space="0" w:color="auto"/>
      </w:divBdr>
    </w:div>
    <w:div w:id="878511295">
      <w:bodyDiv w:val="1"/>
      <w:marLeft w:val="0"/>
      <w:marRight w:val="0"/>
      <w:marTop w:val="0"/>
      <w:marBottom w:val="0"/>
      <w:divBdr>
        <w:top w:val="none" w:sz="0" w:space="0" w:color="auto"/>
        <w:left w:val="none" w:sz="0" w:space="0" w:color="auto"/>
        <w:bottom w:val="none" w:sz="0" w:space="0" w:color="auto"/>
        <w:right w:val="none" w:sz="0" w:space="0" w:color="auto"/>
      </w:divBdr>
    </w:div>
    <w:div w:id="878783823">
      <w:bodyDiv w:val="1"/>
      <w:marLeft w:val="0"/>
      <w:marRight w:val="0"/>
      <w:marTop w:val="0"/>
      <w:marBottom w:val="0"/>
      <w:divBdr>
        <w:top w:val="none" w:sz="0" w:space="0" w:color="auto"/>
        <w:left w:val="none" w:sz="0" w:space="0" w:color="auto"/>
        <w:bottom w:val="none" w:sz="0" w:space="0" w:color="auto"/>
        <w:right w:val="none" w:sz="0" w:space="0" w:color="auto"/>
      </w:divBdr>
    </w:div>
    <w:div w:id="880556110">
      <w:bodyDiv w:val="1"/>
      <w:marLeft w:val="0"/>
      <w:marRight w:val="0"/>
      <w:marTop w:val="0"/>
      <w:marBottom w:val="0"/>
      <w:divBdr>
        <w:top w:val="none" w:sz="0" w:space="0" w:color="auto"/>
        <w:left w:val="none" w:sz="0" w:space="0" w:color="auto"/>
        <w:bottom w:val="none" w:sz="0" w:space="0" w:color="auto"/>
        <w:right w:val="none" w:sz="0" w:space="0" w:color="auto"/>
      </w:divBdr>
    </w:div>
    <w:div w:id="883906684">
      <w:bodyDiv w:val="1"/>
      <w:marLeft w:val="0"/>
      <w:marRight w:val="0"/>
      <w:marTop w:val="0"/>
      <w:marBottom w:val="0"/>
      <w:divBdr>
        <w:top w:val="none" w:sz="0" w:space="0" w:color="auto"/>
        <w:left w:val="none" w:sz="0" w:space="0" w:color="auto"/>
        <w:bottom w:val="none" w:sz="0" w:space="0" w:color="auto"/>
        <w:right w:val="none" w:sz="0" w:space="0" w:color="auto"/>
      </w:divBdr>
    </w:div>
    <w:div w:id="885485802">
      <w:bodyDiv w:val="1"/>
      <w:marLeft w:val="0"/>
      <w:marRight w:val="0"/>
      <w:marTop w:val="0"/>
      <w:marBottom w:val="0"/>
      <w:divBdr>
        <w:top w:val="none" w:sz="0" w:space="0" w:color="auto"/>
        <w:left w:val="none" w:sz="0" w:space="0" w:color="auto"/>
        <w:bottom w:val="none" w:sz="0" w:space="0" w:color="auto"/>
        <w:right w:val="none" w:sz="0" w:space="0" w:color="auto"/>
      </w:divBdr>
    </w:div>
    <w:div w:id="885603492">
      <w:bodyDiv w:val="1"/>
      <w:marLeft w:val="0"/>
      <w:marRight w:val="0"/>
      <w:marTop w:val="0"/>
      <w:marBottom w:val="0"/>
      <w:divBdr>
        <w:top w:val="none" w:sz="0" w:space="0" w:color="auto"/>
        <w:left w:val="none" w:sz="0" w:space="0" w:color="auto"/>
        <w:bottom w:val="none" w:sz="0" w:space="0" w:color="auto"/>
        <w:right w:val="none" w:sz="0" w:space="0" w:color="auto"/>
      </w:divBdr>
    </w:div>
    <w:div w:id="885868784">
      <w:bodyDiv w:val="1"/>
      <w:marLeft w:val="0"/>
      <w:marRight w:val="0"/>
      <w:marTop w:val="0"/>
      <w:marBottom w:val="0"/>
      <w:divBdr>
        <w:top w:val="none" w:sz="0" w:space="0" w:color="auto"/>
        <w:left w:val="none" w:sz="0" w:space="0" w:color="auto"/>
        <w:bottom w:val="none" w:sz="0" w:space="0" w:color="auto"/>
        <w:right w:val="none" w:sz="0" w:space="0" w:color="auto"/>
      </w:divBdr>
    </w:div>
    <w:div w:id="889607758">
      <w:bodyDiv w:val="1"/>
      <w:marLeft w:val="0"/>
      <w:marRight w:val="0"/>
      <w:marTop w:val="0"/>
      <w:marBottom w:val="0"/>
      <w:divBdr>
        <w:top w:val="none" w:sz="0" w:space="0" w:color="auto"/>
        <w:left w:val="none" w:sz="0" w:space="0" w:color="auto"/>
        <w:bottom w:val="none" w:sz="0" w:space="0" w:color="auto"/>
        <w:right w:val="none" w:sz="0" w:space="0" w:color="auto"/>
      </w:divBdr>
    </w:div>
    <w:div w:id="894044851">
      <w:bodyDiv w:val="1"/>
      <w:marLeft w:val="0"/>
      <w:marRight w:val="0"/>
      <w:marTop w:val="0"/>
      <w:marBottom w:val="0"/>
      <w:divBdr>
        <w:top w:val="none" w:sz="0" w:space="0" w:color="auto"/>
        <w:left w:val="none" w:sz="0" w:space="0" w:color="auto"/>
        <w:bottom w:val="none" w:sz="0" w:space="0" w:color="auto"/>
        <w:right w:val="none" w:sz="0" w:space="0" w:color="auto"/>
      </w:divBdr>
    </w:div>
    <w:div w:id="897013629">
      <w:bodyDiv w:val="1"/>
      <w:marLeft w:val="0"/>
      <w:marRight w:val="0"/>
      <w:marTop w:val="0"/>
      <w:marBottom w:val="0"/>
      <w:divBdr>
        <w:top w:val="none" w:sz="0" w:space="0" w:color="auto"/>
        <w:left w:val="none" w:sz="0" w:space="0" w:color="auto"/>
        <w:bottom w:val="none" w:sz="0" w:space="0" w:color="auto"/>
        <w:right w:val="none" w:sz="0" w:space="0" w:color="auto"/>
      </w:divBdr>
    </w:div>
    <w:div w:id="897941373">
      <w:bodyDiv w:val="1"/>
      <w:marLeft w:val="0"/>
      <w:marRight w:val="0"/>
      <w:marTop w:val="0"/>
      <w:marBottom w:val="0"/>
      <w:divBdr>
        <w:top w:val="none" w:sz="0" w:space="0" w:color="auto"/>
        <w:left w:val="none" w:sz="0" w:space="0" w:color="auto"/>
        <w:bottom w:val="none" w:sz="0" w:space="0" w:color="auto"/>
        <w:right w:val="none" w:sz="0" w:space="0" w:color="auto"/>
      </w:divBdr>
    </w:div>
    <w:div w:id="902106176">
      <w:bodyDiv w:val="1"/>
      <w:marLeft w:val="0"/>
      <w:marRight w:val="0"/>
      <w:marTop w:val="0"/>
      <w:marBottom w:val="0"/>
      <w:divBdr>
        <w:top w:val="none" w:sz="0" w:space="0" w:color="auto"/>
        <w:left w:val="none" w:sz="0" w:space="0" w:color="auto"/>
        <w:bottom w:val="none" w:sz="0" w:space="0" w:color="auto"/>
        <w:right w:val="none" w:sz="0" w:space="0" w:color="auto"/>
      </w:divBdr>
    </w:div>
    <w:div w:id="903292822">
      <w:bodyDiv w:val="1"/>
      <w:marLeft w:val="0"/>
      <w:marRight w:val="0"/>
      <w:marTop w:val="0"/>
      <w:marBottom w:val="0"/>
      <w:divBdr>
        <w:top w:val="none" w:sz="0" w:space="0" w:color="auto"/>
        <w:left w:val="none" w:sz="0" w:space="0" w:color="auto"/>
        <w:bottom w:val="none" w:sz="0" w:space="0" w:color="auto"/>
        <w:right w:val="none" w:sz="0" w:space="0" w:color="auto"/>
      </w:divBdr>
    </w:div>
    <w:div w:id="903952352">
      <w:bodyDiv w:val="1"/>
      <w:marLeft w:val="0"/>
      <w:marRight w:val="0"/>
      <w:marTop w:val="0"/>
      <w:marBottom w:val="0"/>
      <w:divBdr>
        <w:top w:val="none" w:sz="0" w:space="0" w:color="auto"/>
        <w:left w:val="none" w:sz="0" w:space="0" w:color="auto"/>
        <w:bottom w:val="none" w:sz="0" w:space="0" w:color="auto"/>
        <w:right w:val="none" w:sz="0" w:space="0" w:color="auto"/>
      </w:divBdr>
    </w:div>
    <w:div w:id="905337691">
      <w:bodyDiv w:val="1"/>
      <w:marLeft w:val="0"/>
      <w:marRight w:val="0"/>
      <w:marTop w:val="0"/>
      <w:marBottom w:val="0"/>
      <w:divBdr>
        <w:top w:val="none" w:sz="0" w:space="0" w:color="auto"/>
        <w:left w:val="none" w:sz="0" w:space="0" w:color="auto"/>
        <w:bottom w:val="none" w:sz="0" w:space="0" w:color="auto"/>
        <w:right w:val="none" w:sz="0" w:space="0" w:color="auto"/>
      </w:divBdr>
    </w:div>
    <w:div w:id="907034470">
      <w:bodyDiv w:val="1"/>
      <w:marLeft w:val="0"/>
      <w:marRight w:val="0"/>
      <w:marTop w:val="0"/>
      <w:marBottom w:val="0"/>
      <w:divBdr>
        <w:top w:val="none" w:sz="0" w:space="0" w:color="auto"/>
        <w:left w:val="none" w:sz="0" w:space="0" w:color="auto"/>
        <w:bottom w:val="none" w:sz="0" w:space="0" w:color="auto"/>
        <w:right w:val="none" w:sz="0" w:space="0" w:color="auto"/>
      </w:divBdr>
    </w:div>
    <w:div w:id="908003246">
      <w:bodyDiv w:val="1"/>
      <w:marLeft w:val="0"/>
      <w:marRight w:val="0"/>
      <w:marTop w:val="0"/>
      <w:marBottom w:val="0"/>
      <w:divBdr>
        <w:top w:val="none" w:sz="0" w:space="0" w:color="auto"/>
        <w:left w:val="none" w:sz="0" w:space="0" w:color="auto"/>
        <w:bottom w:val="none" w:sz="0" w:space="0" w:color="auto"/>
        <w:right w:val="none" w:sz="0" w:space="0" w:color="auto"/>
      </w:divBdr>
    </w:div>
    <w:div w:id="908033114">
      <w:bodyDiv w:val="1"/>
      <w:marLeft w:val="0"/>
      <w:marRight w:val="0"/>
      <w:marTop w:val="0"/>
      <w:marBottom w:val="0"/>
      <w:divBdr>
        <w:top w:val="none" w:sz="0" w:space="0" w:color="auto"/>
        <w:left w:val="none" w:sz="0" w:space="0" w:color="auto"/>
        <w:bottom w:val="none" w:sz="0" w:space="0" w:color="auto"/>
        <w:right w:val="none" w:sz="0" w:space="0" w:color="auto"/>
      </w:divBdr>
    </w:div>
    <w:div w:id="910652626">
      <w:bodyDiv w:val="1"/>
      <w:marLeft w:val="0"/>
      <w:marRight w:val="0"/>
      <w:marTop w:val="0"/>
      <w:marBottom w:val="0"/>
      <w:divBdr>
        <w:top w:val="none" w:sz="0" w:space="0" w:color="auto"/>
        <w:left w:val="none" w:sz="0" w:space="0" w:color="auto"/>
        <w:bottom w:val="none" w:sz="0" w:space="0" w:color="auto"/>
        <w:right w:val="none" w:sz="0" w:space="0" w:color="auto"/>
      </w:divBdr>
    </w:div>
    <w:div w:id="911281863">
      <w:bodyDiv w:val="1"/>
      <w:marLeft w:val="0"/>
      <w:marRight w:val="0"/>
      <w:marTop w:val="0"/>
      <w:marBottom w:val="0"/>
      <w:divBdr>
        <w:top w:val="none" w:sz="0" w:space="0" w:color="auto"/>
        <w:left w:val="none" w:sz="0" w:space="0" w:color="auto"/>
        <w:bottom w:val="none" w:sz="0" w:space="0" w:color="auto"/>
        <w:right w:val="none" w:sz="0" w:space="0" w:color="auto"/>
      </w:divBdr>
    </w:div>
    <w:div w:id="913009981">
      <w:bodyDiv w:val="1"/>
      <w:marLeft w:val="0"/>
      <w:marRight w:val="0"/>
      <w:marTop w:val="0"/>
      <w:marBottom w:val="0"/>
      <w:divBdr>
        <w:top w:val="none" w:sz="0" w:space="0" w:color="auto"/>
        <w:left w:val="none" w:sz="0" w:space="0" w:color="auto"/>
        <w:bottom w:val="none" w:sz="0" w:space="0" w:color="auto"/>
        <w:right w:val="none" w:sz="0" w:space="0" w:color="auto"/>
      </w:divBdr>
    </w:div>
    <w:div w:id="918250394">
      <w:bodyDiv w:val="1"/>
      <w:marLeft w:val="0"/>
      <w:marRight w:val="0"/>
      <w:marTop w:val="0"/>
      <w:marBottom w:val="0"/>
      <w:divBdr>
        <w:top w:val="none" w:sz="0" w:space="0" w:color="auto"/>
        <w:left w:val="none" w:sz="0" w:space="0" w:color="auto"/>
        <w:bottom w:val="none" w:sz="0" w:space="0" w:color="auto"/>
        <w:right w:val="none" w:sz="0" w:space="0" w:color="auto"/>
      </w:divBdr>
    </w:div>
    <w:div w:id="918905732">
      <w:bodyDiv w:val="1"/>
      <w:marLeft w:val="0"/>
      <w:marRight w:val="0"/>
      <w:marTop w:val="0"/>
      <w:marBottom w:val="0"/>
      <w:divBdr>
        <w:top w:val="none" w:sz="0" w:space="0" w:color="auto"/>
        <w:left w:val="none" w:sz="0" w:space="0" w:color="auto"/>
        <w:bottom w:val="none" w:sz="0" w:space="0" w:color="auto"/>
        <w:right w:val="none" w:sz="0" w:space="0" w:color="auto"/>
      </w:divBdr>
    </w:div>
    <w:div w:id="919604461">
      <w:bodyDiv w:val="1"/>
      <w:marLeft w:val="0"/>
      <w:marRight w:val="0"/>
      <w:marTop w:val="0"/>
      <w:marBottom w:val="0"/>
      <w:divBdr>
        <w:top w:val="none" w:sz="0" w:space="0" w:color="auto"/>
        <w:left w:val="none" w:sz="0" w:space="0" w:color="auto"/>
        <w:bottom w:val="none" w:sz="0" w:space="0" w:color="auto"/>
        <w:right w:val="none" w:sz="0" w:space="0" w:color="auto"/>
      </w:divBdr>
    </w:div>
    <w:div w:id="920986440">
      <w:bodyDiv w:val="1"/>
      <w:marLeft w:val="0"/>
      <w:marRight w:val="0"/>
      <w:marTop w:val="0"/>
      <w:marBottom w:val="0"/>
      <w:divBdr>
        <w:top w:val="none" w:sz="0" w:space="0" w:color="auto"/>
        <w:left w:val="none" w:sz="0" w:space="0" w:color="auto"/>
        <w:bottom w:val="none" w:sz="0" w:space="0" w:color="auto"/>
        <w:right w:val="none" w:sz="0" w:space="0" w:color="auto"/>
      </w:divBdr>
    </w:div>
    <w:div w:id="922227256">
      <w:bodyDiv w:val="1"/>
      <w:marLeft w:val="0"/>
      <w:marRight w:val="0"/>
      <w:marTop w:val="0"/>
      <w:marBottom w:val="0"/>
      <w:divBdr>
        <w:top w:val="none" w:sz="0" w:space="0" w:color="auto"/>
        <w:left w:val="none" w:sz="0" w:space="0" w:color="auto"/>
        <w:bottom w:val="none" w:sz="0" w:space="0" w:color="auto"/>
        <w:right w:val="none" w:sz="0" w:space="0" w:color="auto"/>
      </w:divBdr>
    </w:div>
    <w:div w:id="923294172">
      <w:bodyDiv w:val="1"/>
      <w:marLeft w:val="0"/>
      <w:marRight w:val="0"/>
      <w:marTop w:val="0"/>
      <w:marBottom w:val="0"/>
      <w:divBdr>
        <w:top w:val="none" w:sz="0" w:space="0" w:color="auto"/>
        <w:left w:val="none" w:sz="0" w:space="0" w:color="auto"/>
        <w:bottom w:val="none" w:sz="0" w:space="0" w:color="auto"/>
        <w:right w:val="none" w:sz="0" w:space="0" w:color="auto"/>
      </w:divBdr>
    </w:div>
    <w:div w:id="925116231">
      <w:bodyDiv w:val="1"/>
      <w:marLeft w:val="0"/>
      <w:marRight w:val="0"/>
      <w:marTop w:val="0"/>
      <w:marBottom w:val="0"/>
      <w:divBdr>
        <w:top w:val="none" w:sz="0" w:space="0" w:color="auto"/>
        <w:left w:val="none" w:sz="0" w:space="0" w:color="auto"/>
        <w:bottom w:val="none" w:sz="0" w:space="0" w:color="auto"/>
        <w:right w:val="none" w:sz="0" w:space="0" w:color="auto"/>
      </w:divBdr>
    </w:div>
    <w:div w:id="925384862">
      <w:bodyDiv w:val="1"/>
      <w:marLeft w:val="0"/>
      <w:marRight w:val="0"/>
      <w:marTop w:val="0"/>
      <w:marBottom w:val="0"/>
      <w:divBdr>
        <w:top w:val="none" w:sz="0" w:space="0" w:color="auto"/>
        <w:left w:val="none" w:sz="0" w:space="0" w:color="auto"/>
        <w:bottom w:val="none" w:sz="0" w:space="0" w:color="auto"/>
        <w:right w:val="none" w:sz="0" w:space="0" w:color="auto"/>
      </w:divBdr>
    </w:div>
    <w:div w:id="927619537">
      <w:bodyDiv w:val="1"/>
      <w:marLeft w:val="0"/>
      <w:marRight w:val="0"/>
      <w:marTop w:val="0"/>
      <w:marBottom w:val="0"/>
      <w:divBdr>
        <w:top w:val="none" w:sz="0" w:space="0" w:color="auto"/>
        <w:left w:val="none" w:sz="0" w:space="0" w:color="auto"/>
        <w:bottom w:val="none" w:sz="0" w:space="0" w:color="auto"/>
        <w:right w:val="none" w:sz="0" w:space="0" w:color="auto"/>
      </w:divBdr>
    </w:div>
    <w:div w:id="928200738">
      <w:bodyDiv w:val="1"/>
      <w:marLeft w:val="0"/>
      <w:marRight w:val="0"/>
      <w:marTop w:val="0"/>
      <w:marBottom w:val="0"/>
      <w:divBdr>
        <w:top w:val="none" w:sz="0" w:space="0" w:color="auto"/>
        <w:left w:val="none" w:sz="0" w:space="0" w:color="auto"/>
        <w:bottom w:val="none" w:sz="0" w:space="0" w:color="auto"/>
        <w:right w:val="none" w:sz="0" w:space="0" w:color="auto"/>
      </w:divBdr>
    </w:div>
    <w:div w:id="930163874">
      <w:bodyDiv w:val="1"/>
      <w:marLeft w:val="0"/>
      <w:marRight w:val="0"/>
      <w:marTop w:val="0"/>
      <w:marBottom w:val="0"/>
      <w:divBdr>
        <w:top w:val="none" w:sz="0" w:space="0" w:color="auto"/>
        <w:left w:val="none" w:sz="0" w:space="0" w:color="auto"/>
        <w:bottom w:val="none" w:sz="0" w:space="0" w:color="auto"/>
        <w:right w:val="none" w:sz="0" w:space="0" w:color="auto"/>
      </w:divBdr>
    </w:div>
    <w:div w:id="937755276">
      <w:bodyDiv w:val="1"/>
      <w:marLeft w:val="0"/>
      <w:marRight w:val="0"/>
      <w:marTop w:val="0"/>
      <w:marBottom w:val="0"/>
      <w:divBdr>
        <w:top w:val="none" w:sz="0" w:space="0" w:color="auto"/>
        <w:left w:val="none" w:sz="0" w:space="0" w:color="auto"/>
        <w:bottom w:val="none" w:sz="0" w:space="0" w:color="auto"/>
        <w:right w:val="none" w:sz="0" w:space="0" w:color="auto"/>
      </w:divBdr>
    </w:div>
    <w:div w:id="939878412">
      <w:bodyDiv w:val="1"/>
      <w:marLeft w:val="0"/>
      <w:marRight w:val="0"/>
      <w:marTop w:val="0"/>
      <w:marBottom w:val="0"/>
      <w:divBdr>
        <w:top w:val="none" w:sz="0" w:space="0" w:color="auto"/>
        <w:left w:val="none" w:sz="0" w:space="0" w:color="auto"/>
        <w:bottom w:val="none" w:sz="0" w:space="0" w:color="auto"/>
        <w:right w:val="none" w:sz="0" w:space="0" w:color="auto"/>
      </w:divBdr>
    </w:div>
    <w:div w:id="941568861">
      <w:bodyDiv w:val="1"/>
      <w:marLeft w:val="0"/>
      <w:marRight w:val="0"/>
      <w:marTop w:val="0"/>
      <w:marBottom w:val="0"/>
      <w:divBdr>
        <w:top w:val="none" w:sz="0" w:space="0" w:color="auto"/>
        <w:left w:val="none" w:sz="0" w:space="0" w:color="auto"/>
        <w:bottom w:val="none" w:sz="0" w:space="0" w:color="auto"/>
        <w:right w:val="none" w:sz="0" w:space="0" w:color="auto"/>
      </w:divBdr>
    </w:div>
    <w:div w:id="946617039">
      <w:bodyDiv w:val="1"/>
      <w:marLeft w:val="0"/>
      <w:marRight w:val="0"/>
      <w:marTop w:val="0"/>
      <w:marBottom w:val="0"/>
      <w:divBdr>
        <w:top w:val="none" w:sz="0" w:space="0" w:color="auto"/>
        <w:left w:val="none" w:sz="0" w:space="0" w:color="auto"/>
        <w:bottom w:val="none" w:sz="0" w:space="0" w:color="auto"/>
        <w:right w:val="none" w:sz="0" w:space="0" w:color="auto"/>
      </w:divBdr>
    </w:div>
    <w:div w:id="946816461">
      <w:bodyDiv w:val="1"/>
      <w:marLeft w:val="0"/>
      <w:marRight w:val="0"/>
      <w:marTop w:val="0"/>
      <w:marBottom w:val="0"/>
      <w:divBdr>
        <w:top w:val="none" w:sz="0" w:space="0" w:color="auto"/>
        <w:left w:val="none" w:sz="0" w:space="0" w:color="auto"/>
        <w:bottom w:val="none" w:sz="0" w:space="0" w:color="auto"/>
        <w:right w:val="none" w:sz="0" w:space="0" w:color="auto"/>
      </w:divBdr>
    </w:div>
    <w:div w:id="948901488">
      <w:bodyDiv w:val="1"/>
      <w:marLeft w:val="0"/>
      <w:marRight w:val="0"/>
      <w:marTop w:val="0"/>
      <w:marBottom w:val="0"/>
      <w:divBdr>
        <w:top w:val="none" w:sz="0" w:space="0" w:color="auto"/>
        <w:left w:val="none" w:sz="0" w:space="0" w:color="auto"/>
        <w:bottom w:val="none" w:sz="0" w:space="0" w:color="auto"/>
        <w:right w:val="none" w:sz="0" w:space="0" w:color="auto"/>
      </w:divBdr>
    </w:div>
    <w:div w:id="953176356">
      <w:bodyDiv w:val="1"/>
      <w:marLeft w:val="0"/>
      <w:marRight w:val="0"/>
      <w:marTop w:val="0"/>
      <w:marBottom w:val="0"/>
      <w:divBdr>
        <w:top w:val="none" w:sz="0" w:space="0" w:color="auto"/>
        <w:left w:val="none" w:sz="0" w:space="0" w:color="auto"/>
        <w:bottom w:val="none" w:sz="0" w:space="0" w:color="auto"/>
        <w:right w:val="none" w:sz="0" w:space="0" w:color="auto"/>
      </w:divBdr>
    </w:div>
    <w:div w:id="953246675">
      <w:bodyDiv w:val="1"/>
      <w:marLeft w:val="0"/>
      <w:marRight w:val="0"/>
      <w:marTop w:val="0"/>
      <w:marBottom w:val="0"/>
      <w:divBdr>
        <w:top w:val="none" w:sz="0" w:space="0" w:color="auto"/>
        <w:left w:val="none" w:sz="0" w:space="0" w:color="auto"/>
        <w:bottom w:val="none" w:sz="0" w:space="0" w:color="auto"/>
        <w:right w:val="none" w:sz="0" w:space="0" w:color="auto"/>
      </w:divBdr>
    </w:div>
    <w:div w:id="956914250">
      <w:bodyDiv w:val="1"/>
      <w:marLeft w:val="0"/>
      <w:marRight w:val="0"/>
      <w:marTop w:val="0"/>
      <w:marBottom w:val="0"/>
      <w:divBdr>
        <w:top w:val="none" w:sz="0" w:space="0" w:color="auto"/>
        <w:left w:val="none" w:sz="0" w:space="0" w:color="auto"/>
        <w:bottom w:val="none" w:sz="0" w:space="0" w:color="auto"/>
        <w:right w:val="none" w:sz="0" w:space="0" w:color="auto"/>
      </w:divBdr>
    </w:div>
    <w:div w:id="960648114">
      <w:bodyDiv w:val="1"/>
      <w:marLeft w:val="0"/>
      <w:marRight w:val="0"/>
      <w:marTop w:val="0"/>
      <w:marBottom w:val="0"/>
      <w:divBdr>
        <w:top w:val="none" w:sz="0" w:space="0" w:color="auto"/>
        <w:left w:val="none" w:sz="0" w:space="0" w:color="auto"/>
        <w:bottom w:val="none" w:sz="0" w:space="0" w:color="auto"/>
        <w:right w:val="none" w:sz="0" w:space="0" w:color="auto"/>
      </w:divBdr>
    </w:div>
    <w:div w:id="963391172">
      <w:bodyDiv w:val="1"/>
      <w:marLeft w:val="0"/>
      <w:marRight w:val="0"/>
      <w:marTop w:val="0"/>
      <w:marBottom w:val="0"/>
      <w:divBdr>
        <w:top w:val="none" w:sz="0" w:space="0" w:color="auto"/>
        <w:left w:val="none" w:sz="0" w:space="0" w:color="auto"/>
        <w:bottom w:val="none" w:sz="0" w:space="0" w:color="auto"/>
        <w:right w:val="none" w:sz="0" w:space="0" w:color="auto"/>
      </w:divBdr>
    </w:div>
    <w:div w:id="970402593">
      <w:bodyDiv w:val="1"/>
      <w:marLeft w:val="0"/>
      <w:marRight w:val="0"/>
      <w:marTop w:val="0"/>
      <w:marBottom w:val="0"/>
      <w:divBdr>
        <w:top w:val="none" w:sz="0" w:space="0" w:color="auto"/>
        <w:left w:val="none" w:sz="0" w:space="0" w:color="auto"/>
        <w:bottom w:val="none" w:sz="0" w:space="0" w:color="auto"/>
        <w:right w:val="none" w:sz="0" w:space="0" w:color="auto"/>
      </w:divBdr>
    </w:div>
    <w:div w:id="974330435">
      <w:bodyDiv w:val="1"/>
      <w:marLeft w:val="0"/>
      <w:marRight w:val="0"/>
      <w:marTop w:val="0"/>
      <w:marBottom w:val="0"/>
      <w:divBdr>
        <w:top w:val="none" w:sz="0" w:space="0" w:color="auto"/>
        <w:left w:val="none" w:sz="0" w:space="0" w:color="auto"/>
        <w:bottom w:val="none" w:sz="0" w:space="0" w:color="auto"/>
        <w:right w:val="none" w:sz="0" w:space="0" w:color="auto"/>
      </w:divBdr>
    </w:div>
    <w:div w:id="976959598">
      <w:bodyDiv w:val="1"/>
      <w:marLeft w:val="0"/>
      <w:marRight w:val="0"/>
      <w:marTop w:val="0"/>
      <w:marBottom w:val="0"/>
      <w:divBdr>
        <w:top w:val="none" w:sz="0" w:space="0" w:color="auto"/>
        <w:left w:val="none" w:sz="0" w:space="0" w:color="auto"/>
        <w:bottom w:val="none" w:sz="0" w:space="0" w:color="auto"/>
        <w:right w:val="none" w:sz="0" w:space="0" w:color="auto"/>
      </w:divBdr>
    </w:div>
    <w:div w:id="977346971">
      <w:bodyDiv w:val="1"/>
      <w:marLeft w:val="0"/>
      <w:marRight w:val="0"/>
      <w:marTop w:val="0"/>
      <w:marBottom w:val="0"/>
      <w:divBdr>
        <w:top w:val="none" w:sz="0" w:space="0" w:color="auto"/>
        <w:left w:val="none" w:sz="0" w:space="0" w:color="auto"/>
        <w:bottom w:val="none" w:sz="0" w:space="0" w:color="auto"/>
        <w:right w:val="none" w:sz="0" w:space="0" w:color="auto"/>
      </w:divBdr>
    </w:div>
    <w:div w:id="978068629">
      <w:bodyDiv w:val="1"/>
      <w:marLeft w:val="0"/>
      <w:marRight w:val="0"/>
      <w:marTop w:val="0"/>
      <w:marBottom w:val="0"/>
      <w:divBdr>
        <w:top w:val="none" w:sz="0" w:space="0" w:color="auto"/>
        <w:left w:val="none" w:sz="0" w:space="0" w:color="auto"/>
        <w:bottom w:val="none" w:sz="0" w:space="0" w:color="auto"/>
        <w:right w:val="none" w:sz="0" w:space="0" w:color="auto"/>
      </w:divBdr>
    </w:div>
    <w:div w:id="980042521">
      <w:bodyDiv w:val="1"/>
      <w:marLeft w:val="0"/>
      <w:marRight w:val="0"/>
      <w:marTop w:val="0"/>
      <w:marBottom w:val="0"/>
      <w:divBdr>
        <w:top w:val="none" w:sz="0" w:space="0" w:color="auto"/>
        <w:left w:val="none" w:sz="0" w:space="0" w:color="auto"/>
        <w:bottom w:val="none" w:sz="0" w:space="0" w:color="auto"/>
        <w:right w:val="none" w:sz="0" w:space="0" w:color="auto"/>
      </w:divBdr>
    </w:div>
    <w:div w:id="985082779">
      <w:bodyDiv w:val="1"/>
      <w:marLeft w:val="0"/>
      <w:marRight w:val="0"/>
      <w:marTop w:val="0"/>
      <w:marBottom w:val="0"/>
      <w:divBdr>
        <w:top w:val="none" w:sz="0" w:space="0" w:color="auto"/>
        <w:left w:val="none" w:sz="0" w:space="0" w:color="auto"/>
        <w:bottom w:val="none" w:sz="0" w:space="0" w:color="auto"/>
        <w:right w:val="none" w:sz="0" w:space="0" w:color="auto"/>
      </w:divBdr>
    </w:div>
    <w:div w:id="986976286">
      <w:bodyDiv w:val="1"/>
      <w:marLeft w:val="0"/>
      <w:marRight w:val="0"/>
      <w:marTop w:val="0"/>
      <w:marBottom w:val="0"/>
      <w:divBdr>
        <w:top w:val="none" w:sz="0" w:space="0" w:color="auto"/>
        <w:left w:val="none" w:sz="0" w:space="0" w:color="auto"/>
        <w:bottom w:val="none" w:sz="0" w:space="0" w:color="auto"/>
        <w:right w:val="none" w:sz="0" w:space="0" w:color="auto"/>
      </w:divBdr>
    </w:div>
    <w:div w:id="988560478">
      <w:bodyDiv w:val="1"/>
      <w:marLeft w:val="0"/>
      <w:marRight w:val="0"/>
      <w:marTop w:val="0"/>
      <w:marBottom w:val="0"/>
      <w:divBdr>
        <w:top w:val="none" w:sz="0" w:space="0" w:color="auto"/>
        <w:left w:val="none" w:sz="0" w:space="0" w:color="auto"/>
        <w:bottom w:val="none" w:sz="0" w:space="0" w:color="auto"/>
        <w:right w:val="none" w:sz="0" w:space="0" w:color="auto"/>
      </w:divBdr>
    </w:div>
    <w:div w:id="989333103">
      <w:bodyDiv w:val="1"/>
      <w:marLeft w:val="0"/>
      <w:marRight w:val="0"/>
      <w:marTop w:val="0"/>
      <w:marBottom w:val="0"/>
      <w:divBdr>
        <w:top w:val="none" w:sz="0" w:space="0" w:color="auto"/>
        <w:left w:val="none" w:sz="0" w:space="0" w:color="auto"/>
        <w:bottom w:val="none" w:sz="0" w:space="0" w:color="auto"/>
        <w:right w:val="none" w:sz="0" w:space="0" w:color="auto"/>
      </w:divBdr>
    </w:div>
    <w:div w:id="991561186">
      <w:bodyDiv w:val="1"/>
      <w:marLeft w:val="0"/>
      <w:marRight w:val="0"/>
      <w:marTop w:val="0"/>
      <w:marBottom w:val="0"/>
      <w:divBdr>
        <w:top w:val="none" w:sz="0" w:space="0" w:color="auto"/>
        <w:left w:val="none" w:sz="0" w:space="0" w:color="auto"/>
        <w:bottom w:val="none" w:sz="0" w:space="0" w:color="auto"/>
        <w:right w:val="none" w:sz="0" w:space="0" w:color="auto"/>
      </w:divBdr>
    </w:div>
    <w:div w:id="995381379">
      <w:bodyDiv w:val="1"/>
      <w:marLeft w:val="0"/>
      <w:marRight w:val="0"/>
      <w:marTop w:val="0"/>
      <w:marBottom w:val="0"/>
      <w:divBdr>
        <w:top w:val="none" w:sz="0" w:space="0" w:color="auto"/>
        <w:left w:val="none" w:sz="0" w:space="0" w:color="auto"/>
        <w:bottom w:val="none" w:sz="0" w:space="0" w:color="auto"/>
        <w:right w:val="none" w:sz="0" w:space="0" w:color="auto"/>
      </w:divBdr>
    </w:div>
    <w:div w:id="1003126369">
      <w:bodyDiv w:val="1"/>
      <w:marLeft w:val="0"/>
      <w:marRight w:val="0"/>
      <w:marTop w:val="0"/>
      <w:marBottom w:val="0"/>
      <w:divBdr>
        <w:top w:val="none" w:sz="0" w:space="0" w:color="auto"/>
        <w:left w:val="none" w:sz="0" w:space="0" w:color="auto"/>
        <w:bottom w:val="none" w:sz="0" w:space="0" w:color="auto"/>
        <w:right w:val="none" w:sz="0" w:space="0" w:color="auto"/>
      </w:divBdr>
    </w:div>
    <w:div w:id="1004549968">
      <w:bodyDiv w:val="1"/>
      <w:marLeft w:val="0"/>
      <w:marRight w:val="0"/>
      <w:marTop w:val="0"/>
      <w:marBottom w:val="0"/>
      <w:divBdr>
        <w:top w:val="none" w:sz="0" w:space="0" w:color="auto"/>
        <w:left w:val="none" w:sz="0" w:space="0" w:color="auto"/>
        <w:bottom w:val="none" w:sz="0" w:space="0" w:color="auto"/>
        <w:right w:val="none" w:sz="0" w:space="0" w:color="auto"/>
      </w:divBdr>
    </w:div>
    <w:div w:id="1005792072">
      <w:bodyDiv w:val="1"/>
      <w:marLeft w:val="0"/>
      <w:marRight w:val="0"/>
      <w:marTop w:val="0"/>
      <w:marBottom w:val="0"/>
      <w:divBdr>
        <w:top w:val="none" w:sz="0" w:space="0" w:color="auto"/>
        <w:left w:val="none" w:sz="0" w:space="0" w:color="auto"/>
        <w:bottom w:val="none" w:sz="0" w:space="0" w:color="auto"/>
        <w:right w:val="none" w:sz="0" w:space="0" w:color="auto"/>
      </w:divBdr>
    </w:div>
    <w:div w:id="1007560294">
      <w:bodyDiv w:val="1"/>
      <w:marLeft w:val="0"/>
      <w:marRight w:val="0"/>
      <w:marTop w:val="0"/>
      <w:marBottom w:val="0"/>
      <w:divBdr>
        <w:top w:val="none" w:sz="0" w:space="0" w:color="auto"/>
        <w:left w:val="none" w:sz="0" w:space="0" w:color="auto"/>
        <w:bottom w:val="none" w:sz="0" w:space="0" w:color="auto"/>
        <w:right w:val="none" w:sz="0" w:space="0" w:color="auto"/>
      </w:divBdr>
    </w:div>
    <w:div w:id="1008092512">
      <w:bodyDiv w:val="1"/>
      <w:marLeft w:val="0"/>
      <w:marRight w:val="0"/>
      <w:marTop w:val="0"/>
      <w:marBottom w:val="0"/>
      <w:divBdr>
        <w:top w:val="none" w:sz="0" w:space="0" w:color="auto"/>
        <w:left w:val="none" w:sz="0" w:space="0" w:color="auto"/>
        <w:bottom w:val="none" w:sz="0" w:space="0" w:color="auto"/>
        <w:right w:val="none" w:sz="0" w:space="0" w:color="auto"/>
      </w:divBdr>
    </w:div>
    <w:div w:id="1008210651">
      <w:bodyDiv w:val="1"/>
      <w:marLeft w:val="0"/>
      <w:marRight w:val="0"/>
      <w:marTop w:val="0"/>
      <w:marBottom w:val="0"/>
      <w:divBdr>
        <w:top w:val="none" w:sz="0" w:space="0" w:color="auto"/>
        <w:left w:val="none" w:sz="0" w:space="0" w:color="auto"/>
        <w:bottom w:val="none" w:sz="0" w:space="0" w:color="auto"/>
        <w:right w:val="none" w:sz="0" w:space="0" w:color="auto"/>
      </w:divBdr>
    </w:div>
    <w:div w:id="1008795833">
      <w:bodyDiv w:val="1"/>
      <w:marLeft w:val="0"/>
      <w:marRight w:val="0"/>
      <w:marTop w:val="0"/>
      <w:marBottom w:val="0"/>
      <w:divBdr>
        <w:top w:val="none" w:sz="0" w:space="0" w:color="auto"/>
        <w:left w:val="none" w:sz="0" w:space="0" w:color="auto"/>
        <w:bottom w:val="none" w:sz="0" w:space="0" w:color="auto"/>
        <w:right w:val="none" w:sz="0" w:space="0" w:color="auto"/>
      </w:divBdr>
    </w:div>
    <w:div w:id="1014914924">
      <w:bodyDiv w:val="1"/>
      <w:marLeft w:val="0"/>
      <w:marRight w:val="0"/>
      <w:marTop w:val="0"/>
      <w:marBottom w:val="0"/>
      <w:divBdr>
        <w:top w:val="none" w:sz="0" w:space="0" w:color="auto"/>
        <w:left w:val="none" w:sz="0" w:space="0" w:color="auto"/>
        <w:bottom w:val="none" w:sz="0" w:space="0" w:color="auto"/>
        <w:right w:val="none" w:sz="0" w:space="0" w:color="auto"/>
      </w:divBdr>
    </w:div>
    <w:div w:id="1019694373">
      <w:bodyDiv w:val="1"/>
      <w:marLeft w:val="0"/>
      <w:marRight w:val="0"/>
      <w:marTop w:val="0"/>
      <w:marBottom w:val="0"/>
      <w:divBdr>
        <w:top w:val="none" w:sz="0" w:space="0" w:color="auto"/>
        <w:left w:val="none" w:sz="0" w:space="0" w:color="auto"/>
        <w:bottom w:val="none" w:sz="0" w:space="0" w:color="auto"/>
        <w:right w:val="none" w:sz="0" w:space="0" w:color="auto"/>
      </w:divBdr>
    </w:div>
    <w:div w:id="1021933946">
      <w:bodyDiv w:val="1"/>
      <w:marLeft w:val="0"/>
      <w:marRight w:val="0"/>
      <w:marTop w:val="0"/>
      <w:marBottom w:val="0"/>
      <w:divBdr>
        <w:top w:val="none" w:sz="0" w:space="0" w:color="auto"/>
        <w:left w:val="none" w:sz="0" w:space="0" w:color="auto"/>
        <w:bottom w:val="none" w:sz="0" w:space="0" w:color="auto"/>
        <w:right w:val="none" w:sz="0" w:space="0" w:color="auto"/>
      </w:divBdr>
    </w:div>
    <w:div w:id="1023360780">
      <w:bodyDiv w:val="1"/>
      <w:marLeft w:val="0"/>
      <w:marRight w:val="0"/>
      <w:marTop w:val="0"/>
      <w:marBottom w:val="0"/>
      <w:divBdr>
        <w:top w:val="none" w:sz="0" w:space="0" w:color="auto"/>
        <w:left w:val="none" w:sz="0" w:space="0" w:color="auto"/>
        <w:bottom w:val="none" w:sz="0" w:space="0" w:color="auto"/>
        <w:right w:val="none" w:sz="0" w:space="0" w:color="auto"/>
      </w:divBdr>
    </w:div>
    <w:div w:id="1023434394">
      <w:bodyDiv w:val="1"/>
      <w:marLeft w:val="0"/>
      <w:marRight w:val="0"/>
      <w:marTop w:val="0"/>
      <w:marBottom w:val="0"/>
      <w:divBdr>
        <w:top w:val="none" w:sz="0" w:space="0" w:color="auto"/>
        <w:left w:val="none" w:sz="0" w:space="0" w:color="auto"/>
        <w:bottom w:val="none" w:sz="0" w:space="0" w:color="auto"/>
        <w:right w:val="none" w:sz="0" w:space="0" w:color="auto"/>
      </w:divBdr>
    </w:div>
    <w:div w:id="1028332536">
      <w:bodyDiv w:val="1"/>
      <w:marLeft w:val="0"/>
      <w:marRight w:val="0"/>
      <w:marTop w:val="0"/>
      <w:marBottom w:val="0"/>
      <w:divBdr>
        <w:top w:val="none" w:sz="0" w:space="0" w:color="auto"/>
        <w:left w:val="none" w:sz="0" w:space="0" w:color="auto"/>
        <w:bottom w:val="none" w:sz="0" w:space="0" w:color="auto"/>
        <w:right w:val="none" w:sz="0" w:space="0" w:color="auto"/>
      </w:divBdr>
    </w:div>
    <w:div w:id="1031807570">
      <w:bodyDiv w:val="1"/>
      <w:marLeft w:val="0"/>
      <w:marRight w:val="0"/>
      <w:marTop w:val="0"/>
      <w:marBottom w:val="0"/>
      <w:divBdr>
        <w:top w:val="none" w:sz="0" w:space="0" w:color="auto"/>
        <w:left w:val="none" w:sz="0" w:space="0" w:color="auto"/>
        <w:bottom w:val="none" w:sz="0" w:space="0" w:color="auto"/>
        <w:right w:val="none" w:sz="0" w:space="0" w:color="auto"/>
      </w:divBdr>
    </w:div>
    <w:div w:id="1032730827">
      <w:bodyDiv w:val="1"/>
      <w:marLeft w:val="0"/>
      <w:marRight w:val="0"/>
      <w:marTop w:val="0"/>
      <w:marBottom w:val="0"/>
      <w:divBdr>
        <w:top w:val="none" w:sz="0" w:space="0" w:color="auto"/>
        <w:left w:val="none" w:sz="0" w:space="0" w:color="auto"/>
        <w:bottom w:val="none" w:sz="0" w:space="0" w:color="auto"/>
        <w:right w:val="none" w:sz="0" w:space="0" w:color="auto"/>
      </w:divBdr>
    </w:div>
    <w:div w:id="1035156865">
      <w:bodyDiv w:val="1"/>
      <w:marLeft w:val="0"/>
      <w:marRight w:val="0"/>
      <w:marTop w:val="0"/>
      <w:marBottom w:val="0"/>
      <w:divBdr>
        <w:top w:val="none" w:sz="0" w:space="0" w:color="auto"/>
        <w:left w:val="none" w:sz="0" w:space="0" w:color="auto"/>
        <w:bottom w:val="none" w:sz="0" w:space="0" w:color="auto"/>
        <w:right w:val="none" w:sz="0" w:space="0" w:color="auto"/>
      </w:divBdr>
    </w:div>
    <w:div w:id="1036391314">
      <w:bodyDiv w:val="1"/>
      <w:marLeft w:val="0"/>
      <w:marRight w:val="0"/>
      <w:marTop w:val="0"/>
      <w:marBottom w:val="0"/>
      <w:divBdr>
        <w:top w:val="none" w:sz="0" w:space="0" w:color="auto"/>
        <w:left w:val="none" w:sz="0" w:space="0" w:color="auto"/>
        <w:bottom w:val="none" w:sz="0" w:space="0" w:color="auto"/>
        <w:right w:val="none" w:sz="0" w:space="0" w:color="auto"/>
      </w:divBdr>
    </w:div>
    <w:div w:id="1039205164">
      <w:bodyDiv w:val="1"/>
      <w:marLeft w:val="0"/>
      <w:marRight w:val="0"/>
      <w:marTop w:val="0"/>
      <w:marBottom w:val="0"/>
      <w:divBdr>
        <w:top w:val="none" w:sz="0" w:space="0" w:color="auto"/>
        <w:left w:val="none" w:sz="0" w:space="0" w:color="auto"/>
        <w:bottom w:val="none" w:sz="0" w:space="0" w:color="auto"/>
        <w:right w:val="none" w:sz="0" w:space="0" w:color="auto"/>
      </w:divBdr>
    </w:div>
    <w:div w:id="1039205825">
      <w:bodyDiv w:val="1"/>
      <w:marLeft w:val="0"/>
      <w:marRight w:val="0"/>
      <w:marTop w:val="0"/>
      <w:marBottom w:val="0"/>
      <w:divBdr>
        <w:top w:val="none" w:sz="0" w:space="0" w:color="auto"/>
        <w:left w:val="none" w:sz="0" w:space="0" w:color="auto"/>
        <w:bottom w:val="none" w:sz="0" w:space="0" w:color="auto"/>
        <w:right w:val="none" w:sz="0" w:space="0" w:color="auto"/>
      </w:divBdr>
    </w:div>
    <w:div w:id="1039554089">
      <w:bodyDiv w:val="1"/>
      <w:marLeft w:val="0"/>
      <w:marRight w:val="0"/>
      <w:marTop w:val="0"/>
      <w:marBottom w:val="0"/>
      <w:divBdr>
        <w:top w:val="none" w:sz="0" w:space="0" w:color="auto"/>
        <w:left w:val="none" w:sz="0" w:space="0" w:color="auto"/>
        <w:bottom w:val="none" w:sz="0" w:space="0" w:color="auto"/>
        <w:right w:val="none" w:sz="0" w:space="0" w:color="auto"/>
      </w:divBdr>
    </w:div>
    <w:div w:id="1051417575">
      <w:bodyDiv w:val="1"/>
      <w:marLeft w:val="0"/>
      <w:marRight w:val="0"/>
      <w:marTop w:val="0"/>
      <w:marBottom w:val="0"/>
      <w:divBdr>
        <w:top w:val="none" w:sz="0" w:space="0" w:color="auto"/>
        <w:left w:val="none" w:sz="0" w:space="0" w:color="auto"/>
        <w:bottom w:val="none" w:sz="0" w:space="0" w:color="auto"/>
        <w:right w:val="none" w:sz="0" w:space="0" w:color="auto"/>
      </w:divBdr>
    </w:div>
    <w:div w:id="1057780087">
      <w:bodyDiv w:val="1"/>
      <w:marLeft w:val="0"/>
      <w:marRight w:val="0"/>
      <w:marTop w:val="0"/>
      <w:marBottom w:val="0"/>
      <w:divBdr>
        <w:top w:val="none" w:sz="0" w:space="0" w:color="auto"/>
        <w:left w:val="none" w:sz="0" w:space="0" w:color="auto"/>
        <w:bottom w:val="none" w:sz="0" w:space="0" w:color="auto"/>
        <w:right w:val="none" w:sz="0" w:space="0" w:color="auto"/>
      </w:divBdr>
    </w:div>
    <w:div w:id="1058357620">
      <w:bodyDiv w:val="1"/>
      <w:marLeft w:val="0"/>
      <w:marRight w:val="0"/>
      <w:marTop w:val="0"/>
      <w:marBottom w:val="0"/>
      <w:divBdr>
        <w:top w:val="none" w:sz="0" w:space="0" w:color="auto"/>
        <w:left w:val="none" w:sz="0" w:space="0" w:color="auto"/>
        <w:bottom w:val="none" w:sz="0" w:space="0" w:color="auto"/>
        <w:right w:val="none" w:sz="0" w:space="0" w:color="auto"/>
      </w:divBdr>
    </w:div>
    <w:div w:id="1062093491">
      <w:bodyDiv w:val="1"/>
      <w:marLeft w:val="0"/>
      <w:marRight w:val="0"/>
      <w:marTop w:val="0"/>
      <w:marBottom w:val="0"/>
      <w:divBdr>
        <w:top w:val="none" w:sz="0" w:space="0" w:color="auto"/>
        <w:left w:val="none" w:sz="0" w:space="0" w:color="auto"/>
        <w:bottom w:val="none" w:sz="0" w:space="0" w:color="auto"/>
        <w:right w:val="none" w:sz="0" w:space="0" w:color="auto"/>
      </w:divBdr>
    </w:div>
    <w:div w:id="1066957854">
      <w:bodyDiv w:val="1"/>
      <w:marLeft w:val="0"/>
      <w:marRight w:val="0"/>
      <w:marTop w:val="0"/>
      <w:marBottom w:val="0"/>
      <w:divBdr>
        <w:top w:val="none" w:sz="0" w:space="0" w:color="auto"/>
        <w:left w:val="none" w:sz="0" w:space="0" w:color="auto"/>
        <w:bottom w:val="none" w:sz="0" w:space="0" w:color="auto"/>
        <w:right w:val="none" w:sz="0" w:space="0" w:color="auto"/>
      </w:divBdr>
    </w:div>
    <w:div w:id="1074473535">
      <w:bodyDiv w:val="1"/>
      <w:marLeft w:val="0"/>
      <w:marRight w:val="0"/>
      <w:marTop w:val="0"/>
      <w:marBottom w:val="0"/>
      <w:divBdr>
        <w:top w:val="none" w:sz="0" w:space="0" w:color="auto"/>
        <w:left w:val="none" w:sz="0" w:space="0" w:color="auto"/>
        <w:bottom w:val="none" w:sz="0" w:space="0" w:color="auto"/>
        <w:right w:val="none" w:sz="0" w:space="0" w:color="auto"/>
      </w:divBdr>
    </w:div>
    <w:div w:id="1076514898">
      <w:bodyDiv w:val="1"/>
      <w:marLeft w:val="0"/>
      <w:marRight w:val="0"/>
      <w:marTop w:val="0"/>
      <w:marBottom w:val="0"/>
      <w:divBdr>
        <w:top w:val="none" w:sz="0" w:space="0" w:color="auto"/>
        <w:left w:val="none" w:sz="0" w:space="0" w:color="auto"/>
        <w:bottom w:val="none" w:sz="0" w:space="0" w:color="auto"/>
        <w:right w:val="none" w:sz="0" w:space="0" w:color="auto"/>
      </w:divBdr>
    </w:div>
    <w:div w:id="1077247582">
      <w:bodyDiv w:val="1"/>
      <w:marLeft w:val="0"/>
      <w:marRight w:val="0"/>
      <w:marTop w:val="0"/>
      <w:marBottom w:val="0"/>
      <w:divBdr>
        <w:top w:val="none" w:sz="0" w:space="0" w:color="auto"/>
        <w:left w:val="none" w:sz="0" w:space="0" w:color="auto"/>
        <w:bottom w:val="none" w:sz="0" w:space="0" w:color="auto"/>
        <w:right w:val="none" w:sz="0" w:space="0" w:color="auto"/>
      </w:divBdr>
    </w:div>
    <w:div w:id="1078401611">
      <w:bodyDiv w:val="1"/>
      <w:marLeft w:val="0"/>
      <w:marRight w:val="0"/>
      <w:marTop w:val="0"/>
      <w:marBottom w:val="0"/>
      <w:divBdr>
        <w:top w:val="none" w:sz="0" w:space="0" w:color="auto"/>
        <w:left w:val="none" w:sz="0" w:space="0" w:color="auto"/>
        <w:bottom w:val="none" w:sz="0" w:space="0" w:color="auto"/>
        <w:right w:val="none" w:sz="0" w:space="0" w:color="auto"/>
      </w:divBdr>
    </w:div>
    <w:div w:id="1082221076">
      <w:bodyDiv w:val="1"/>
      <w:marLeft w:val="0"/>
      <w:marRight w:val="0"/>
      <w:marTop w:val="0"/>
      <w:marBottom w:val="0"/>
      <w:divBdr>
        <w:top w:val="none" w:sz="0" w:space="0" w:color="auto"/>
        <w:left w:val="none" w:sz="0" w:space="0" w:color="auto"/>
        <w:bottom w:val="none" w:sz="0" w:space="0" w:color="auto"/>
        <w:right w:val="none" w:sz="0" w:space="0" w:color="auto"/>
      </w:divBdr>
    </w:div>
    <w:div w:id="1082264494">
      <w:bodyDiv w:val="1"/>
      <w:marLeft w:val="0"/>
      <w:marRight w:val="0"/>
      <w:marTop w:val="0"/>
      <w:marBottom w:val="0"/>
      <w:divBdr>
        <w:top w:val="none" w:sz="0" w:space="0" w:color="auto"/>
        <w:left w:val="none" w:sz="0" w:space="0" w:color="auto"/>
        <w:bottom w:val="none" w:sz="0" w:space="0" w:color="auto"/>
        <w:right w:val="none" w:sz="0" w:space="0" w:color="auto"/>
      </w:divBdr>
    </w:div>
    <w:div w:id="1084109045">
      <w:bodyDiv w:val="1"/>
      <w:marLeft w:val="0"/>
      <w:marRight w:val="0"/>
      <w:marTop w:val="0"/>
      <w:marBottom w:val="0"/>
      <w:divBdr>
        <w:top w:val="none" w:sz="0" w:space="0" w:color="auto"/>
        <w:left w:val="none" w:sz="0" w:space="0" w:color="auto"/>
        <w:bottom w:val="none" w:sz="0" w:space="0" w:color="auto"/>
        <w:right w:val="none" w:sz="0" w:space="0" w:color="auto"/>
      </w:divBdr>
    </w:div>
    <w:div w:id="1087339831">
      <w:bodyDiv w:val="1"/>
      <w:marLeft w:val="0"/>
      <w:marRight w:val="0"/>
      <w:marTop w:val="0"/>
      <w:marBottom w:val="0"/>
      <w:divBdr>
        <w:top w:val="none" w:sz="0" w:space="0" w:color="auto"/>
        <w:left w:val="none" w:sz="0" w:space="0" w:color="auto"/>
        <w:bottom w:val="none" w:sz="0" w:space="0" w:color="auto"/>
        <w:right w:val="none" w:sz="0" w:space="0" w:color="auto"/>
      </w:divBdr>
    </w:div>
    <w:div w:id="1088967379">
      <w:bodyDiv w:val="1"/>
      <w:marLeft w:val="0"/>
      <w:marRight w:val="0"/>
      <w:marTop w:val="0"/>
      <w:marBottom w:val="0"/>
      <w:divBdr>
        <w:top w:val="none" w:sz="0" w:space="0" w:color="auto"/>
        <w:left w:val="none" w:sz="0" w:space="0" w:color="auto"/>
        <w:bottom w:val="none" w:sz="0" w:space="0" w:color="auto"/>
        <w:right w:val="none" w:sz="0" w:space="0" w:color="auto"/>
      </w:divBdr>
    </w:div>
    <w:div w:id="1091123681">
      <w:bodyDiv w:val="1"/>
      <w:marLeft w:val="0"/>
      <w:marRight w:val="0"/>
      <w:marTop w:val="0"/>
      <w:marBottom w:val="0"/>
      <w:divBdr>
        <w:top w:val="none" w:sz="0" w:space="0" w:color="auto"/>
        <w:left w:val="none" w:sz="0" w:space="0" w:color="auto"/>
        <w:bottom w:val="none" w:sz="0" w:space="0" w:color="auto"/>
        <w:right w:val="none" w:sz="0" w:space="0" w:color="auto"/>
      </w:divBdr>
    </w:div>
    <w:div w:id="1091707563">
      <w:bodyDiv w:val="1"/>
      <w:marLeft w:val="0"/>
      <w:marRight w:val="0"/>
      <w:marTop w:val="0"/>
      <w:marBottom w:val="0"/>
      <w:divBdr>
        <w:top w:val="none" w:sz="0" w:space="0" w:color="auto"/>
        <w:left w:val="none" w:sz="0" w:space="0" w:color="auto"/>
        <w:bottom w:val="none" w:sz="0" w:space="0" w:color="auto"/>
        <w:right w:val="none" w:sz="0" w:space="0" w:color="auto"/>
      </w:divBdr>
    </w:div>
    <w:div w:id="1091852660">
      <w:bodyDiv w:val="1"/>
      <w:marLeft w:val="0"/>
      <w:marRight w:val="0"/>
      <w:marTop w:val="0"/>
      <w:marBottom w:val="0"/>
      <w:divBdr>
        <w:top w:val="none" w:sz="0" w:space="0" w:color="auto"/>
        <w:left w:val="none" w:sz="0" w:space="0" w:color="auto"/>
        <w:bottom w:val="none" w:sz="0" w:space="0" w:color="auto"/>
        <w:right w:val="none" w:sz="0" w:space="0" w:color="auto"/>
      </w:divBdr>
    </w:div>
    <w:div w:id="1092312226">
      <w:bodyDiv w:val="1"/>
      <w:marLeft w:val="0"/>
      <w:marRight w:val="0"/>
      <w:marTop w:val="0"/>
      <w:marBottom w:val="0"/>
      <w:divBdr>
        <w:top w:val="none" w:sz="0" w:space="0" w:color="auto"/>
        <w:left w:val="none" w:sz="0" w:space="0" w:color="auto"/>
        <w:bottom w:val="none" w:sz="0" w:space="0" w:color="auto"/>
        <w:right w:val="none" w:sz="0" w:space="0" w:color="auto"/>
      </w:divBdr>
    </w:div>
    <w:div w:id="1092630163">
      <w:bodyDiv w:val="1"/>
      <w:marLeft w:val="0"/>
      <w:marRight w:val="0"/>
      <w:marTop w:val="0"/>
      <w:marBottom w:val="0"/>
      <w:divBdr>
        <w:top w:val="none" w:sz="0" w:space="0" w:color="auto"/>
        <w:left w:val="none" w:sz="0" w:space="0" w:color="auto"/>
        <w:bottom w:val="none" w:sz="0" w:space="0" w:color="auto"/>
        <w:right w:val="none" w:sz="0" w:space="0" w:color="auto"/>
      </w:divBdr>
    </w:div>
    <w:div w:id="1095637309">
      <w:bodyDiv w:val="1"/>
      <w:marLeft w:val="0"/>
      <w:marRight w:val="0"/>
      <w:marTop w:val="0"/>
      <w:marBottom w:val="0"/>
      <w:divBdr>
        <w:top w:val="none" w:sz="0" w:space="0" w:color="auto"/>
        <w:left w:val="none" w:sz="0" w:space="0" w:color="auto"/>
        <w:bottom w:val="none" w:sz="0" w:space="0" w:color="auto"/>
        <w:right w:val="none" w:sz="0" w:space="0" w:color="auto"/>
      </w:divBdr>
    </w:div>
    <w:div w:id="1096168225">
      <w:bodyDiv w:val="1"/>
      <w:marLeft w:val="0"/>
      <w:marRight w:val="0"/>
      <w:marTop w:val="0"/>
      <w:marBottom w:val="0"/>
      <w:divBdr>
        <w:top w:val="none" w:sz="0" w:space="0" w:color="auto"/>
        <w:left w:val="none" w:sz="0" w:space="0" w:color="auto"/>
        <w:bottom w:val="none" w:sz="0" w:space="0" w:color="auto"/>
        <w:right w:val="none" w:sz="0" w:space="0" w:color="auto"/>
      </w:divBdr>
    </w:div>
    <w:div w:id="1097870487">
      <w:bodyDiv w:val="1"/>
      <w:marLeft w:val="0"/>
      <w:marRight w:val="0"/>
      <w:marTop w:val="0"/>
      <w:marBottom w:val="0"/>
      <w:divBdr>
        <w:top w:val="none" w:sz="0" w:space="0" w:color="auto"/>
        <w:left w:val="none" w:sz="0" w:space="0" w:color="auto"/>
        <w:bottom w:val="none" w:sz="0" w:space="0" w:color="auto"/>
        <w:right w:val="none" w:sz="0" w:space="0" w:color="auto"/>
      </w:divBdr>
    </w:div>
    <w:div w:id="1098257955">
      <w:bodyDiv w:val="1"/>
      <w:marLeft w:val="0"/>
      <w:marRight w:val="0"/>
      <w:marTop w:val="0"/>
      <w:marBottom w:val="0"/>
      <w:divBdr>
        <w:top w:val="none" w:sz="0" w:space="0" w:color="auto"/>
        <w:left w:val="none" w:sz="0" w:space="0" w:color="auto"/>
        <w:bottom w:val="none" w:sz="0" w:space="0" w:color="auto"/>
        <w:right w:val="none" w:sz="0" w:space="0" w:color="auto"/>
      </w:divBdr>
    </w:div>
    <w:div w:id="1100103497">
      <w:bodyDiv w:val="1"/>
      <w:marLeft w:val="0"/>
      <w:marRight w:val="0"/>
      <w:marTop w:val="0"/>
      <w:marBottom w:val="0"/>
      <w:divBdr>
        <w:top w:val="none" w:sz="0" w:space="0" w:color="auto"/>
        <w:left w:val="none" w:sz="0" w:space="0" w:color="auto"/>
        <w:bottom w:val="none" w:sz="0" w:space="0" w:color="auto"/>
        <w:right w:val="none" w:sz="0" w:space="0" w:color="auto"/>
      </w:divBdr>
    </w:div>
    <w:div w:id="1100298525">
      <w:bodyDiv w:val="1"/>
      <w:marLeft w:val="0"/>
      <w:marRight w:val="0"/>
      <w:marTop w:val="0"/>
      <w:marBottom w:val="0"/>
      <w:divBdr>
        <w:top w:val="none" w:sz="0" w:space="0" w:color="auto"/>
        <w:left w:val="none" w:sz="0" w:space="0" w:color="auto"/>
        <w:bottom w:val="none" w:sz="0" w:space="0" w:color="auto"/>
        <w:right w:val="none" w:sz="0" w:space="0" w:color="auto"/>
      </w:divBdr>
    </w:div>
    <w:div w:id="1105535862">
      <w:bodyDiv w:val="1"/>
      <w:marLeft w:val="0"/>
      <w:marRight w:val="0"/>
      <w:marTop w:val="0"/>
      <w:marBottom w:val="0"/>
      <w:divBdr>
        <w:top w:val="none" w:sz="0" w:space="0" w:color="auto"/>
        <w:left w:val="none" w:sz="0" w:space="0" w:color="auto"/>
        <w:bottom w:val="none" w:sz="0" w:space="0" w:color="auto"/>
        <w:right w:val="none" w:sz="0" w:space="0" w:color="auto"/>
      </w:divBdr>
    </w:div>
    <w:div w:id="1105659914">
      <w:bodyDiv w:val="1"/>
      <w:marLeft w:val="0"/>
      <w:marRight w:val="0"/>
      <w:marTop w:val="0"/>
      <w:marBottom w:val="0"/>
      <w:divBdr>
        <w:top w:val="none" w:sz="0" w:space="0" w:color="auto"/>
        <w:left w:val="none" w:sz="0" w:space="0" w:color="auto"/>
        <w:bottom w:val="none" w:sz="0" w:space="0" w:color="auto"/>
        <w:right w:val="none" w:sz="0" w:space="0" w:color="auto"/>
      </w:divBdr>
    </w:div>
    <w:div w:id="1105689270">
      <w:bodyDiv w:val="1"/>
      <w:marLeft w:val="0"/>
      <w:marRight w:val="0"/>
      <w:marTop w:val="0"/>
      <w:marBottom w:val="0"/>
      <w:divBdr>
        <w:top w:val="none" w:sz="0" w:space="0" w:color="auto"/>
        <w:left w:val="none" w:sz="0" w:space="0" w:color="auto"/>
        <w:bottom w:val="none" w:sz="0" w:space="0" w:color="auto"/>
        <w:right w:val="none" w:sz="0" w:space="0" w:color="auto"/>
      </w:divBdr>
    </w:div>
    <w:div w:id="1108040510">
      <w:bodyDiv w:val="1"/>
      <w:marLeft w:val="0"/>
      <w:marRight w:val="0"/>
      <w:marTop w:val="0"/>
      <w:marBottom w:val="0"/>
      <w:divBdr>
        <w:top w:val="none" w:sz="0" w:space="0" w:color="auto"/>
        <w:left w:val="none" w:sz="0" w:space="0" w:color="auto"/>
        <w:bottom w:val="none" w:sz="0" w:space="0" w:color="auto"/>
        <w:right w:val="none" w:sz="0" w:space="0" w:color="auto"/>
      </w:divBdr>
    </w:div>
    <w:div w:id="1108088374">
      <w:bodyDiv w:val="1"/>
      <w:marLeft w:val="0"/>
      <w:marRight w:val="0"/>
      <w:marTop w:val="0"/>
      <w:marBottom w:val="0"/>
      <w:divBdr>
        <w:top w:val="none" w:sz="0" w:space="0" w:color="auto"/>
        <w:left w:val="none" w:sz="0" w:space="0" w:color="auto"/>
        <w:bottom w:val="none" w:sz="0" w:space="0" w:color="auto"/>
        <w:right w:val="none" w:sz="0" w:space="0" w:color="auto"/>
      </w:divBdr>
    </w:div>
    <w:div w:id="1109734684">
      <w:bodyDiv w:val="1"/>
      <w:marLeft w:val="0"/>
      <w:marRight w:val="0"/>
      <w:marTop w:val="0"/>
      <w:marBottom w:val="0"/>
      <w:divBdr>
        <w:top w:val="none" w:sz="0" w:space="0" w:color="auto"/>
        <w:left w:val="none" w:sz="0" w:space="0" w:color="auto"/>
        <w:bottom w:val="none" w:sz="0" w:space="0" w:color="auto"/>
        <w:right w:val="none" w:sz="0" w:space="0" w:color="auto"/>
      </w:divBdr>
    </w:div>
    <w:div w:id="1115520169">
      <w:bodyDiv w:val="1"/>
      <w:marLeft w:val="0"/>
      <w:marRight w:val="0"/>
      <w:marTop w:val="0"/>
      <w:marBottom w:val="0"/>
      <w:divBdr>
        <w:top w:val="none" w:sz="0" w:space="0" w:color="auto"/>
        <w:left w:val="none" w:sz="0" w:space="0" w:color="auto"/>
        <w:bottom w:val="none" w:sz="0" w:space="0" w:color="auto"/>
        <w:right w:val="none" w:sz="0" w:space="0" w:color="auto"/>
      </w:divBdr>
    </w:div>
    <w:div w:id="1118446732">
      <w:bodyDiv w:val="1"/>
      <w:marLeft w:val="0"/>
      <w:marRight w:val="0"/>
      <w:marTop w:val="0"/>
      <w:marBottom w:val="0"/>
      <w:divBdr>
        <w:top w:val="none" w:sz="0" w:space="0" w:color="auto"/>
        <w:left w:val="none" w:sz="0" w:space="0" w:color="auto"/>
        <w:bottom w:val="none" w:sz="0" w:space="0" w:color="auto"/>
        <w:right w:val="none" w:sz="0" w:space="0" w:color="auto"/>
      </w:divBdr>
    </w:div>
    <w:div w:id="1120414634">
      <w:bodyDiv w:val="1"/>
      <w:marLeft w:val="0"/>
      <w:marRight w:val="0"/>
      <w:marTop w:val="0"/>
      <w:marBottom w:val="0"/>
      <w:divBdr>
        <w:top w:val="none" w:sz="0" w:space="0" w:color="auto"/>
        <w:left w:val="none" w:sz="0" w:space="0" w:color="auto"/>
        <w:bottom w:val="none" w:sz="0" w:space="0" w:color="auto"/>
        <w:right w:val="none" w:sz="0" w:space="0" w:color="auto"/>
      </w:divBdr>
    </w:div>
    <w:div w:id="1123157669">
      <w:bodyDiv w:val="1"/>
      <w:marLeft w:val="0"/>
      <w:marRight w:val="0"/>
      <w:marTop w:val="0"/>
      <w:marBottom w:val="0"/>
      <w:divBdr>
        <w:top w:val="none" w:sz="0" w:space="0" w:color="auto"/>
        <w:left w:val="none" w:sz="0" w:space="0" w:color="auto"/>
        <w:bottom w:val="none" w:sz="0" w:space="0" w:color="auto"/>
        <w:right w:val="none" w:sz="0" w:space="0" w:color="auto"/>
      </w:divBdr>
    </w:div>
    <w:div w:id="1124423969">
      <w:bodyDiv w:val="1"/>
      <w:marLeft w:val="0"/>
      <w:marRight w:val="0"/>
      <w:marTop w:val="0"/>
      <w:marBottom w:val="0"/>
      <w:divBdr>
        <w:top w:val="none" w:sz="0" w:space="0" w:color="auto"/>
        <w:left w:val="none" w:sz="0" w:space="0" w:color="auto"/>
        <w:bottom w:val="none" w:sz="0" w:space="0" w:color="auto"/>
        <w:right w:val="none" w:sz="0" w:space="0" w:color="auto"/>
      </w:divBdr>
    </w:div>
    <w:div w:id="1124810274">
      <w:bodyDiv w:val="1"/>
      <w:marLeft w:val="0"/>
      <w:marRight w:val="0"/>
      <w:marTop w:val="0"/>
      <w:marBottom w:val="0"/>
      <w:divBdr>
        <w:top w:val="none" w:sz="0" w:space="0" w:color="auto"/>
        <w:left w:val="none" w:sz="0" w:space="0" w:color="auto"/>
        <w:bottom w:val="none" w:sz="0" w:space="0" w:color="auto"/>
        <w:right w:val="none" w:sz="0" w:space="0" w:color="auto"/>
      </w:divBdr>
    </w:div>
    <w:div w:id="1125394358">
      <w:bodyDiv w:val="1"/>
      <w:marLeft w:val="0"/>
      <w:marRight w:val="0"/>
      <w:marTop w:val="0"/>
      <w:marBottom w:val="0"/>
      <w:divBdr>
        <w:top w:val="none" w:sz="0" w:space="0" w:color="auto"/>
        <w:left w:val="none" w:sz="0" w:space="0" w:color="auto"/>
        <w:bottom w:val="none" w:sz="0" w:space="0" w:color="auto"/>
        <w:right w:val="none" w:sz="0" w:space="0" w:color="auto"/>
      </w:divBdr>
    </w:div>
    <w:div w:id="1126704323">
      <w:bodyDiv w:val="1"/>
      <w:marLeft w:val="0"/>
      <w:marRight w:val="0"/>
      <w:marTop w:val="0"/>
      <w:marBottom w:val="0"/>
      <w:divBdr>
        <w:top w:val="none" w:sz="0" w:space="0" w:color="auto"/>
        <w:left w:val="none" w:sz="0" w:space="0" w:color="auto"/>
        <w:bottom w:val="none" w:sz="0" w:space="0" w:color="auto"/>
        <w:right w:val="none" w:sz="0" w:space="0" w:color="auto"/>
      </w:divBdr>
    </w:div>
    <w:div w:id="1126848997">
      <w:bodyDiv w:val="1"/>
      <w:marLeft w:val="0"/>
      <w:marRight w:val="0"/>
      <w:marTop w:val="0"/>
      <w:marBottom w:val="0"/>
      <w:divBdr>
        <w:top w:val="none" w:sz="0" w:space="0" w:color="auto"/>
        <w:left w:val="none" w:sz="0" w:space="0" w:color="auto"/>
        <w:bottom w:val="none" w:sz="0" w:space="0" w:color="auto"/>
        <w:right w:val="none" w:sz="0" w:space="0" w:color="auto"/>
      </w:divBdr>
    </w:div>
    <w:div w:id="1127621150">
      <w:bodyDiv w:val="1"/>
      <w:marLeft w:val="0"/>
      <w:marRight w:val="0"/>
      <w:marTop w:val="0"/>
      <w:marBottom w:val="0"/>
      <w:divBdr>
        <w:top w:val="none" w:sz="0" w:space="0" w:color="auto"/>
        <w:left w:val="none" w:sz="0" w:space="0" w:color="auto"/>
        <w:bottom w:val="none" w:sz="0" w:space="0" w:color="auto"/>
        <w:right w:val="none" w:sz="0" w:space="0" w:color="auto"/>
      </w:divBdr>
    </w:div>
    <w:div w:id="1134103639">
      <w:bodyDiv w:val="1"/>
      <w:marLeft w:val="0"/>
      <w:marRight w:val="0"/>
      <w:marTop w:val="0"/>
      <w:marBottom w:val="0"/>
      <w:divBdr>
        <w:top w:val="none" w:sz="0" w:space="0" w:color="auto"/>
        <w:left w:val="none" w:sz="0" w:space="0" w:color="auto"/>
        <w:bottom w:val="none" w:sz="0" w:space="0" w:color="auto"/>
        <w:right w:val="none" w:sz="0" w:space="0" w:color="auto"/>
      </w:divBdr>
    </w:div>
    <w:div w:id="1136753871">
      <w:bodyDiv w:val="1"/>
      <w:marLeft w:val="0"/>
      <w:marRight w:val="0"/>
      <w:marTop w:val="0"/>
      <w:marBottom w:val="0"/>
      <w:divBdr>
        <w:top w:val="none" w:sz="0" w:space="0" w:color="auto"/>
        <w:left w:val="none" w:sz="0" w:space="0" w:color="auto"/>
        <w:bottom w:val="none" w:sz="0" w:space="0" w:color="auto"/>
        <w:right w:val="none" w:sz="0" w:space="0" w:color="auto"/>
      </w:divBdr>
    </w:div>
    <w:div w:id="1145707320">
      <w:bodyDiv w:val="1"/>
      <w:marLeft w:val="0"/>
      <w:marRight w:val="0"/>
      <w:marTop w:val="0"/>
      <w:marBottom w:val="0"/>
      <w:divBdr>
        <w:top w:val="none" w:sz="0" w:space="0" w:color="auto"/>
        <w:left w:val="none" w:sz="0" w:space="0" w:color="auto"/>
        <w:bottom w:val="none" w:sz="0" w:space="0" w:color="auto"/>
        <w:right w:val="none" w:sz="0" w:space="0" w:color="auto"/>
      </w:divBdr>
    </w:div>
    <w:div w:id="1148396868">
      <w:bodyDiv w:val="1"/>
      <w:marLeft w:val="0"/>
      <w:marRight w:val="0"/>
      <w:marTop w:val="0"/>
      <w:marBottom w:val="0"/>
      <w:divBdr>
        <w:top w:val="none" w:sz="0" w:space="0" w:color="auto"/>
        <w:left w:val="none" w:sz="0" w:space="0" w:color="auto"/>
        <w:bottom w:val="none" w:sz="0" w:space="0" w:color="auto"/>
        <w:right w:val="none" w:sz="0" w:space="0" w:color="auto"/>
      </w:divBdr>
    </w:div>
    <w:div w:id="1153108347">
      <w:bodyDiv w:val="1"/>
      <w:marLeft w:val="0"/>
      <w:marRight w:val="0"/>
      <w:marTop w:val="0"/>
      <w:marBottom w:val="0"/>
      <w:divBdr>
        <w:top w:val="none" w:sz="0" w:space="0" w:color="auto"/>
        <w:left w:val="none" w:sz="0" w:space="0" w:color="auto"/>
        <w:bottom w:val="none" w:sz="0" w:space="0" w:color="auto"/>
        <w:right w:val="none" w:sz="0" w:space="0" w:color="auto"/>
      </w:divBdr>
    </w:div>
    <w:div w:id="1159805130">
      <w:bodyDiv w:val="1"/>
      <w:marLeft w:val="0"/>
      <w:marRight w:val="0"/>
      <w:marTop w:val="0"/>
      <w:marBottom w:val="0"/>
      <w:divBdr>
        <w:top w:val="none" w:sz="0" w:space="0" w:color="auto"/>
        <w:left w:val="none" w:sz="0" w:space="0" w:color="auto"/>
        <w:bottom w:val="none" w:sz="0" w:space="0" w:color="auto"/>
        <w:right w:val="none" w:sz="0" w:space="0" w:color="auto"/>
      </w:divBdr>
    </w:div>
    <w:div w:id="1160272752">
      <w:bodyDiv w:val="1"/>
      <w:marLeft w:val="0"/>
      <w:marRight w:val="0"/>
      <w:marTop w:val="0"/>
      <w:marBottom w:val="0"/>
      <w:divBdr>
        <w:top w:val="none" w:sz="0" w:space="0" w:color="auto"/>
        <w:left w:val="none" w:sz="0" w:space="0" w:color="auto"/>
        <w:bottom w:val="none" w:sz="0" w:space="0" w:color="auto"/>
        <w:right w:val="none" w:sz="0" w:space="0" w:color="auto"/>
      </w:divBdr>
    </w:div>
    <w:div w:id="1160846383">
      <w:bodyDiv w:val="1"/>
      <w:marLeft w:val="0"/>
      <w:marRight w:val="0"/>
      <w:marTop w:val="0"/>
      <w:marBottom w:val="0"/>
      <w:divBdr>
        <w:top w:val="none" w:sz="0" w:space="0" w:color="auto"/>
        <w:left w:val="none" w:sz="0" w:space="0" w:color="auto"/>
        <w:bottom w:val="none" w:sz="0" w:space="0" w:color="auto"/>
        <w:right w:val="none" w:sz="0" w:space="0" w:color="auto"/>
      </w:divBdr>
    </w:div>
    <w:div w:id="1162575711">
      <w:bodyDiv w:val="1"/>
      <w:marLeft w:val="0"/>
      <w:marRight w:val="0"/>
      <w:marTop w:val="0"/>
      <w:marBottom w:val="0"/>
      <w:divBdr>
        <w:top w:val="none" w:sz="0" w:space="0" w:color="auto"/>
        <w:left w:val="none" w:sz="0" w:space="0" w:color="auto"/>
        <w:bottom w:val="none" w:sz="0" w:space="0" w:color="auto"/>
        <w:right w:val="none" w:sz="0" w:space="0" w:color="auto"/>
      </w:divBdr>
    </w:div>
    <w:div w:id="1165121844">
      <w:bodyDiv w:val="1"/>
      <w:marLeft w:val="0"/>
      <w:marRight w:val="0"/>
      <w:marTop w:val="0"/>
      <w:marBottom w:val="0"/>
      <w:divBdr>
        <w:top w:val="none" w:sz="0" w:space="0" w:color="auto"/>
        <w:left w:val="none" w:sz="0" w:space="0" w:color="auto"/>
        <w:bottom w:val="none" w:sz="0" w:space="0" w:color="auto"/>
        <w:right w:val="none" w:sz="0" w:space="0" w:color="auto"/>
      </w:divBdr>
    </w:div>
    <w:div w:id="1166243793">
      <w:bodyDiv w:val="1"/>
      <w:marLeft w:val="0"/>
      <w:marRight w:val="0"/>
      <w:marTop w:val="0"/>
      <w:marBottom w:val="0"/>
      <w:divBdr>
        <w:top w:val="none" w:sz="0" w:space="0" w:color="auto"/>
        <w:left w:val="none" w:sz="0" w:space="0" w:color="auto"/>
        <w:bottom w:val="none" w:sz="0" w:space="0" w:color="auto"/>
        <w:right w:val="none" w:sz="0" w:space="0" w:color="auto"/>
      </w:divBdr>
    </w:div>
    <w:div w:id="1167525199">
      <w:bodyDiv w:val="1"/>
      <w:marLeft w:val="0"/>
      <w:marRight w:val="0"/>
      <w:marTop w:val="0"/>
      <w:marBottom w:val="0"/>
      <w:divBdr>
        <w:top w:val="none" w:sz="0" w:space="0" w:color="auto"/>
        <w:left w:val="none" w:sz="0" w:space="0" w:color="auto"/>
        <w:bottom w:val="none" w:sz="0" w:space="0" w:color="auto"/>
        <w:right w:val="none" w:sz="0" w:space="0" w:color="auto"/>
      </w:divBdr>
    </w:div>
    <w:div w:id="1168061001">
      <w:bodyDiv w:val="1"/>
      <w:marLeft w:val="0"/>
      <w:marRight w:val="0"/>
      <w:marTop w:val="0"/>
      <w:marBottom w:val="0"/>
      <w:divBdr>
        <w:top w:val="none" w:sz="0" w:space="0" w:color="auto"/>
        <w:left w:val="none" w:sz="0" w:space="0" w:color="auto"/>
        <w:bottom w:val="none" w:sz="0" w:space="0" w:color="auto"/>
        <w:right w:val="none" w:sz="0" w:space="0" w:color="auto"/>
      </w:divBdr>
    </w:div>
    <w:div w:id="1170097967">
      <w:bodyDiv w:val="1"/>
      <w:marLeft w:val="0"/>
      <w:marRight w:val="0"/>
      <w:marTop w:val="0"/>
      <w:marBottom w:val="0"/>
      <w:divBdr>
        <w:top w:val="none" w:sz="0" w:space="0" w:color="auto"/>
        <w:left w:val="none" w:sz="0" w:space="0" w:color="auto"/>
        <w:bottom w:val="none" w:sz="0" w:space="0" w:color="auto"/>
        <w:right w:val="none" w:sz="0" w:space="0" w:color="auto"/>
      </w:divBdr>
    </w:div>
    <w:div w:id="1171674340">
      <w:bodyDiv w:val="1"/>
      <w:marLeft w:val="0"/>
      <w:marRight w:val="0"/>
      <w:marTop w:val="0"/>
      <w:marBottom w:val="0"/>
      <w:divBdr>
        <w:top w:val="none" w:sz="0" w:space="0" w:color="auto"/>
        <w:left w:val="none" w:sz="0" w:space="0" w:color="auto"/>
        <w:bottom w:val="none" w:sz="0" w:space="0" w:color="auto"/>
        <w:right w:val="none" w:sz="0" w:space="0" w:color="auto"/>
      </w:divBdr>
    </w:div>
    <w:div w:id="1171867179">
      <w:bodyDiv w:val="1"/>
      <w:marLeft w:val="0"/>
      <w:marRight w:val="0"/>
      <w:marTop w:val="0"/>
      <w:marBottom w:val="0"/>
      <w:divBdr>
        <w:top w:val="none" w:sz="0" w:space="0" w:color="auto"/>
        <w:left w:val="none" w:sz="0" w:space="0" w:color="auto"/>
        <w:bottom w:val="none" w:sz="0" w:space="0" w:color="auto"/>
        <w:right w:val="none" w:sz="0" w:space="0" w:color="auto"/>
      </w:divBdr>
    </w:div>
    <w:div w:id="1175262177">
      <w:bodyDiv w:val="1"/>
      <w:marLeft w:val="0"/>
      <w:marRight w:val="0"/>
      <w:marTop w:val="0"/>
      <w:marBottom w:val="0"/>
      <w:divBdr>
        <w:top w:val="none" w:sz="0" w:space="0" w:color="auto"/>
        <w:left w:val="none" w:sz="0" w:space="0" w:color="auto"/>
        <w:bottom w:val="none" w:sz="0" w:space="0" w:color="auto"/>
        <w:right w:val="none" w:sz="0" w:space="0" w:color="auto"/>
      </w:divBdr>
    </w:div>
    <w:div w:id="1175614462">
      <w:bodyDiv w:val="1"/>
      <w:marLeft w:val="0"/>
      <w:marRight w:val="0"/>
      <w:marTop w:val="0"/>
      <w:marBottom w:val="0"/>
      <w:divBdr>
        <w:top w:val="none" w:sz="0" w:space="0" w:color="auto"/>
        <w:left w:val="none" w:sz="0" w:space="0" w:color="auto"/>
        <w:bottom w:val="none" w:sz="0" w:space="0" w:color="auto"/>
        <w:right w:val="none" w:sz="0" w:space="0" w:color="auto"/>
      </w:divBdr>
    </w:div>
    <w:div w:id="1176767066">
      <w:bodyDiv w:val="1"/>
      <w:marLeft w:val="0"/>
      <w:marRight w:val="0"/>
      <w:marTop w:val="0"/>
      <w:marBottom w:val="0"/>
      <w:divBdr>
        <w:top w:val="none" w:sz="0" w:space="0" w:color="auto"/>
        <w:left w:val="none" w:sz="0" w:space="0" w:color="auto"/>
        <w:bottom w:val="none" w:sz="0" w:space="0" w:color="auto"/>
        <w:right w:val="none" w:sz="0" w:space="0" w:color="auto"/>
      </w:divBdr>
    </w:div>
    <w:div w:id="1178740474">
      <w:bodyDiv w:val="1"/>
      <w:marLeft w:val="0"/>
      <w:marRight w:val="0"/>
      <w:marTop w:val="0"/>
      <w:marBottom w:val="0"/>
      <w:divBdr>
        <w:top w:val="none" w:sz="0" w:space="0" w:color="auto"/>
        <w:left w:val="none" w:sz="0" w:space="0" w:color="auto"/>
        <w:bottom w:val="none" w:sz="0" w:space="0" w:color="auto"/>
        <w:right w:val="none" w:sz="0" w:space="0" w:color="auto"/>
      </w:divBdr>
    </w:div>
    <w:div w:id="1178933174">
      <w:bodyDiv w:val="1"/>
      <w:marLeft w:val="0"/>
      <w:marRight w:val="0"/>
      <w:marTop w:val="0"/>
      <w:marBottom w:val="0"/>
      <w:divBdr>
        <w:top w:val="none" w:sz="0" w:space="0" w:color="auto"/>
        <w:left w:val="none" w:sz="0" w:space="0" w:color="auto"/>
        <w:bottom w:val="none" w:sz="0" w:space="0" w:color="auto"/>
        <w:right w:val="none" w:sz="0" w:space="0" w:color="auto"/>
      </w:divBdr>
    </w:div>
    <w:div w:id="1179002036">
      <w:bodyDiv w:val="1"/>
      <w:marLeft w:val="0"/>
      <w:marRight w:val="0"/>
      <w:marTop w:val="0"/>
      <w:marBottom w:val="0"/>
      <w:divBdr>
        <w:top w:val="none" w:sz="0" w:space="0" w:color="auto"/>
        <w:left w:val="none" w:sz="0" w:space="0" w:color="auto"/>
        <w:bottom w:val="none" w:sz="0" w:space="0" w:color="auto"/>
        <w:right w:val="none" w:sz="0" w:space="0" w:color="auto"/>
      </w:divBdr>
    </w:div>
    <w:div w:id="1183278948">
      <w:bodyDiv w:val="1"/>
      <w:marLeft w:val="0"/>
      <w:marRight w:val="0"/>
      <w:marTop w:val="0"/>
      <w:marBottom w:val="0"/>
      <w:divBdr>
        <w:top w:val="none" w:sz="0" w:space="0" w:color="auto"/>
        <w:left w:val="none" w:sz="0" w:space="0" w:color="auto"/>
        <w:bottom w:val="none" w:sz="0" w:space="0" w:color="auto"/>
        <w:right w:val="none" w:sz="0" w:space="0" w:color="auto"/>
      </w:divBdr>
    </w:div>
    <w:div w:id="1184588664">
      <w:bodyDiv w:val="1"/>
      <w:marLeft w:val="0"/>
      <w:marRight w:val="0"/>
      <w:marTop w:val="0"/>
      <w:marBottom w:val="0"/>
      <w:divBdr>
        <w:top w:val="none" w:sz="0" w:space="0" w:color="auto"/>
        <w:left w:val="none" w:sz="0" w:space="0" w:color="auto"/>
        <w:bottom w:val="none" w:sz="0" w:space="0" w:color="auto"/>
        <w:right w:val="none" w:sz="0" w:space="0" w:color="auto"/>
      </w:divBdr>
    </w:div>
    <w:div w:id="1187208968">
      <w:bodyDiv w:val="1"/>
      <w:marLeft w:val="0"/>
      <w:marRight w:val="0"/>
      <w:marTop w:val="0"/>
      <w:marBottom w:val="0"/>
      <w:divBdr>
        <w:top w:val="none" w:sz="0" w:space="0" w:color="auto"/>
        <w:left w:val="none" w:sz="0" w:space="0" w:color="auto"/>
        <w:bottom w:val="none" w:sz="0" w:space="0" w:color="auto"/>
        <w:right w:val="none" w:sz="0" w:space="0" w:color="auto"/>
      </w:divBdr>
    </w:div>
    <w:div w:id="1188057588">
      <w:bodyDiv w:val="1"/>
      <w:marLeft w:val="0"/>
      <w:marRight w:val="0"/>
      <w:marTop w:val="0"/>
      <w:marBottom w:val="0"/>
      <w:divBdr>
        <w:top w:val="none" w:sz="0" w:space="0" w:color="auto"/>
        <w:left w:val="none" w:sz="0" w:space="0" w:color="auto"/>
        <w:bottom w:val="none" w:sz="0" w:space="0" w:color="auto"/>
        <w:right w:val="none" w:sz="0" w:space="0" w:color="auto"/>
      </w:divBdr>
    </w:div>
    <w:div w:id="1192499501">
      <w:bodyDiv w:val="1"/>
      <w:marLeft w:val="0"/>
      <w:marRight w:val="0"/>
      <w:marTop w:val="0"/>
      <w:marBottom w:val="0"/>
      <w:divBdr>
        <w:top w:val="none" w:sz="0" w:space="0" w:color="auto"/>
        <w:left w:val="none" w:sz="0" w:space="0" w:color="auto"/>
        <w:bottom w:val="none" w:sz="0" w:space="0" w:color="auto"/>
        <w:right w:val="none" w:sz="0" w:space="0" w:color="auto"/>
      </w:divBdr>
    </w:div>
    <w:div w:id="1196500531">
      <w:bodyDiv w:val="1"/>
      <w:marLeft w:val="0"/>
      <w:marRight w:val="0"/>
      <w:marTop w:val="0"/>
      <w:marBottom w:val="0"/>
      <w:divBdr>
        <w:top w:val="none" w:sz="0" w:space="0" w:color="auto"/>
        <w:left w:val="none" w:sz="0" w:space="0" w:color="auto"/>
        <w:bottom w:val="none" w:sz="0" w:space="0" w:color="auto"/>
        <w:right w:val="none" w:sz="0" w:space="0" w:color="auto"/>
      </w:divBdr>
    </w:div>
    <w:div w:id="1197279604">
      <w:bodyDiv w:val="1"/>
      <w:marLeft w:val="0"/>
      <w:marRight w:val="0"/>
      <w:marTop w:val="0"/>
      <w:marBottom w:val="0"/>
      <w:divBdr>
        <w:top w:val="none" w:sz="0" w:space="0" w:color="auto"/>
        <w:left w:val="none" w:sz="0" w:space="0" w:color="auto"/>
        <w:bottom w:val="none" w:sz="0" w:space="0" w:color="auto"/>
        <w:right w:val="none" w:sz="0" w:space="0" w:color="auto"/>
      </w:divBdr>
    </w:div>
    <w:div w:id="1198348515">
      <w:bodyDiv w:val="1"/>
      <w:marLeft w:val="0"/>
      <w:marRight w:val="0"/>
      <w:marTop w:val="0"/>
      <w:marBottom w:val="0"/>
      <w:divBdr>
        <w:top w:val="none" w:sz="0" w:space="0" w:color="auto"/>
        <w:left w:val="none" w:sz="0" w:space="0" w:color="auto"/>
        <w:bottom w:val="none" w:sz="0" w:space="0" w:color="auto"/>
        <w:right w:val="none" w:sz="0" w:space="0" w:color="auto"/>
      </w:divBdr>
    </w:div>
    <w:div w:id="1199509753">
      <w:bodyDiv w:val="1"/>
      <w:marLeft w:val="0"/>
      <w:marRight w:val="0"/>
      <w:marTop w:val="0"/>
      <w:marBottom w:val="0"/>
      <w:divBdr>
        <w:top w:val="none" w:sz="0" w:space="0" w:color="auto"/>
        <w:left w:val="none" w:sz="0" w:space="0" w:color="auto"/>
        <w:bottom w:val="none" w:sz="0" w:space="0" w:color="auto"/>
        <w:right w:val="none" w:sz="0" w:space="0" w:color="auto"/>
      </w:divBdr>
    </w:div>
    <w:div w:id="1200583970">
      <w:bodyDiv w:val="1"/>
      <w:marLeft w:val="0"/>
      <w:marRight w:val="0"/>
      <w:marTop w:val="0"/>
      <w:marBottom w:val="0"/>
      <w:divBdr>
        <w:top w:val="none" w:sz="0" w:space="0" w:color="auto"/>
        <w:left w:val="none" w:sz="0" w:space="0" w:color="auto"/>
        <w:bottom w:val="none" w:sz="0" w:space="0" w:color="auto"/>
        <w:right w:val="none" w:sz="0" w:space="0" w:color="auto"/>
      </w:divBdr>
    </w:div>
    <w:div w:id="1200899806">
      <w:bodyDiv w:val="1"/>
      <w:marLeft w:val="0"/>
      <w:marRight w:val="0"/>
      <w:marTop w:val="0"/>
      <w:marBottom w:val="0"/>
      <w:divBdr>
        <w:top w:val="none" w:sz="0" w:space="0" w:color="auto"/>
        <w:left w:val="none" w:sz="0" w:space="0" w:color="auto"/>
        <w:bottom w:val="none" w:sz="0" w:space="0" w:color="auto"/>
        <w:right w:val="none" w:sz="0" w:space="0" w:color="auto"/>
      </w:divBdr>
    </w:div>
    <w:div w:id="1201824380">
      <w:bodyDiv w:val="1"/>
      <w:marLeft w:val="0"/>
      <w:marRight w:val="0"/>
      <w:marTop w:val="0"/>
      <w:marBottom w:val="0"/>
      <w:divBdr>
        <w:top w:val="none" w:sz="0" w:space="0" w:color="auto"/>
        <w:left w:val="none" w:sz="0" w:space="0" w:color="auto"/>
        <w:bottom w:val="none" w:sz="0" w:space="0" w:color="auto"/>
        <w:right w:val="none" w:sz="0" w:space="0" w:color="auto"/>
      </w:divBdr>
    </w:div>
    <w:div w:id="1205600375">
      <w:bodyDiv w:val="1"/>
      <w:marLeft w:val="0"/>
      <w:marRight w:val="0"/>
      <w:marTop w:val="0"/>
      <w:marBottom w:val="0"/>
      <w:divBdr>
        <w:top w:val="none" w:sz="0" w:space="0" w:color="auto"/>
        <w:left w:val="none" w:sz="0" w:space="0" w:color="auto"/>
        <w:bottom w:val="none" w:sz="0" w:space="0" w:color="auto"/>
        <w:right w:val="none" w:sz="0" w:space="0" w:color="auto"/>
      </w:divBdr>
    </w:div>
    <w:div w:id="1205632289">
      <w:bodyDiv w:val="1"/>
      <w:marLeft w:val="0"/>
      <w:marRight w:val="0"/>
      <w:marTop w:val="0"/>
      <w:marBottom w:val="0"/>
      <w:divBdr>
        <w:top w:val="none" w:sz="0" w:space="0" w:color="auto"/>
        <w:left w:val="none" w:sz="0" w:space="0" w:color="auto"/>
        <w:bottom w:val="none" w:sz="0" w:space="0" w:color="auto"/>
        <w:right w:val="none" w:sz="0" w:space="0" w:color="auto"/>
      </w:divBdr>
    </w:div>
    <w:div w:id="1206480594">
      <w:bodyDiv w:val="1"/>
      <w:marLeft w:val="0"/>
      <w:marRight w:val="0"/>
      <w:marTop w:val="0"/>
      <w:marBottom w:val="0"/>
      <w:divBdr>
        <w:top w:val="none" w:sz="0" w:space="0" w:color="auto"/>
        <w:left w:val="none" w:sz="0" w:space="0" w:color="auto"/>
        <w:bottom w:val="none" w:sz="0" w:space="0" w:color="auto"/>
        <w:right w:val="none" w:sz="0" w:space="0" w:color="auto"/>
      </w:divBdr>
    </w:div>
    <w:div w:id="1210729337">
      <w:bodyDiv w:val="1"/>
      <w:marLeft w:val="0"/>
      <w:marRight w:val="0"/>
      <w:marTop w:val="0"/>
      <w:marBottom w:val="0"/>
      <w:divBdr>
        <w:top w:val="none" w:sz="0" w:space="0" w:color="auto"/>
        <w:left w:val="none" w:sz="0" w:space="0" w:color="auto"/>
        <w:bottom w:val="none" w:sz="0" w:space="0" w:color="auto"/>
        <w:right w:val="none" w:sz="0" w:space="0" w:color="auto"/>
      </w:divBdr>
    </w:div>
    <w:div w:id="1211571446">
      <w:bodyDiv w:val="1"/>
      <w:marLeft w:val="0"/>
      <w:marRight w:val="0"/>
      <w:marTop w:val="0"/>
      <w:marBottom w:val="0"/>
      <w:divBdr>
        <w:top w:val="none" w:sz="0" w:space="0" w:color="auto"/>
        <w:left w:val="none" w:sz="0" w:space="0" w:color="auto"/>
        <w:bottom w:val="none" w:sz="0" w:space="0" w:color="auto"/>
        <w:right w:val="none" w:sz="0" w:space="0" w:color="auto"/>
      </w:divBdr>
    </w:div>
    <w:div w:id="1213228524">
      <w:bodyDiv w:val="1"/>
      <w:marLeft w:val="0"/>
      <w:marRight w:val="0"/>
      <w:marTop w:val="0"/>
      <w:marBottom w:val="0"/>
      <w:divBdr>
        <w:top w:val="none" w:sz="0" w:space="0" w:color="auto"/>
        <w:left w:val="none" w:sz="0" w:space="0" w:color="auto"/>
        <w:bottom w:val="none" w:sz="0" w:space="0" w:color="auto"/>
        <w:right w:val="none" w:sz="0" w:space="0" w:color="auto"/>
      </w:divBdr>
    </w:div>
    <w:div w:id="1213271014">
      <w:bodyDiv w:val="1"/>
      <w:marLeft w:val="0"/>
      <w:marRight w:val="0"/>
      <w:marTop w:val="0"/>
      <w:marBottom w:val="0"/>
      <w:divBdr>
        <w:top w:val="none" w:sz="0" w:space="0" w:color="auto"/>
        <w:left w:val="none" w:sz="0" w:space="0" w:color="auto"/>
        <w:bottom w:val="none" w:sz="0" w:space="0" w:color="auto"/>
        <w:right w:val="none" w:sz="0" w:space="0" w:color="auto"/>
      </w:divBdr>
    </w:div>
    <w:div w:id="1213418919">
      <w:bodyDiv w:val="1"/>
      <w:marLeft w:val="0"/>
      <w:marRight w:val="0"/>
      <w:marTop w:val="0"/>
      <w:marBottom w:val="0"/>
      <w:divBdr>
        <w:top w:val="none" w:sz="0" w:space="0" w:color="auto"/>
        <w:left w:val="none" w:sz="0" w:space="0" w:color="auto"/>
        <w:bottom w:val="none" w:sz="0" w:space="0" w:color="auto"/>
        <w:right w:val="none" w:sz="0" w:space="0" w:color="auto"/>
      </w:divBdr>
    </w:div>
    <w:div w:id="1213422097">
      <w:bodyDiv w:val="1"/>
      <w:marLeft w:val="0"/>
      <w:marRight w:val="0"/>
      <w:marTop w:val="0"/>
      <w:marBottom w:val="0"/>
      <w:divBdr>
        <w:top w:val="none" w:sz="0" w:space="0" w:color="auto"/>
        <w:left w:val="none" w:sz="0" w:space="0" w:color="auto"/>
        <w:bottom w:val="none" w:sz="0" w:space="0" w:color="auto"/>
        <w:right w:val="none" w:sz="0" w:space="0" w:color="auto"/>
      </w:divBdr>
    </w:div>
    <w:div w:id="1214463499">
      <w:bodyDiv w:val="1"/>
      <w:marLeft w:val="0"/>
      <w:marRight w:val="0"/>
      <w:marTop w:val="0"/>
      <w:marBottom w:val="0"/>
      <w:divBdr>
        <w:top w:val="none" w:sz="0" w:space="0" w:color="auto"/>
        <w:left w:val="none" w:sz="0" w:space="0" w:color="auto"/>
        <w:bottom w:val="none" w:sz="0" w:space="0" w:color="auto"/>
        <w:right w:val="none" w:sz="0" w:space="0" w:color="auto"/>
      </w:divBdr>
    </w:div>
    <w:div w:id="1216116320">
      <w:bodyDiv w:val="1"/>
      <w:marLeft w:val="0"/>
      <w:marRight w:val="0"/>
      <w:marTop w:val="0"/>
      <w:marBottom w:val="0"/>
      <w:divBdr>
        <w:top w:val="none" w:sz="0" w:space="0" w:color="auto"/>
        <w:left w:val="none" w:sz="0" w:space="0" w:color="auto"/>
        <w:bottom w:val="none" w:sz="0" w:space="0" w:color="auto"/>
        <w:right w:val="none" w:sz="0" w:space="0" w:color="auto"/>
      </w:divBdr>
    </w:div>
    <w:div w:id="1218935873">
      <w:bodyDiv w:val="1"/>
      <w:marLeft w:val="0"/>
      <w:marRight w:val="0"/>
      <w:marTop w:val="0"/>
      <w:marBottom w:val="0"/>
      <w:divBdr>
        <w:top w:val="none" w:sz="0" w:space="0" w:color="auto"/>
        <w:left w:val="none" w:sz="0" w:space="0" w:color="auto"/>
        <w:bottom w:val="none" w:sz="0" w:space="0" w:color="auto"/>
        <w:right w:val="none" w:sz="0" w:space="0" w:color="auto"/>
      </w:divBdr>
    </w:div>
    <w:div w:id="1222594614">
      <w:bodyDiv w:val="1"/>
      <w:marLeft w:val="0"/>
      <w:marRight w:val="0"/>
      <w:marTop w:val="0"/>
      <w:marBottom w:val="0"/>
      <w:divBdr>
        <w:top w:val="none" w:sz="0" w:space="0" w:color="auto"/>
        <w:left w:val="none" w:sz="0" w:space="0" w:color="auto"/>
        <w:bottom w:val="none" w:sz="0" w:space="0" w:color="auto"/>
        <w:right w:val="none" w:sz="0" w:space="0" w:color="auto"/>
      </w:divBdr>
    </w:div>
    <w:div w:id="1225726177">
      <w:bodyDiv w:val="1"/>
      <w:marLeft w:val="0"/>
      <w:marRight w:val="0"/>
      <w:marTop w:val="0"/>
      <w:marBottom w:val="0"/>
      <w:divBdr>
        <w:top w:val="none" w:sz="0" w:space="0" w:color="auto"/>
        <w:left w:val="none" w:sz="0" w:space="0" w:color="auto"/>
        <w:bottom w:val="none" w:sz="0" w:space="0" w:color="auto"/>
        <w:right w:val="none" w:sz="0" w:space="0" w:color="auto"/>
      </w:divBdr>
    </w:div>
    <w:div w:id="1226377536">
      <w:bodyDiv w:val="1"/>
      <w:marLeft w:val="0"/>
      <w:marRight w:val="0"/>
      <w:marTop w:val="0"/>
      <w:marBottom w:val="0"/>
      <w:divBdr>
        <w:top w:val="none" w:sz="0" w:space="0" w:color="auto"/>
        <w:left w:val="none" w:sz="0" w:space="0" w:color="auto"/>
        <w:bottom w:val="none" w:sz="0" w:space="0" w:color="auto"/>
        <w:right w:val="none" w:sz="0" w:space="0" w:color="auto"/>
      </w:divBdr>
    </w:div>
    <w:div w:id="1226525830">
      <w:bodyDiv w:val="1"/>
      <w:marLeft w:val="0"/>
      <w:marRight w:val="0"/>
      <w:marTop w:val="0"/>
      <w:marBottom w:val="0"/>
      <w:divBdr>
        <w:top w:val="none" w:sz="0" w:space="0" w:color="auto"/>
        <w:left w:val="none" w:sz="0" w:space="0" w:color="auto"/>
        <w:bottom w:val="none" w:sz="0" w:space="0" w:color="auto"/>
        <w:right w:val="none" w:sz="0" w:space="0" w:color="auto"/>
      </w:divBdr>
    </w:div>
    <w:div w:id="1226641979">
      <w:bodyDiv w:val="1"/>
      <w:marLeft w:val="0"/>
      <w:marRight w:val="0"/>
      <w:marTop w:val="0"/>
      <w:marBottom w:val="0"/>
      <w:divBdr>
        <w:top w:val="none" w:sz="0" w:space="0" w:color="auto"/>
        <w:left w:val="none" w:sz="0" w:space="0" w:color="auto"/>
        <w:bottom w:val="none" w:sz="0" w:space="0" w:color="auto"/>
        <w:right w:val="none" w:sz="0" w:space="0" w:color="auto"/>
      </w:divBdr>
    </w:div>
    <w:div w:id="1228538173">
      <w:bodyDiv w:val="1"/>
      <w:marLeft w:val="0"/>
      <w:marRight w:val="0"/>
      <w:marTop w:val="0"/>
      <w:marBottom w:val="0"/>
      <w:divBdr>
        <w:top w:val="none" w:sz="0" w:space="0" w:color="auto"/>
        <w:left w:val="none" w:sz="0" w:space="0" w:color="auto"/>
        <w:bottom w:val="none" w:sz="0" w:space="0" w:color="auto"/>
        <w:right w:val="none" w:sz="0" w:space="0" w:color="auto"/>
      </w:divBdr>
    </w:div>
    <w:div w:id="1231384649">
      <w:bodyDiv w:val="1"/>
      <w:marLeft w:val="0"/>
      <w:marRight w:val="0"/>
      <w:marTop w:val="0"/>
      <w:marBottom w:val="0"/>
      <w:divBdr>
        <w:top w:val="none" w:sz="0" w:space="0" w:color="auto"/>
        <w:left w:val="none" w:sz="0" w:space="0" w:color="auto"/>
        <w:bottom w:val="none" w:sz="0" w:space="0" w:color="auto"/>
        <w:right w:val="none" w:sz="0" w:space="0" w:color="auto"/>
      </w:divBdr>
    </w:div>
    <w:div w:id="1232814420">
      <w:bodyDiv w:val="1"/>
      <w:marLeft w:val="0"/>
      <w:marRight w:val="0"/>
      <w:marTop w:val="0"/>
      <w:marBottom w:val="0"/>
      <w:divBdr>
        <w:top w:val="none" w:sz="0" w:space="0" w:color="auto"/>
        <w:left w:val="none" w:sz="0" w:space="0" w:color="auto"/>
        <w:bottom w:val="none" w:sz="0" w:space="0" w:color="auto"/>
        <w:right w:val="none" w:sz="0" w:space="0" w:color="auto"/>
      </w:divBdr>
    </w:div>
    <w:div w:id="1234387692">
      <w:bodyDiv w:val="1"/>
      <w:marLeft w:val="0"/>
      <w:marRight w:val="0"/>
      <w:marTop w:val="0"/>
      <w:marBottom w:val="0"/>
      <w:divBdr>
        <w:top w:val="none" w:sz="0" w:space="0" w:color="auto"/>
        <w:left w:val="none" w:sz="0" w:space="0" w:color="auto"/>
        <w:bottom w:val="none" w:sz="0" w:space="0" w:color="auto"/>
        <w:right w:val="none" w:sz="0" w:space="0" w:color="auto"/>
      </w:divBdr>
    </w:div>
    <w:div w:id="1234851808">
      <w:bodyDiv w:val="1"/>
      <w:marLeft w:val="0"/>
      <w:marRight w:val="0"/>
      <w:marTop w:val="0"/>
      <w:marBottom w:val="0"/>
      <w:divBdr>
        <w:top w:val="none" w:sz="0" w:space="0" w:color="auto"/>
        <w:left w:val="none" w:sz="0" w:space="0" w:color="auto"/>
        <w:bottom w:val="none" w:sz="0" w:space="0" w:color="auto"/>
        <w:right w:val="none" w:sz="0" w:space="0" w:color="auto"/>
      </w:divBdr>
    </w:div>
    <w:div w:id="1236016701">
      <w:bodyDiv w:val="1"/>
      <w:marLeft w:val="0"/>
      <w:marRight w:val="0"/>
      <w:marTop w:val="0"/>
      <w:marBottom w:val="0"/>
      <w:divBdr>
        <w:top w:val="none" w:sz="0" w:space="0" w:color="auto"/>
        <w:left w:val="none" w:sz="0" w:space="0" w:color="auto"/>
        <w:bottom w:val="none" w:sz="0" w:space="0" w:color="auto"/>
        <w:right w:val="none" w:sz="0" w:space="0" w:color="auto"/>
      </w:divBdr>
    </w:div>
    <w:div w:id="1239361046">
      <w:bodyDiv w:val="1"/>
      <w:marLeft w:val="0"/>
      <w:marRight w:val="0"/>
      <w:marTop w:val="0"/>
      <w:marBottom w:val="0"/>
      <w:divBdr>
        <w:top w:val="none" w:sz="0" w:space="0" w:color="auto"/>
        <w:left w:val="none" w:sz="0" w:space="0" w:color="auto"/>
        <w:bottom w:val="none" w:sz="0" w:space="0" w:color="auto"/>
        <w:right w:val="none" w:sz="0" w:space="0" w:color="auto"/>
      </w:divBdr>
    </w:div>
    <w:div w:id="1241911500">
      <w:bodyDiv w:val="1"/>
      <w:marLeft w:val="0"/>
      <w:marRight w:val="0"/>
      <w:marTop w:val="0"/>
      <w:marBottom w:val="0"/>
      <w:divBdr>
        <w:top w:val="none" w:sz="0" w:space="0" w:color="auto"/>
        <w:left w:val="none" w:sz="0" w:space="0" w:color="auto"/>
        <w:bottom w:val="none" w:sz="0" w:space="0" w:color="auto"/>
        <w:right w:val="none" w:sz="0" w:space="0" w:color="auto"/>
      </w:divBdr>
    </w:div>
    <w:div w:id="1246459241">
      <w:bodyDiv w:val="1"/>
      <w:marLeft w:val="0"/>
      <w:marRight w:val="0"/>
      <w:marTop w:val="0"/>
      <w:marBottom w:val="0"/>
      <w:divBdr>
        <w:top w:val="none" w:sz="0" w:space="0" w:color="auto"/>
        <w:left w:val="none" w:sz="0" w:space="0" w:color="auto"/>
        <w:bottom w:val="none" w:sz="0" w:space="0" w:color="auto"/>
        <w:right w:val="none" w:sz="0" w:space="0" w:color="auto"/>
      </w:divBdr>
    </w:div>
    <w:div w:id="1246839682">
      <w:bodyDiv w:val="1"/>
      <w:marLeft w:val="0"/>
      <w:marRight w:val="0"/>
      <w:marTop w:val="0"/>
      <w:marBottom w:val="0"/>
      <w:divBdr>
        <w:top w:val="none" w:sz="0" w:space="0" w:color="auto"/>
        <w:left w:val="none" w:sz="0" w:space="0" w:color="auto"/>
        <w:bottom w:val="none" w:sz="0" w:space="0" w:color="auto"/>
        <w:right w:val="none" w:sz="0" w:space="0" w:color="auto"/>
      </w:divBdr>
    </w:div>
    <w:div w:id="1246840112">
      <w:bodyDiv w:val="1"/>
      <w:marLeft w:val="0"/>
      <w:marRight w:val="0"/>
      <w:marTop w:val="0"/>
      <w:marBottom w:val="0"/>
      <w:divBdr>
        <w:top w:val="none" w:sz="0" w:space="0" w:color="auto"/>
        <w:left w:val="none" w:sz="0" w:space="0" w:color="auto"/>
        <w:bottom w:val="none" w:sz="0" w:space="0" w:color="auto"/>
        <w:right w:val="none" w:sz="0" w:space="0" w:color="auto"/>
      </w:divBdr>
    </w:div>
    <w:div w:id="1247156016">
      <w:bodyDiv w:val="1"/>
      <w:marLeft w:val="0"/>
      <w:marRight w:val="0"/>
      <w:marTop w:val="0"/>
      <w:marBottom w:val="0"/>
      <w:divBdr>
        <w:top w:val="none" w:sz="0" w:space="0" w:color="auto"/>
        <w:left w:val="none" w:sz="0" w:space="0" w:color="auto"/>
        <w:bottom w:val="none" w:sz="0" w:space="0" w:color="auto"/>
        <w:right w:val="none" w:sz="0" w:space="0" w:color="auto"/>
      </w:divBdr>
    </w:div>
    <w:div w:id="1249314385">
      <w:bodyDiv w:val="1"/>
      <w:marLeft w:val="0"/>
      <w:marRight w:val="0"/>
      <w:marTop w:val="0"/>
      <w:marBottom w:val="0"/>
      <w:divBdr>
        <w:top w:val="none" w:sz="0" w:space="0" w:color="auto"/>
        <w:left w:val="none" w:sz="0" w:space="0" w:color="auto"/>
        <w:bottom w:val="none" w:sz="0" w:space="0" w:color="auto"/>
        <w:right w:val="none" w:sz="0" w:space="0" w:color="auto"/>
      </w:divBdr>
    </w:div>
    <w:div w:id="1252204059">
      <w:bodyDiv w:val="1"/>
      <w:marLeft w:val="0"/>
      <w:marRight w:val="0"/>
      <w:marTop w:val="0"/>
      <w:marBottom w:val="0"/>
      <w:divBdr>
        <w:top w:val="none" w:sz="0" w:space="0" w:color="auto"/>
        <w:left w:val="none" w:sz="0" w:space="0" w:color="auto"/>
        <w:bottom w:val="none" w:sz="0" w:space="0" w:color="auto"/>
        <w:right w:val="none" w:sz="0" w:space="0" w:color="auto"/>
      </w:divBdr>
    </w:div>
    <w:div w:id="1255044189">
      <w:bodyDiv w:val="1"/>
      <w:marLeft w:val="0"/>
      <w:marRight w:val="0"/>
      <w:marTop w:val="0"/>
      <w:marBottom w:val="0"/>
      <w:divBdr>
        <w:top w:val="none" w:sz="0" w:space="0" w:color="auto"/>
        <w:left w:val="none" w:sz="0" w:space="0" w:color="auto"/>
        <w:bottom w:val="none" w:sz="0" w:space="0" w:color="auto"/>
        <w:right w:val="none" w:sz="0" w:space="0" w:color="auto"/>
      </w:divBdr>
    </w:div>
    <w:div w:id="1255556923">
      <w:bodyDiv w:val="1"/>
      <w:marLeft w:val="0"/>
      <w:marRight w:val="0"/>
      <w:marTop w:val="0"/>
      <w:marBottom w:val="0"/>
      <w:divBdr>
        <w:top w:val="none" w:sz="0" w:space="0" w:color="auto"/>
        <w:left w:val="none" w:sz="0" w:space="0" w:color="auto"/>
        <w:bottom w:val="none" w:sz="0" w:space="0" w:color="auto"/>
        <w:right w:val="none" w:sz="0" w:space="0" w:color="auto"/>
      </w:divBdr>
    </w:div>
    <w:div w:id="1255941374">
      <w:bodyDiv w:val="1"/>
      <w:marLeft w:val="0"/>
      <w:marRight w:val="0"/>
      <w:marTop w:val="0"/>
      <w:marBottom w:val="0"/>
      <w:divBdr>
        <w:top w:val="none" w:sz="0" w:space="0" w:color="auto"/>
        <w:left w:val="none" w:sz="0" w:space="0" w:color="auto"/>
        <w:bottom w:val="none" w:sz="0" w:space="0" w:color="auto"/>
        <w:right w:val="none" w:sz="0" w:space="0" w:color="auto"/>
      </w:divBdr>
    </w:div>
    <w:div w:id="1257400287">
      <w:bodyDiv w:val="1"/>
      <w:marLeft w:val="0"/>
      <w:marRight w:val="0"/>
      <w:marTop w:val="0"/>
      <w:marBottom w:val="0"/>
      <w:divBdr>
        <w:top w:val="none" w:sz="0" w:space="0" w:color="auto"/>
        <w:left w:val="none" w:sz="0" w:space="0" w:color="auto"/>
        <w:bottom w:val="none" w:sz="0" w:space="0" w:color="auto"/>
        <w:right w:val="none" w:sz="0" w:space="0" w:color="auto"/>
      </w:divBdr>
    </w:div>
    <w:div w:id="1257904518">
      <w:bodyDiv w:val="1"/>
      <w:marLeft w:val="0"/>
      <w:marRight w:val="0"/>
      <w:marTop w:val="0"/>
      <w:marBottom w:val="0"/>
      <w:divBdr>
        <w:top w:val="none" w:sz="0" w:space="0" w:color="auto"/>
        <w:left w:val="none" w:sz="0" w:space="0" w:color="auto"/>
        <w:bottom w:val="none" w:sz="0" w:space="0" w:color="auto"/>
        <w:right w:val="none" w:sz="0" w:space="0" w:color="auto"/>
      </w:divBdr>
    </w:div>
    <w:div w:id="1258052415">
      <w:bodyDiv w:val="1"/>
      <w:marLeft w:val="0"/>
      <w:marRight w:val="0"/>
      <w:marTop w:val="0"/>
      <w:marBottom w:val="0"/>
      <w:divBdr>
        <w:top w:val="none" w:sz="0" w:space="0" w:color="auto"/>
        <w:left w:val="none" w:sz="0" w:space="0" w:color="auto"/>
        <w:bottom w:val="none" w:sz="0" w:space="0" w:color="auto"/>
        <w:right w:val="none" w:sz="0" w:space="0" w:color="auto"/>
      </w:divBdr>
    </w:div>
    <w:div w:id="1258177878">
      <w:bodyDiv w:val="1"/>
      <w:marLeft w:val="0"/>
      <w:marRight w:val="0"/>
      <w:marTop w:val="0"/>
      <w:marBottom w:val="0"/>
      <w:divBdr>
        <w:top w:val="none" w:sz="0" w:space="0" w:color="auto"/>
        <w:left w:val="none" w:sz="0" w:space="0" w:color="auto"/>
        <w:bottom w:val="none" w:sz="0" w:space="0" w:color="auto"/>
        <w:right w:val="none" w:sz="0" w:space="0" w:color="auto"/>
      </w:divBdr>
    </w:div>
    <w:div w:id="1259143862">
      <w:bodyDiv w:val="1"/>
      <w:marLeft w:val="0"/>
      <w:marRight w:val="0"/>
      <w:marTop w:val="0"/>
      <w:marBottom w:val="0"/>
      <w:divBdr>
        <w:top w:val="none" w:sz="0" w:space="0" w:color="auto"/>
        <w:left w:val="none" w:sz="0" w:space="0" w:color="auto"/>
        <w:bottom w:val="none" w:sz="0" w:space="0" w:color="auto"/>
        <w:right w:val="none" w:sz="0" w:space="0" w:color="auto"/>
      </w:divBdr>
    </w:div>
    <w:div w:id="1265919700">
      <w:bodyDiv w:val="1"/>
      <w:marLeft w:val="0"/>
      <w:marRight w:val="0"/>
      <w:marTop w:val="0"/>
      <w:marBottom w:val="0"/>
      <w:divBdr>
        <w:top w:val="none" w:sz="0" w:space="0" w:color="auto"/>
        <w:left w:val="none" w:sz="0" w:space="0" w:color="auto"/>
        <w:bottom w:val="none" w:sz="0" w:space="0" w:color="auto"/>
        <w:right w:val="none" w:sz="0" w:space="0" w:color="auto"/>
      </w:divBdr>
    </w:div>
    <w:div w:id="1273393558">
      <w:bodyDiv w:val="1"/>
      <w:marLeft w:val="0"/>
      <w:marRight w:val="0"/>
      <w:marTop w:val="0"/>
      <w:marBottom w:val="0"/>
      <w:divBdr>
        <w:top w:val="none" w:sz="0" w:space="0" w:color="auto"/>
        <w:left w:val="none" w:sz="0" w:space="0" w:color="auto"/>
        <w:bottom w:val="none" w:sz="0" w:space="0" w:color="auto"/>
        <w:right w:val="none" w:sz="0" w:space="0" w:color="auto"/>
      </w:divBdr>
    </w:div>
    <w:div w:id="1276323712">
      <w:bodyDiv w:val="1"/>
      <w:marLeft w:val="0"/>
      <w:marRight w:val="0"/>
      <w:marTop w:val="0"/>
      <w:marBottom w:val="0"/>
      <w:divBdr>
        <w:top w:val="none" w:sz="0" w:space="0" w:color="auto"/>
        <w:left w:val="none" w:sz="0" w:space="0" w:color="auto"/>
        <w:bottom w:val="none" w:sz="0" w:space="0" w:color="auto"/>
        <w:right w:val="none" w:sz="0" w:space="0" w:color="auto"/>
      </w:divBdr>
    </w:div>
    <w:div w:id="1276788634">
      <w:bodyDiv w:val="1"/>
      <w:marLeft w:val="0"/>
      <w:marRight w:val="0"/>
      <w:marTop w:val="0"/>
      <w:marBottom w:val="0"/>
      <w:divBdr>
        <w:top w:val="none" w:sz="0" w:space="0" w:color="auto"/>
        <w:left w:val="none" w:sz="0" w:space="0" w:color="auto"/>
        <w:bottom w:val="none" w:sz="0" w:space="0" w:color="auto"/>
        <w:right w:val="none" w:sz="0" w:space="0" w:color="auto"/>
      </w:divBdr>
    </w:div>
    <w:div w:id="1279264844">
      <w:bodyDiv w:val="1"/>
      <w:marLeft w:val="0"/>
      <w:marRight w:val="0"/>
      <w:marTop w:val="0"/>
      <w:marBottom w:val="0"/>
      <w:divBdr>
        <w:top w:val="none" w:sz="0" w:space="0" w:color="auto"/>
        <w:left w:val="none" w:sz="0" w:space="0" w:color="auto"/>
        <w:bottom w:val="none" w:sz="0" w:space="0" w:color="auto"/>
        <w:right w:val="none" w:sz="0" w:space="0" w:color="auto"/>
      </w:divBdr>
    </w:div>
    <w:div w:id="1281182621">
      <w:bodyDiv w:val="1"/>
      <w:marLeft w:val="0"/>
      <w:marRight w:val="0"/>
      <w:marTop w:val="0"/>
      <w:marBottom w:val="0"/>
      <w:divBdr>
        <w:top w:val="none" w:sz="0" w:space="0" w:color="auto"/>
        <w:left w:val="none" w:sz="0" w:space="0" w:color="auto"/>
        <w:bottom w:val="none" w:sz="0" w:space="0" w:color="auto"/>
        <w:right w:val="none" w:sz="0" w:space="0" w:color="auto"/>
      </w:divBdr>
    </w:div>
    <w:div w:id="1281376965">
      <w:bodyDiv w:val="1"/>
      <w:marLeft w:val="0"/>
      <w:marRight w:val="0"/>
      <w:marTop w:val="0"/>
      <w:marBottom w:val="0"/>
      <w:divBdr>
        <w:top w:val="none" w:sz="0" w:space="0" w:color="auto"/>
        <w:left w:val="none" w:sz="0" w:space="0" w:color="auto"/>
        <w:bottom w:val="none" w:sz="0" w:space="0" w:color="auto"/>
        <w:right w:val="none" w:sz="0" w:space="0" w:color="auto"/>
      </w:divBdr>
    </w:div>
    <w:div w:id="1283149769">
      <w:bodyDiv w:val="1"/>
      <w:marLeft w:val="0"/>
      <w:marRight w:val="0"/>
      <w:marTop w:val="0"/>
      <w:marBottom w:val="0"/>
      <w:divBdr>
        <w:top w:val="none" w:sz="0" w:space="0" w:color="auto"/>
        <w:left w:val="none" w:sz="0" w:space="0" w:color="auto"/>
        <w:bottom w:val="none" w:sz="0" w:space="0" w:color="auto"/>
        <w:right w:val="none" w:sz="0" w:space="0" w:color="auto"/>
      </w:divBdr>
    </w:div>
    <w:div w:id="1286230234">
      <w:bodyDiv w:val="1"/>
      <w:marLeft w:val="0"/>
      <w:marRight w:val="0"/>
      <w:marTop w:val="0"/>
      <w:marBottom w:val="0"/>
      <w:divBdr>
        <w:top w:val="none" w:sz="0" w:space="0" w:color="auto"/>
        <w:left w:val="none" w:sz="0" w:space="0" w:color="auto"/>
        <w:bottom w:val="none" w:sz="0" w:space="0" w:color="auto"/>
        <w:right w:val="none" w:sz="0" w:space="0" w:color="auto"/>
      </w:divBdr>
    </w:div>
    <w:div w:id="1286817268">
      <w:bodyDiv w:val="1"/>
      <w:marLeft w:val="0"/>
      <w:marRight w:val="0"/>
      <w:marTop w:val="0"/>
      <w:marBottom w:val="0"/>
      <w:divBdr>
        <w:top w:val="none" w:sz="0" w:space="0" w:color="auto"/>
        <w:left w:val="none" w:sz="0" w:space="0" w:color="auto"/>
        <w:bottom w:val="none" w:sz="0" w:space="0" w:color="auto"/>
        <w:right w:val="none" w:sz="0" w:space="0" w:color="auto"/>
      </w:divBdr>
    </w:div>
    <w:div w:id="1288044925">
      <w:bodyDiv w:val="1"/>
      <w:marLeft w:val="0"/>
      <w:marRight w:val="0"/>
      <w:marTop w:val="0"/>
      <w:marBottom w:val="0"/>
      <w:divBdr>
        <w:top w:val="none" w:sz="0" w:space="0" w:color="auto"/>
        <w:left w:val="none" w:sz="0" w:space="0" w:color="auto"/>
        <w:bottom w:val="none" w:sz="0" w:space="0" w:color="auto"/>
        <w:right w:val="none" w:sz="0" w:space="0" w:color="auto"/>
      </w:divBdr>
    </w:div>
    <w:div w:id="1288045956">
      <w:bodyDiv w:val="1"/>
      <w:marLeft w:val="0"/>
      <w:marRight w:val="0"/>
      <w:marTop w:val="0"/>
      <w:marBottom w:val="0"/>
      <w:divBdr>
        <w:top w:val="none" w:sz="0" w:space="0" w:color="auto"/>
        <w:left w:val="none" w:sz="0" w:space="0" w:color="auto"/>
        <w:bottom w:val="none" w:sz="0" w:space="0" w:color="auto"/>
        <w:right w:val="none" w:sz="0" w:space="0" w:color="auto"/>
      </w:divBdr>
    </w:div>
    <w:div w:id="1290937739">
      <w:bodyDiv w:val="1"/>
      <w:marLeft w:val="0"/>
      <w:marRight w:val="0"/>
      <w:marTop w:val="0"/>
      <w:marBottom w:val="0"/>
      <w:divBdr>
        <w:top w:val="none" w:sz="0" w:space="0" w:color="auto"/>
        <w:left w:val="none" w:sz="0" w:space="0" w:color="auto"/>
        <w:bottom w:val="none" w:sz="0" w:space="0" w:color="auto"/>
        <w:right w:val="none" w:sz="0" w:space="0" w:color="auto"/>
      </w:divBdr>
    </w:div>
    <w:div w:id="1291590925">
      <w:bodyDiv w:val="1"/>
      <w:marLeft w:val="0"/>
      <w:marRight w:val="0"/>
      <w:marTop w:val="0"/>
      <w:marBottom w:val="0"/>
      <w:divBdr>
        <w:top w:val="none" w:sz="0" w:space="0" w:color="auto"/>
        <w:left w:val="none" w:sz="0" w:space="0" w:color="auto"/>
        <w:bottom w:val="none" w:sz="0" w:space="0" w:color="auto"/>
        <w:right w:val="none" w:sz="0" w:space="0" w:color="auto"/>
      </w:divBdr>
    </w:div>
    <w:div w:id="1293289183">
      <w:bodyDiv w:val="1"/>
      <w:marLeft w:val="0"/>
      <w:marRight w:val="0"/>
      <w:marTop w:val="0"/>
      <w:marBottom w:val="0"/>
      <w:divBdr>
        <w:top w:val="none" w:sz="0" w:space="0" w:color="auto"/>
        <w:left w:val="none" w:sz="0" w:space="0" w:color="auto"/>
        <w:bottom w:val="none" w:sz="0" w:space="0" w:color="auto"/>
        <w:right w:val="none" w:sz="0" w:space="0" w:color="auto"/>
      </w:divBdr>
    </w:div>
    <w:div w:id="1297642748">
      <w:bodyDiv w:val="1"/>
      <w:marLeft w:val="0"/>
      <w:marRight w:val="0"/>
      <w:marTop w:val="0"/>
      <w:marBottom w:val="0"/>
      <w:divBdr>
        <w:top w:val="none" w:sz="0" w:space="0" w:color="auto"/>
        <w:left w:val="none" w:sz="0" w:space="0" w:color="auto"/>
        <w:bottom w:val="none" w:sz="0" w:space="0" w:color="auto"/>
        <w:right w:val="none" w:sz="0" w:space="0" w:color="auto"/>
      </w:divBdr>
    </w:div>
    <w:div w:id="1299646467">
      <w:bodyDiv w:val="1"/>
      <w:marLeft w:val="0"/>
      <w:marRight w:val="0"/>
      <w:marTop w:val="0"/>
      <w:marBottom w:val="0"/>
      <w:divBdr>
        <w:top w:val="none" w:sz="0" w:space="0" w:color="auto"/>
        <w:left w:val="none" w:sz="0" w:space="0" w:color="auto"/>
        <w:bottom w:val="none" w:sz="0" w:space="0" w:color="auto"/>
        <w:right w:val="none" w:sz="0" w:space="0" w:color="auto"/>
      </w:divBdr>
    </w:div>
    <w:div w:id="1300497156">
      <w:bodyDiv w:val="1"/>
      <w:marLeft w:val="0"/>
      <w:marRight w:val="0"/>
      <w:marTop w:val="0"/>
      <w:marBottom w:val="0"/>
      <w:divBdr>
        <w:top w:val="none" w:sz="0" w:space="0" w:color="auto"/>
        <w:left w:val="none" w:sz="0" w:space="0" w:color="auto"/>
        <w:bottom w:val="none" w:sz="0" w:space="0" w:color="auto"/>
        <w:right w:val="none" w:sz="0" w:space="0" w:color="auto"/>
      </w:divBdr>
    </w:div>
    <w:div w:id="1300500584">
      <w:bodyDiv w:val="1"/>
      <w:marLeft w:val="0"/>
      <w:marRight w:val="0"/>
      <w:marTop w:val="0"/>
      <w:marBottom w:val="0"/>
      <w:divBdr>
        <w:top w:val="none" w:sz="0" w:space="0" w:color="auto"/>
        <w:left w:val="none" w:sz="0" w:space="0" w:color="auto"/>
        <w:bottom w:val="none" w:sz="0" w:space="0" w:color="auto"/>
        <w:right w:val="none" w:sz="0" w:space="0" w:color="auto"/>
      </w:divBdr>
    </w:div>
    <w:div w:id="1300915474">
      <w:bodyDiv w:val="1"/>
      <w:marLeft w:val="0"/>
      <w:marRight w:val="0"/>
      <w:marTop w:val="0"/>
      <w:marBottom w:val="0"/>
      <w:divBdr>
        <w:top w:val="none" w:sz="0" w:space="0" w:color="auto"/>
        <w:left w:val="none" w:sz="0" w:space="0" w:color="auto"/>
        <w:bottom w:val="none" w:sz="0" w:space="0" w:color="auto"/>
        <w:right w:val="none" w:sz="0" w:space="0" w:color="auto"/>
      </w:divBdr>
    </w:div>
    <w:div w:id="1302035751">
      <w:bodyDiv w:val="1"/>
      <w:marLeft w:val="0"/>
      <w:marRight w:val="0"/>
      <w:marTop w:val="0"/>
      <w:marBottom w:val="0"/>
      <w:divBdr>
        <w:top w:val="none" w:sz="0" w:space="0" w:color="auto"/>
        <w:left w:val="none" w:sz="0" w:space="0" w:color="auto"/>
        <w:bottom w:val="none" w:sz="0" w:space="0" w:color="auto"/>
        <w:right w:val="none" w:sz="0" w:space="0" w:color="auto"/>
      </w:divBdr>
    </w:div>
    <w:div w:id="1302151631">
      <w:bodyDiv w:val="1"/>
      <w:marLeft w:val="0"/>
      <w:marRight w:val="0"/>
      <w:marTop w:val="0"/>
      <w:marBottom w:val="0"/>
      <w:divBdr>
        <w:top w:val="none" w:sz="0" w:space="0" w:color="auto"/>
        <w:left w:val="none" w:sz="0" w:space="0" w:color="auto"/>
        <w:bottom w:val="none" w:sz="0" w:space="0" w:color="auto"/>
        <w:right w:val="none" w:sz="0" w:space="0" w:color="auto"/>
      </w:divBdr>
    </w:div>
    <w:div w:id="1302270907">
      <w:bodyDiv w:val="1"/>
      <w:marLeft w:val="0"/>
      <w:marRight w:val="0"/>
      <w:marTop w:val="0"/>
      <w:marBottom w:val="0"/>
      <w:divBdr>
        <w:top w:val="none" w:sz="0" w:space="0" w:color="auto"/>
        <w:left w:val="none" w:sz="0" w:space="0" w:color="auto"/>
        <w:bottom w:val="none" w:sz="0" w:space="0" w:color="auto"/>
        <w:right w:val="none" w:sz="0" w:space="0" w:color="auto"/>
      </w:divBdr>
    </w:div>
    <w:div w:id="1302467644">
      <w:bodyDiv w:val="1"/>
      <w:marLeft w:val="0"/>
      <w:marRight w:val="0"/>
      <w:marTop w:val="0"/>
      <w:marBottom w:val="0"/>
      <w:divBdr>
        <w:top w:val="none" w:sz="0" w:space="0" w:color="auto"/>
        <w:left w:val="none" w:sz="0" w:space="0" w:color="auto"/>
        <w:bottom w:val="none" w:sz="0" w:space="0" w:color="auto"/>
        <w:right w:val="none" w:sz="0" w:space="0" w:color="auto"/>
      </w:divBdr>
    </w:div>
    <w:div w:id="1303462226">
      <w:bodyDiv w:val="1"/>
      <w:marLeft w:val="0"/>
      <w:marRight w:val="0"/>
      <w:marTop w:val="0"/>
      <w:marBottom w:val="0"/>
      <w:divBdr>
        <w:top w:val="none" w:sz="0" w:space="0" w:color="auto"/>
        <w:left w:val="none" w:sz="0" w:space="0" w:color="auto"/>
        <w:bottom w:val="none" w:sz="0" w:space="0" w:color="auto"/>
        <w:right w:val="none" w:sz="0" w:space="0" w:color="auto"/>
      </w:divBdr>
    </w:div>
    <w:div w:id="1304849797">
      <w:bodyDiv w:val="1"/>
      <w:marLeft w:val="0"/>
      <w:marRight w:val="0"/>
      <w:marTop w:val="0"/>
      <w:marBottom w:val="0"/>
      <w:divBdr>
        <w:top w:val="none" w:sz="0" w:space="0" w:color="auto"/>
        <w:left w:val="none" w:sz="0" w:space="0" w:color="auto"/>
        <w:bottom w:val="none" w:sz="0" w:space="0" w:color="auto"/>
        <w:right w:val="none" w:sz="0" w:space="0" w:color="auto"/>
      </w:divBdr>
    </w:div>
    <w:div w:id="1308779347">
      <w:bodyDiv w:val="1"/>
      <w:marLeft w:val="0"/>
      <w:marRight w:val="0"/>
      <w:marTop w:val="0"/>
      <w:marBottom w:val="0"/>
      <w:divBdr>
        <w:top w:val="none" w:sz="0" w:space="0" w:color="auto"/>
        <w:left w:val="none" w:sz="0" w:space="0" w:color="auto"/>
        <w:bottom w:val="none" w:sz="0" w:space="0" w:color="auto"/>
        <w:right w:val="none" w:sz="0" w:space="0" w:color="auto"/>
      </w:divBdr>
    </w:div>
    <w:div w:id="1310675189">
      <w:bodyDiv w:val="1"/>
      <w:marLeft w:val="0"/>
      <w:marRight w:val="0"/>
      <w:marTop w:val="0"/>
      <w:marBottom w:val="0"/>
      <w:divBdr>
        <w:top w:val="none" w:sz="0" w:space="0" w:color="auto"/>
        <w:left w:val="none" w:sz="0" w:space="0" w:color="auto"/>
        <w:bottom w:val="none" w:sz="0" w:space="0" w:color="auto"/>
        <w:right w:val="none" w:sz="0" w:space="0" w:color="auto"/>
      </w:divBdr>
    </w:div>
    <w:div w:id="1312826049">
      <w:bodyDiv w:val="1"/>
      <w:marLeft w:val="0"/>
      <w:marRight w:val="0"/>
      <w:marTop w:val="0"/>
      <w:marBottom w:val="0"/>
      <w:divBdr>
        <w:top w:val="none" w:sz="0" w:space="0" w:color="auto"/>
        <w:left w:val="none" w:sz="0" w:space="0" w:color="auto"/>
        <w:bottom w:val="none" w:sz="0" w:space="0" w:color="auto"/>
        <w:right w:val="none" w:sz="0" w:space="0" w:color="auto"/>
      </w:divBdr>
    </w:div>
    <w:div w:id="1314290733">
      <w:bodyDiv w:val="1"/>
      <w:marLeft w:val="0"/>
      <w:marRight w:val="0"/>
      <w:marTop w:val="0"/>
      <w:marBottom w:val="0"/>
      <w:divBdr>
        <w:top w:val="none" w:sz="0" w:space="0" w:color="auto"/>
        <w:left w:val="none" w:sz="0" w:space="0" w:color="auto"/>
        <w:bottom w:val="none" w:sz="0" w:space="0" w:color="auto"/>
        <w:right w:val="none" w:sz="0" w:space="0" w:color="auto"/>
      </w:divBdr>
    </w:div>
    <w:div w:id="1315766685">
      <w:bodyDiv w:val="1"/>
      <w:marLeft w:val="0"/>
      <w:marRight w:val="0"/>
      <w:marTop w:val="0"/>
      <w:marBottom w:val="0"/>
      <w:divBdr>
        <w:top w:val="none" w:sz="0" w:space="0" w:color="auto"/>
        <w:left w:val="none" w:sz="0" w:space="0" w:color="auto"/>
        <w:bottom w:val="none" w:sz="0" w:space="0" w:color="auto"/>
        <w:right w:val="none" w:sz="0" w:space="0" w:color="auto"/>
      </w:divBdr>
    </w:div>
    <w:div w:id="1316760173">
      <w:bodyDiv w:val="1"/>
      <w:marLeft w:val="0"/>
      <w:marRight w:val="0"/>
      <w:marTop w:val="0"/>
      <w:marBottom w:val="0"/>
      <w:divBdr>
        <w:top w:val="none" w:sz="0" w:space="0" w:color="auto"/>
        <w:left w:val="none" w:sz="0" w:space="0" w:color="auto"/>
        <w:bottom w:val="none" w:sz="0" w:space="0" w:color="auto"/>
        <w:right w:val="none" w:sz="0" w:space="0" w:color="auto"/>
      </w:divBdr>
    </w:div>
    <w:div w:id="1318416178">
      <w:bodyDiv w:val="1"/>
      <w:marLeft w:val="0"/>
      <w:marRight w:val="0"/>
      <w:marTop w:val="0"/>
      <w:marBottom w:val="0"/>
      <w:divBdr>
        <w:top w:val="none" w:sz="0" w:space="0" w:color="auto"/>
        <w:left w:val="none" w:sz="0" w:space="0" w:color="auto"/>
        <w:bottom w:val="none" w:sz="0" w:space="0" w:color="auto"/>
        <w:right w:val="none" w:sz="0" w:space="0" w:color="auto"/>
      </w:divBdr>
    </w:div>
    <w:div w:id="1321740150">
      <w:bodyDiv w:val="1"/>
      <w:marLeft w:val="0"/>
      <w:marRight w:val="0"/>
      <w:marTop w:val="0"/>
      <w:marBottom w:val="0"/>
      <w:divBdr>
        <w:top w:val="none" w:sz="0" w:space="0" w:color="auto"/>
        <w:left w:val="none" w:sz="0" w:space="0" w:color="auto"/>
        <w:bottom w:val="none" w:sz="0" w:space="0" w:color="auto"/>
        <w:right w:val="none" w:sz="0" w:space="0" w:color="auto"/>
      </w:divBdr>
    </w:div>
    <w:div w:id="1323579329">
      <w:bodyDiv w:val="1"/>
      <w:marLeft w:val="0"/>
      <w:marRight w:val="0"/>
      <w:marTop w:val="0"/>
      <w:marBottom w:val="0"/>
      <w:divBdr>
        <w:top w:val="none" w:sz="0" w:space="0" w:color="auto"/>
        <w:left w:val="none" w:sz="0" w:space="0" w:color="auto"/>
        <w:bottom w:val="none" w:sz="0" w:space="0" w:color="auto"/>
        <w:right w:val="none" w:sz="0" w:space="0" w:color="auto"/>
      </w:divBdr>
    </w:div>
    <w:div w:id="1324430740">
      <w:bodyDiv w:val="1"/>
      <w:marLeft w:val="0"/>
      <w:marRight w:val="0"/>
      <w:marTop w:val="0"/>
      <w:marBottom w:val="0"/>
      <w:divBdr>
        <w:top w:val="none" w:sz="0" w:space="0" w:color="auto"/>
        <w:left w:val="none" w:sz="0" w:space="0" w:color="auto"/>
        <w:bottom w:val="none" w:sz="0" w:space="0" w:color="auto"/>
        <w:right w:val="none" w:sz="0" w:space="0" w:color="auto"/>
      </w:divBdr>
    </w:div>
    <w:div w:id="1327246289">
      <w:bodyDiv w:val="1"/>
      <w:marLeft w:val="0"/>
      <w:marRight w:val="0"/>
      <w:marTop w:val="0"/>
      <w:marBottom w:val="0"/>
      <w:divBdr>
        <w:top w:val="none" w:sz="0" w:space="0" w:color="auto"/>
        <w:left w:val="none" w:sz="0" w:space="0" w:color="auto"/>
        <w:bottom w:val="none" w:sz="0" w:space="0" w:color="auto"/>
        <w:right w:val="none" w:sz="0" w:space="0" w:color="auto"/>
      </w:divBdr>
    </w:div>
    <w:div w:id="1327436569">
      <w:bodyDiv w:val="1"/>
      <w:marLeft w:val="0"/>
      <w:marRight w:val="0"/>
      <w:marTop w:val="0"/>
      <w:marBottom w:val="0"/>
      <w:divBdr>
        <w:top w:val="none" w:sz="0" w:space="0" w:color="auto"/>
        <w:left w:val="none" w:sz="0" w:space="0" w:color="auto"/>
        <w:bottom w:val="none" w:sz="0" w:space="0" w:color="auto"/>
        <w:right w:val="none" w:sz="0" w:space="0" w:color="auto"/>
      </w:divBdr>
    </w:div>
    <w:div w:id="1328440599">
      <w:bodyDiv w:val="1"/>
      <w:marLeft w:val="0"/>
      <w:marRight w:val="0"/>
      <w:marTop w:val="0"/>
      <w:marBottom w:val="0"/>
      <w:divBdr>
        <w:top w:val="none" w:sz="0" w:space="0" w:color="auto"/>
        <w:left w:val="none" w:sz="0" w:space="0" w:color="auto"/>
        <w:bottom w:val="none" w:sz="0" w:space="0" w:color="auto"/>
        <w:right w:val="none" w:sz="0" w:space="0" w:color="auto"/>
      </w:divBdr>
    </w:div>
    <w:div w:id="1328828271">
      <w:bodyDiv w:val="1"/>
      <w:marLeft w:val="0"/>
      <w:marRight w:val="0"/>
      <w:marTop w:val="0"/>
      <w:marBottom w:val="0"/>
      <w:divBdr>
        <w:top w:val="none" w:sz="0" w:space="0" w:color="auto"/>
        <w:left w:val="none" w:sz="0" w:space="0" w:color="auto"/>
        <w:bottom w:val="none" w:sz="0" w:space="0" w:color="auto"/>
        <w:right w:val="none" w:sz="0" w:space="0" w:color="auto"/>
      </w:divBdr>
    </w:div>
    <w:div w:id="1330868646">
      <w:bodyDiv w:val="1"/>
      <w:marLeft w:val="0"/>
      <w:marRight w:val="0"/>
      <w:marTop w:val="0"/>
      <w:marBottom w:val="0"/>
      <w:divBdr>
        <w:top w:val="none" w:sz="0" w:space="0" w:color="auto"/>
        <w:left w:val="none" w:sz="0" w:space="0" w:color="auto"/>
        <w:bottom w:val="none" w:sz="0" w:space="0" w:color="auto"/>
        <w:right w:val="none" w:sz="0" w:space="0" w:color="auto"/>
      </w:divBdr>
    </w:div>
    <w:div w:id="1333607521">
      <w:bodyDiv w:val="1"/>
      <w:marLeft w:val="0"/>
      <w:marRight w:val="0"/>
      <w:marTop w:val="0"/>
      <w:marBottom w:val="0"/>
      <w:divBdr>
        <w:top w:val="none" w:sz="0" w:space="0" w:color="auto"/>
        <w:left w:val="none" w:sz="0" w:space="0" w:color="auto"/>
        <w:bottom w:val="none" w:sz="0" w:space="0" w:color="auto"/>
        <w:right w:val="none" w:sz="0" w:space="0" w:color="auto"/>
      </w:divBdr>
    </w:div>
    <w:div w:id="1333797085">
      <w:bodyDiv w:val="1"/>
      <w:marLeft w:val="0"/>
      <w:marRight w:val="0"/>
      <w:marTop w:val="0"/>
      <w:marBottom w:val="0"/>
      <w:divBdr>
        <w:top w:val="none" w:sz="0" w:space="0" w:color="auto"/>
        <w:left w:val="none" w:sz="0" w:space="0" w:color="auto"/>
        <w:bottom w:val="none" w:sz="0" w:space="0" w:color="auto"/>
        <w:right w:val="none" w:sz="0" w:space="0" w:color="auto"/>
      </w:divBdr>
    </w:div>
    <w:div w:id="1340934009">
      <w:bodyDiv w:val="1"/>
      <w:marLeft w:val="0"/>
      <w:marRight w:val="0"/>
      <w:marTop w:val="0"/>
      <w:marBottom w:val="0"/>
      <w:divBdr>
        <w:top w:val="none" w:sz="0" w:space="0" w:color="auto"/>
        <w:left w:val="none" w:sz="0" w:space="0" w:color="auto"/>
        <w:bottom w:val="none" w:sz="0" w:space="0" w:color="auto"/>
        <w:right w:val="none" w:sz="0" w:space="0" w:color="auto"/>
      </w:divBdr>
    </w:div>
    <w:div w:id="1341465123">
      <w:bodyDiv w:val="1"/>
      <w:marLeft w:val="0"/>
      <w:marRight w:val="0"/>
      <w:marTop w:val="0"/>
      <w:marBottom w:val="0"/>
      <w:divBdr>
        <w:top w:val="none" w:sz="0" w:space="0" w:color="auto"/>
        <w:left w:val="none" w:sz="0" w:space="0" w:color="auto"/>
        <w:bottom w:val="none" w:sz="0" w:space="0" w:color="auto"/>
        <w:right w:val="none" w:sz="0" w:space="0" w:color="auto"/>
      </w:divBdr>
    </w:div>
    <w:div w:id="1342776970">
      <w:bodyDiv w:val="1"/>
      <w:marLeft w:val="0"/>
      <w:marRight w:val="0"/>
      <w:marTop w:val="0"/>
      <w:marBottom w:val="0"/>
      <w:divBdr>
        <w:top w:val="none" w:sz="0" w:space="0" w:color="auto"/>
        <w:left w:val="none" w:sz="0" w:space="0" w:color="auto"/>
        <w:bottom w:val="none" w:sz="0" w:space="0" w:color="auto"/>
        <w:right w:val="none" w:sz="0" w:space="0" w:color="auto"/>
      </w:divBdr>
    </w:div>
    <w:div w:id="1343389177">
      <w:bodyDiv w:val="1"/>
      <w:marLeft w:val="0"/>
      <w:marRight w:val="0"/>
      <w:marTop w:val="0"/>
      <w:marBottom w:val="0"/>
      <w:divBdr>
        <w:top w:val="none" w:sz="0" w:space="0" w:color="auto"/>
        <w:left w:val="none" w:sz="0" w:space="0" w:color="auto"/>
        <w:bottom w:val="none" w:sz="0" w:space="0" w:color="auto"/>
        <w:right w:val="none" w:sz="0" w:space="0" w:color="auto"/>
      </w:divBdr>
    </w:div>
    <w:div w:id="1347559656">
      <w:bodyDiv w:val="1"/>
      <w:marLeft w:val="0"/>
      <w:marRight w:val="0"/>
      <w:marTop w:val="0"/>
      <w:marBottom w:val="0"/>
      <w:divBdr>
        <w:top w:val="none" w:sz="0" w:space="0" w:color="auto"/>
        <w:left w:val="none" w:sz="0" w:space="0" w:color="auto"/>
        <w:bottom w:val="none" w:sz="0" w:space="0" w:color="auto"/>
        <w:right w:val="none" w:sz="0" w:space="0" w:color="auto"/>
      </w:divBdr>
    </w:div>
    <w:div w:id="1350376661">
      <w:bodyDiv w:val="1"/>
      <w:marLeft w:val="0"/>
      <w:marRight w:val="0"/>
      <w:marTop w:val="0"/>
      <w:marBottom w:val="0"/>
      <w:divBdr>
        <w:top w:val="none" w:sz="0" w:space="0" w:color="auto"/>
        <w:left w:val="none" w:sz="0" w:space="0" w:color="auto"/>
        <w:bottom w:val="none" w:sz="0" w:space="0" w:color="auto"/>
        <w:right w:val="none" w:sz="0" w:space="0" w:color="auto"/>
      </w:divBdr>
    </w:div>
    <w:div w:id="1351302476">
      <w:bodyDiv w:val="1"/>
      <w:marLeft w:val="0"/>
      <w:marRight w:val="0"/>
      <w:marTop w:val="0"/>
      <w:marBottom w:val="0"/>
      <w:divBdr>
        <w:top w:val="none" w:sz="0" w:space="0" w:color="auto"/>
        <w:left w:val="none" w:sz="0" w:space="0" w:color="auto"/>
        <w:bottom w:val="none" w:sz="0" w:space="0" w:color="auto"/>
        <w:right w:val="none" w:sz="0" w:space="0" w:color="auto"/>
      </w:divBdr>
    </w:div>
    <w:div w:id="1354838432">
      <w:bodyDiv w:val="1"/>
      <w:marLeft w:val="0"/>
      <w:marRight w:val="0"/>
      <w:marTop w:val="0"/>
      <w:marBottom w:val="0"/>
      <w:divBdr>
        <w:top w:val="none" w:sz="0" w:space="0" w:color="auto"/>
        <w:left w:val="none" w:sz="0" w:space="0" w:color="auto"/>
        <w:bottom w:val="none" w:sz="0" w:space="0" w:color="auto"/>
        <w:right w:val="none" w:sz="0" w:space="0" w:color="auto"/>
      </w:divBdr>
    </w:div>
    <w:div w:id="1358652440">
      <w:bodyDiv w:val="1"/>
      <w:marLeft w:val="0"/>
      <w:marRight w:val="0"/>
      <w:marTop w:val="0"/>
      <w:marBottom w:val="0"/>
      <w:divBdr>
        <w:top w:val="none" w:sz="0" w:space="0" w:color="auto"/>
        <w:left w:val="none" w:sz="0" w:space="0" w:color="auto"/>
        <w:bottom w:val="none" w:sz="0" w:space="0" w:color="auto"/>
        <w:right w:val="none" w:sz="0" w:space="0" w:color="auto"/>
      </w:divBdr>
    </w:div>
    <w:div w:id="1359238511">
      <w:bodyDiv w:val="1"/>
      <w:marLeft w:val="0"/>
      <w:marRight w:val="0"/>
      <w:marTop w:val="0"/>
      <w:marBottom w:val="0"/>
      <w:divBdr>
        <w:top w:val="none" w:sz="0" w:space="0" w:color="auto"/>
        <w:left w:val="none" w:sz="0" w:space="0" w:color="auto"/>
        <w:bottom w:val="none" w:sz="0" w:space="0" w:color="auto"/>
        <w:right w:val="none" w:sz="0" w:space="0" w:color="auto"/>
      </w:divBdr>
    </w:div>
    <w:div w:id="1364598077">
      <w:bodyDiv w:val="1"/>
      <w:marLeft w:val="0"/>
      <w:marRight w:val="0"/>
      <w:marTop w:val="0"/>
      <w:marBottom w:val="0"/>
      <w:divBdr>
        <w:top w:val="none" w:sz="0" w:space="0" w:color="auto"/>
        <w:left w:val="none" w:sz="0" w:space="0" w:color="auto"/>
        <w:bottom w:val="none" w:sz="0" w:space="0" w:color="auto"/>
        <w:right w:val="none" w:sz="0" w:space="0" w:color="auto"/>
      </w:divBdr>
    </w:div>
    <w:div w:id="1365717197">
      <w:bodyDiv w:val="1"/>
      <w:marLeft w:val="0"/>
      <w:marRight w:val="0"/>
      <w:marTop w:val="0"/>
      <w:marBottom w:val="0"/>
      <w:divBdr>
        <w:top w:val="none" w:sz="0" w:space="0" w:color="auto"/>
        <w:left w:val="none" w:sz="0" w:space="0" w:color="auto"/>
        <w:bottom w:val="none" w:sz="0" w:space="0" w:color="auto"/>
        <w:right w:val="none" w:sz="0" w:space="0" w:color="auto"/>
      </w:divBdr>
    </w:div>
    <w:div w:id="1370032800">
      <w:bodyDiv w:val="1"/>
      <w:marLeft w:val="0"/>
      <w:marRight w:val="0"/>
      <w:marTop w:val="0"/>
      <w:marBottom w:val="0"/>
      <w:divBdr>
        <w:top w:val="none" w:sz="0" w:space="0" w:color="auto"/>
        <w:left w:val="none" w:sz="0" w:space="0" w:color="auto"/>
        <w:bottom w:val="none" w:sz="0" w:space="0" w:color="auto"/>
        <w:right w:val="none" w:sz="0" w:space="0" w:color="auto"/>
      </w:divBdr>
    </w:div>
    <w:div w:id="1370953125">
      <w:bodyDiv w:val="1"/>
      <w:marLeft w:val="0"/>
      <w:marRight w:val="0"/>
      <w:marTop w:val="0"/>
      <w:marBottom w:val="0"/>
      <w:divBdr>
        <w:top w:val="none" w:sz="0" w:space="0" w:color="auto"/>
        <w:left w:val="none" w:sz="0" w:space="0" w:color="auto"/>
        <w:bottom w:val="none" w:sz="0" w:space="0" w:color="auto"/>
        <w:right w:val="none" w:sz="0" w:space="0" w:color="auto"/>
      </w:divBdr>
    </w:div>
    <w:div w:id="1375234874">
      <w:bodyDiv w:val="1"/>
      <w:marLeft w:val="0"/>
      <w:marRight w:val="0"/>
      <w:marTop w:val="0"/>
      <w:marBottom w:val="0"/>
      <w:divBdr>
        <w:top w:val="none" w:sz="0" w:space="0" w:color="auto"/>
        <w:left w:val="none" w:sz="0" w:space="0" w:color="auto"/>
        <w:bottom w:val="none" w:sz="0" w:space="0" w:color="auto"/>
        <w:right w:val="none" w:sz="0" w:space="0" w:color="auto"/>
      </w:divBdr>
    </w:div>
    <w:div w:id="1375427809">
      <w:bodyDiv w:val="1"/>
      <w:marLeft w:val="0"/>
      <w:marRight w:val="0"/>
      <w:marTop w:val="0"/>
      <w:marBottom w:val="0"/>
      <w:divBdr>
        <w:top w:val="none" w:sz="0" w:space="0" w:color="auto"/>
        <w:left w:val="none" w:sz="0" w:space="0" w:color="auto"/>
        <w:bottom w:val="none" w:sz="0" w:space="0" w:color="auto"/>
        <w:right w:val="none" w:sz="0" w:space="0" w:color="auto"/>
      </w:divBdr>
    </w:div>
    <w:div w:id="1375544263">
      <w:bodyDiv w:val="1"/>
      <w:marLeft w:val="0"/>
      <w:marRight w:val="0"/>
      <w:marTop w:val="0"/>
      <w:marBottom w:val="0"/>
      <w:divBdr>
        <w:top w:val="none" w:sz="0" w:space="0" w:color="auto"/>
        <w:left w:val="none" w:sz="0" w:space="0" w:color="auto"/>
        <w:bottom w:val="none" w:sz="0" w:space="0" w:color="auto"/>
        <w:right w:val="none" w:sz="0" w:space="0" w:color="auto"/>
      </w:divBdr>
    </w:div>
    <w:div w:id="1376126858">
      <w:bodyDiv w:val="1"/>
      <w:marLeft w:val="0"/>
      <w:marRight w:val="0"/>
      <w:marTop w:val="0"/>
      <w:marBottom w:val="0"/>
      <w:divBdr>
        <w:top w:val="none" w:sz="0" w:space="0" w:color="auto"/>
        <w:left w:val="none" w:sz="0" w:space="0" w:color="auto"/>
        <w:bottom w:val="none" w:sz="0" w:space="0" w:color="auto"/>
        <w:right w:val="none" w:sz="0" w:space="0" w:color="auto"/>
      </w:divBdr>
    </w:div>
    <w:div w:id="1377781236">
      <w:bodyDiv w:val="1"/>
      <w:marLeft w:val="0"/>
      <w:marRight w:val="0"/>
      <w:marTop w:val="0"/>
      <w:marBottom w:val="0"/>
      <w:divBdr>
        <w:top w:val="none" w:sz="0" w:space="0" w:color="auto"/>
        <w:left w:val="none" w:sz="0" w:space="0" w:color="auto"/>
        <w:bottom w:val="none" w:sz="0" w:space="0" w:color="auto"/>
        <w:right w:val="none" w:sz="0" w:space="0" w:color="auto"/>
      </w:divBdr>
    </w:div>
    <w:div w:id="1378970893">
      <w:bodyDiv w:val="1"/>
      <w:marLeft w:val="0"/>
      <w:marRight w:val="0"/>
      <w:marTop w:val="0"/>
      <w:marBottom w:val="0"/>
      <w:divBdr>
        <w:top w:val="none" w:sz="0" w:space="0" w:color="auto"/>
        <w:left w:val="none" w:sz="0" w:space="0" w:color="auto"/>
        <w:bottom w:val="none" w:sz="0" w:space="0" w:color="auto"/>
        <w:right w:val="none" w:sz="0" w:space="0" w:color="auto"/>
      </w:divBdr>
    </w:div>
    <w:div w:id="1379355667">
      <w:bodyDiv w:val="1"/>
      <w:marLeft w:val="0"/>
      <w:marRight w:val="0"/>
      <w:marTop w:val="0"/>
      <w:marBottom w:val="0"/>
      <w:divBdr>
        <w:top w:val="none" w:sz="0" w:space="0" w:color="auto"/>
        <w:left w:val="none" w:sz="0" w:space="0" w:color="auto"/>
        <w:bottom w:val="none" w:sz="0" w:space="0" w:color="auto"/>
        <w:right w:val="none" w:sz="0" w:space="0" w:color="auto"/>
      </w:divBdr>
    </w:div>
    <w:div w:id="1384597795">
      <w:bodyDiv w:val="1"/>
      <w:marLeft w:val="0"/>
      <w:marRight w:val="0"/>
      <w:marTop w:val="0"/>
      <w:marBottom w:val="0"/>
      <w:divBdr>
        <w:top w:val="none" w:sz="0" w:space="0" w:color="auto"/>
        <w:left w:val="none" w:sz="0" w:space="0" w:color="auto"/>
        <w:bottom w:val="none" w:sz="0" w:space="0" w:color="auto"/>
        <w:right w:val="none" w:sz="0" w:space="0" w:color="auto"/>
      </w:divBdr>
    </w:div>
    <w:div w:id="1384871926">
      <w:bodyDiv w:val="1"/>
      <w:marLeft w:val="0"/>
      <w:marRight w:val="0"/>
      <w:marTop w:val="0"/>
      <w:marBottom w:val="0"/>
      <w:divBdr>
        <w:top w:val="none" w:sz="0" w:space="0" w:color="auto"/>
        <w:left w:val="none" w:sz="0" w:space="0" w:color="auto"/>
        <w:bottom w:val="none" w:sz="0" w:space="0" w:color="auto"/>
        <w:right w:val="none" w:sz="0" w:space="0" w:color="auto"/>
      </w:divBdr>
    </w:div>
    <w:div w:id="1385762421">
      <w:bodyDiv w:val="1"/>
      <w:marLeft w:val="0"/>
      <w:marRight w:val="0"/>
      <w:marTop w:val="0"/>
      <w:marBottom w:val="0"/>
      <w:divBdr>
        <w:top w:val="none" w:sz="0" w:space="0" w:color="auto"/>
        <w:left w:val="none" w:sz="0" w:space="0" w:color="auto"/>
        <w:bottom w:val="none" w:sz="0" w:space="0" w:color="auto"/>
        <w:right w:val="none" w:sz="0" w:space="0" w:color="auto"/>
      </w:divBdr>
    </w:div>
    <w:div w:id="1388452349">
      <w:bodyDiv w:val="1"/>
      <w:marLeft w:val="0"/>
      <w:marRight w:val="0"/>
      <w:marTop w:val="0"/>
      <w:marBottom w:val="0"/>
      <w:divBdr>
        <w:top w:val="none" w:sz="0" w:space="0" w:color="auto"/>
        <w:left w:val="none" w:sz="0" w:space="0" w:color="auto"/>
        <w:bottom w:val="none" w:sz="0" w:space="0" w:color="auto"/>
        <w:right w:val="none" w:sz="0" w:space="0" w:color="auto"/>
      </w:divBdr>
    </w:div>
    <w:div w:id="1388914075">
      <w:bodyDiv w:val="1"/>
      <w:marLeft w:val="0"/>
      <w:marRight w:val="0"/>
      <w:marTop w:val="0"/>
      <w:marBottom w:val="0"/>
      <w:divBdr>
        <w:top w:val="none" w:sz="0" w:space="0" w:color="auto"/>
        <w:left w:val="none" w:sz="0" w:space="0" w:color="auto"/>
        <w:bottom w:val="none" w:sz="0" w:space="0" w:color="auto"/>
        <w:right w:val="none" w:sz="0" w:space="0" w:color="auto"/>
      </w:divBdr>
    </w:div>
    <w:div w:id="1394691378">
      <w:bodyDiv w:val="1"/>
      <w:marLeft w:val="0"/>
      <w:marRight w:val="0"/>
      <w:marTop w:val="0"/>
      <w:marBottom w:val="0"/>
      <w:divBdr>
        <w:top w:val="none" w:sz="0" w:space="0" w:color="auto"/>
        <w:left w:val="none" w:sz="0" w:space="0" w:color="auto"/>
        <w:bottom w:val="none" w:sz="0" w:space="0" w:color="auto"/>
        <w:right w:val="none" w:sz="0" w:space="0" w:color="auto"/>
      </w:divBdr>
    </w:div>
    <w:div w:id="1396271472">
      <w:bodyDiv w:val="1"/>
      <w:marLeft w:val="0"/>
      <w:marRight w:val="0"/>
      <w:marTop w:val="0"/>
      <w:marBottom w:val="0"/>
      <w:divBdr>
        <w:top w:val="none" w:sz="0" w:space="0" w:color="auto"/>
        <w:left w:val="none" w:sz="0" w:space="0" w:color="auto"/>
        <w:bottom w:val="none" w:sz="0" w:space="0" w:color="auto"/>
        <w:right w:val="none" w:sz="0" w:space="0" w:color="auto"/>
      </w:divBdr>
    </w:div>
    <w:div w:id="1396902711">
      <w:bodyDiv w:val="1"/>
      <w:marLeft w:val="0"/>
      <w:marRight w:val="0"/>
      <w:marTop w:val="0"/>
      <w:marBottom w:val="0"/>
      <w:divBdr>
        <w:top w:val="none" w:sz="0" w:space="0" w:color="auto"/>
        <w:left w:val="none" w:sz="0" w:space="0" w:color="auto"/>
        <w:bottom w:val="none" w:sz="0" w:space="0" w:color="auto"/>
        <w:right w:val="none" w:sz="0" w:space="0" w:color="auto"/>
      </w:divBdr>
    </w:div>
    <w:div w:id="1400131767">
      <w:bodyDiv w:val="1"/>
      <w:marLeft w:val="0"/>
      <w:marRight w:val="0"/>
      <w:marTop w:val="0"/>
      <w:marBottom w:val="0"/>
      <w:divBdr>
        <w:top w:val="none" w:sz="0" w:space="0" w:color="auto"/>
        <w:left w:val="none" w:sz="0" w:space="0" w:color="auto"/>
        <w:bottom w:val="none" w:sz="0" w:space="0" w:color="auto"/>
        <w:right w:val="none" w:sz="0" w:space="0" w:color="auto"/>
      </w:divBdr>
    </w:div>
    <w:div w:id="1401365294">
      <w:bodyDiv w:val="1"/>
      <w:marLeft w:val="0"/>
      <w:marRight w:val="0"/>
      <w:marTop w:val="0"/>
      <w:marBottom w:val="0"/>
      <w:divBdr>
        <w:top w:val="none" w:sz="0" w:space="0" w:color="auto"/>
        <w:left w:val="none" w:sz="0" w:space="0" w:color="auto"/>
        <w:bottom w:val="none" w:sz="0" w:space="0" w:color="auto"/>
        <w:right w:val="none" w:sz="0" w:space="0" w:color="auto"/>
      </w:divBdr>
    </w:div>
    <w:div w:id="1401951114">
      <w:bodyDiv w:val="1"/>
      <w:marLeft w:val="0"/>
      <w:marRight w:val="0"/>
      <w:marTop w:val="0"/>
      <w:marBottom w:val="0"/>
      <w:divBdr>
        <w:top w:val="none" w:sz="0" w:space="0" w:color="auto"/>
        <w:left w:val="none" w:sz="0" w:space="0" w:color="auto"/>
        <w:bottom w:val="none" w:sz="0" w:space="0" w:color="auto"/>
        <w:right w:val="none" w:sz="0" w:space="0" w:color="auto"/>
      </w:divBdr>
    </w:div>
    <w:div w:id="1402411912">
      <w:bodyDiv w:val="1"/>
      <w:marLeft w:val="0"/>
      <w:marRight w:val="0"/>
      <w:marTop w:val="0"/>
      <w:marBottom w:val="0"/>
      <w:divBdr>
        <w:top w:val="none" w:sz="0" w:space="0" w:color="auto"/>
        <w:left w:val="none" w:sz="0" w:space="0" w:color="auto"/>
        <w:bottom w:val="none" w:sz="0" w:space="0" w:color="auto"/>
        <w:right w:val="none" w:sz="0" w:space="0" w:color="auto"/>
      </w:divBdr>
    </w:div>
    <w:div w:id="1406102051">
      <w:bodyDiv w:val="1"/>
      <w:marLeft w:val="0"/>
      <w:marRight w:val="0"/>
      <w:marTop w:val="0"/>
      <w:marBottom w:val="0"/>
      <w:divBdr>
        <w:top w:val="none" w:sz="0" w:space="0" w:color="auto"/>
        <w:left w:val="none" w:sz="0" w:space="0" w:color="auto"/>
        <w:bottom w:val="none" w:sz="0" w:space="0" w:color="auto"/>
        <w:right w:val="none" w:sz="0" w:space="0" w:color="auto"/>
      </w:divBdr>
    </w:div>
    <w:div w:id="1408915588">
      <w:bodyDiv w:val="1"/>
      <w:marLeft w:val="0"/>
      <w:marRight w:val="0"/>
      <w:marTop w:val="0"/>
      <w:marBottom w:val="0"/>
      <w:divBdr>
        <w:top w:val="none" w:sz="0" w:space="0" w:color="auto"/>
        <w:left w:val="none" w:sz="0" w:space="0" w:color="auto"/>
        <w:bottom w:val="none" w:sz="0" w:space="0" w:color="auto"/>
        <w:right w:val="none" w:sz="0" w:space="0" w:color="auto"/>
      </w:divBdr>
    </w:div>
    <w:div w:id="1411999600">
      <w:bodyDiv w:val="1"/>
      <w:marLeft w:val="0"/>
      <w:marRight w:val="0"/>
      <w:marTop w:val="0"/>
      <w:marBottom w:val="0"/>
      <w:divBdr>
        <w:top w:val="none" w:sz="0" w:space="0" w:color="auto"/>
        <w:left w:val="none" w:sz="0" w:space="0" w:color="auto"/>
        <w:bottom w:val="none" w:sz="0" w:space="0" w:color="auto"/>
        <w:right w:val="none" w:sz="0" w:space="0" w:color="auto"/>
      </w:divBdr>
    </w:div>
    <w:div w:id="1412583413">
      <w:bodyDiv w:val="1"/>
      <w:marLeft w:val="0"/>
      <w:marRight w:val="0"/>
      <w:marTop w:val="0"/>
      <w:marBottom w:val="0"/>
      <w:divBdr>
        <w:top w:val="none" w:sz="0" w:space="0" w:color="auto"/>
        <w:left w:val="none" w:sz="0" w:space="0" w:color="auto"/>
        <w:bottom w:val="none" w:sz="0" w:space="0" w:color="auto"/>
        <w:right w:val="none" w:sz="0" w:space="0" w:color="auto"/>
      </w:divBdr>
    </w:div>
    <w:div w:id="1413236441">
      <w:bodyDiv w:val="1"/>
      <w:marLeft w:val="0"/>
      <w:marRight w:val="0"/>
      <w:marTop w:val="0"/>
      <w:marBottom w:val="0"/>
      <w:divBdr>
        <w:top w:val="none" w:sz="0" w:space="0" w:color="auto"/>
        <w:left w:val="none" w:sz="0" w:space="0" w:color="auto"/>
        <w:bottom w:val="none" w:sz="0" w:space="0" w:color="auto"/>
        <w:right w:val="none" w:sz="0" w:space="0" w:color="auto"/>
      </w:divBdr>
    </w:div>
    <w:div w:id="1413970386">
      <w:bodyDiv w:val="1"/>
      <w:marLeft w:val="0"/>
      <w:marRight w:val="0"/>
      <w:marTop w:val="0"/>
      <w:marBottom w:val="0"/>
      <w:divBdr>
        <w:top w:val="none" w:sz="0" w:space="0" w:color="auto"/>
        <w:left w:val="none" w:sz="0" w:space="0" w:color="auto"/>
        <w:bottom w:val="none" w:sz="0" w:space="0" w:color="auto"/>
        <w:right w:val="none" w:sz="0" w:space="0" w:color="auto"/>
      </w:divBdr>
    </w:div>
    <w:div w:id="1414594705">
      <w:bodyDiv w:val="1"/>
      <w:marLeft w:val="0"/>
      <w:marRight w:val="0"/>
      <w:marTop w:val="0"/>
      <w:marBottom w:val="0"/>
      <w:divBdr>
        <w:top w:val="none" w:sz="0" w:space="0" w:color="auto"/>
        <w:left w:val="none" w:sz="0" w:space="0" w:color="auto"/>
        <w:bottom w:val="none" w:sz="0" w:space="0" w:color="auto"/>
        <w:right w:val="none" w:sz="0" w:space="0" w:color="auto"/>
      </w:divBdr>
    </w:div>
    <w:div w:id="1415125999">
      <w:bodyDiv w:val="1"/>
      <w:marLeft w:val="0"/>
      <w:marRight w:val="0"/>
      <w:marTop w:val="0"/>
      <w:marBottom w:val="0"/>
      <w:divBdr>
        <w:top w:val="none" w:sz="0" w:space="0" w:color="auto"/>
        <w:left w:val="none" w:sz="0" w:space="0" w:color="auto"/>
        <w:bottom w:val="none" w:sz="0" w:space="0" w:color="auto"/>
        <w:right w:val="none" w:sz="0" w:space="0" w:color="auto"/>
      </w:divBdr>
    </w:div>
    <w:div w:id="1420952596">
      <w:bodyDiv w:val="1"/>
      <w:marLeft w:val="0"/>
      <w:marRight w:val="0"/>
      <w:marTop w:val="0"/>
      <w:marBottom w:val="0"/>
      <w:divBdr>
        <w:top w:val="none" w:sz="0" w:space="0" w:color="auto"/>
        <w:left w:val="none" w:sz="0" w:space="0" w:color="auto"/>
        <w:bottom w:val="none" w:sz="0" w:space="0" w:color="auto"/>
        <w:right w:val="none" w:sz="0" w:space="0" w:color="auto"/>
      </w:divBdr>
    </w:div>
    <w:div w:id="1421412764">
      <w:bodyDiv w:val="1"/>
      <w:marLeft w:val="0"/>
      <w:marRight w:val="0"/>
      <w:marTop w:val="0"/>
      <w:marBottom w:val="0"/>
      <w:divBdr>
        <w:top w:val="none" w:sz="0" w:space="0" w:color="auto"/>
        <w:left w:val="none" w:sz="0" w:space="0" w:color="auto"/>
        <w:bottom w:val="none" w:sz="0" w:space="0" w:color="auto"/>
        <w:right w:val="none" w:sz="0" w:space="0" w:color="auto"/>
      </w:divBdr>
    </w:div>
    <w:div w:id="1421677566">
      <w:bodyDiv w:val="1"/>
      <w:marLeft w:val="0"/>
      <w:marRight w:val="0"/>
      <w:marTop w:val="0"/>
      <w:marBottom w:val="0"/>
      <w:divBdr>
        <w:top w:val="none" w:sz="0" w:space="0" w:color="auto"/>
        <w:left w:val="none" w:sz="0" w:space="0" w:color="auto"/>
        <w:bottom w:val="none" w:sz="0" w:space="0" w:color="auto"/>
        <w:right w:val="none" w:sz="0" w:space="0" w:color="auto"/>
      </w:divBdr>
    </w:div>
    <w:div w:id="1423449933">
      <w:bodyDiv w:val="1"/>
      <w:marLeft w:val="0"/>
      <w:marRight w:val="0"/>
      <w:marTop w:val="0"/>
      <w:marBottom w:val="0"/>
      <w:divBdr>
        <w:top w:val="none" w:sz="0" w:space="0" w:color="auto"/>
        <w:left w:val="none" w:sz="0" w:space="0" w:color="auto"/>
        <w:bottom w:val="none" w:sz="0" w:space="0" w:color="auto"/>
        <w:right w:val="none" w:sz="0" w:space="0" w:color="auto"/>
      </w:divBdr>
    </w:div>
    <w:div w:id="1425687065">
      <w:bodyDiv w:val="1"/>
      <w:marLeft w:val="0"/>
      <w:marRight w:val="0"/>
      <w:marTop w:val="0"/>
      <w:marBottom w:val="0"/>
      <w:divBdr>
        <w:top w:val="none" w:sz="0" w:space="0" w:color="auto"/>
        <w:left w:val="none" w:sz="0" w:space="0" w:color="auto"/>
        <w:bottom w:val="none" w:sz="0" w:space="0" w:color="auto"/>
        <w:right w:val="none" w:sz="0" w:space="0" w:color="auto"/>
      </w:divBdr>
    </w:div>
    <w:div w:id="1426656111">
      <w:bodyDiv w:val="1"/>
      <w:marLeft w:val="0"/>
      <w:marRight w:val="0"/>
      <w:marTop w:val="0"/>
      <w:marBottom w:val="0"/>
      <w:divBdr>
        <w:top w:val="none" w:sz="0" w:space="0" w:color="auto"/>
        <w:left w:val="none" w:sz="0" w:space="0" w:color="auto"/>
        <w:bottom w:val="none" w:sz="0" w:space="0" w:color="auto"/>
        <w:right w:val="none" w:sz="0" w:space="0" w:color="auto"/>
      </w:divBdr>
    </w:div>
    <w:div w:id="1427767953">
      <w:bodyDiv w:val="1"/>
      <w:marLeft w:val="0"/>
      <w:marRight w:val="0"/>
      <w:marTop w:val="0"/>
      <w:marBottom w:val="0"/>
      <w:divBdr>
        <w:top w:val="none" w:sz="0" w:space="0" w:color="auto"/>
        <w:left w:val="none" w:sz="0" w:space="0" w:color="auto"/>
        <w:bottom w:val="none" w:sz="0" w:space="0" w:color="auto"/>
        <w:right w:val="none" w:sz="0" w:space="0" w:color="auto"/>
      </w:divBdr>
    </w:div>
    <w:div w:id="1428110656">
      <w:bodyDiv w:val="1"/>
      <w:marLeft w:val="0"/>
      <w:marRight w:val="0"/>
      <w:marTop w:val="0"/>
      <w:marBottom w:val="0"/>
      <w:divBdr>
        <w:top w:val="none" w:sz="0" w:space="0" w:color="auto"/>
        <w:left w:val="none" w:sz="0" w:space="0" w:color="auto"/>
        <w:bottom w:val="none" w:sz="0" w:space="0" w:color="auto"/>
        <w:right w:val="none" w:sz="0" w:space="0" w:color="auto"/>
      </w:divBdr>
    </w:div>
    <w:div w:id="1430735511">
      <w:bodyDiv w:val="1"/>
      <w:marLeft w:val="0"/>
      <w:marRight w:val="0"/>
      <w:marTop w:val="0"/>
      <w:marBottom w:val="0"/>
      <w:divBdr>
        <w:top w:val="none" w:sz="0" w:space="0" w:color="auto"/>
        <w:left w:val="none" w:sz="0" w:space="0" w:color="auto"/>
        <w:bottom w:val="none" w:sz="0" w:space="0" w:color="auto"/>
        <w:right w:val="none" w:sz="0" w:space="0" w:color="auto"/>
      </w:divBdr>
    </w:div>
    <w:div w:id="1432356185">
      <w:bodyDiv w:val="1"/>
      <w:marLeft w:val="0"/>
      <w:marRight w:val="0"/>
      <w:marTop w:val="0"/>
      <w:marBottom w:val="0"/>
      <w:divBdr>
        <w:top w:val="none" w:sz="0" w:space="0" w:color="auto"/>
        <w:left w:val="none" w:sz="0" w:space="0" w:color="auto"/>
        <w:bottom w:val="none" w:sz="0" w:space="0" w:color="auto"/>
        <w:right w:val="none" w:sz="0" w:space="0" w:color="auto"/>
      </w:divBdr>
    </w:div>
    <w:div w:id="1437823650">
      <w:bodyDiv w:val="1"/>
      <w:marLeft w:val="0"/>
      <w:marRight w:val="0"/>
      <w:marTop w:val="0"/>
      <w:marBottom w:val="0"/>
      <w:divBdr>
        <w:top w:val="none" w:sz="0" w:space="0" w:color="auto"/>
        <w:left w:val="none" w:sz="0" w:space="0" w:color="auto"/>
        <w:bottom w:val="none" w:sz="0" w:space="0" w:color="auto"/>
        <w:right w:val="none" w:sz="0" w:space="0" w:color="auto"/>
      </w:divBdr>
    </w:div>
    <w:div w:id="1439183137">
      <w:bodyDiv w:val="1"/>
      <w:marLeft w:val="0"/>
      <w:marRight w:val="0"/>
      <w:marTop w:val="0"/>
      <w:marBottom w:val="0"/>
      <w:divBdr>
        <w:top w:val="none" w:sz="0" w:space="0" w:color="auto"/>
        <w:left w:val="none" w:sz="0" w:space="0" w:color="auto"/>
        <w:bottom w:val="none" w:sz="0" w:space="0" w:color="auto"/>
        <w:right w:val="none" w:sz="0" w:space="0" w:color="auto"/>
      </w:divBdr>
    </w:div>
    <w:div w:id="1439371427">
      <w:bodyDiv w:val="1"/>
      <w:marLeft w:val="0"/>
      <w:marRight w:val="0"/>
      <w:marTop w:val="0"/>
      <w:marBottom w:val="0"/>
      <w:divBdr>
        <w:top w:val="none" w:sz="0" w:space="0" w:color="auto"/>
        <w:left w:val="none" w:sz="0" w:space="0" w:color="auto"/>
        <w:bottom w:val="none" w:sz="0" w:space="0" w:color="auto"/>
        <w:right w:val="none" w:sz="0" w:space="0" w:color="auto"/>
      </w:divBdr>
    </w:div>
    <w:div w:id="1442146901">
      <w:bodyDiv w:val="1"/>
      <w:marLeft w:val="0"/>
      <w:marRight w:val="0"/>
      <w:marTop w:val="0"/>
      <w:marBottom w:val="0"/>
      <w:divBdr>
        <w:top w:val="none" w:sz="0" w:space="0" w:color="auto"/>
        <w:left w:val="none" w:sz="0" w:space="0" w:color="auto"/>
        <w:bottom w:val="none" w:sz="0" w:space="0" w:color="auto"/>
        <w:right w:val="none" w:sz="0" w:space="0" w:color="auto"/>
      </w:divBdr>
    </w:div>
    <w:div w:id="1442529764">
      <w:bodyDiv w:val="1"/>
      <w:marLeft w:val="0"/>
      <w:marRight w:val="0"/>
      <w:marTop w:val="0"/>
      <w:marBottom w:val="0"/>
      <w:divBdr>
        <w:top w:val="none" w:sz="0" w:space="0" w:color="auto"/>
        <w:left w:val="none" w:sz="0" w:space="0" w:color="auto"/>
        <w:bottom w:val="none" w:sz="0" w:space="0" w:color="auto"/>
        <w:right w:val="none" w:sz="0" w:space="0" w:color="auto"/>
      </w:divBdr>
    </w:div>
    <w:div w:id="1445151245">
      <w:bodyDiv w:val="1"/>
      <w:marLeft w:val="0"/>
      <w:marRight w:val="0"/>
      <w:marTop w:val="0"/>
      <w:marBottom w:val="0"/>
      <w:divBdr>
        <w:top w:val="none" w:sz="0" w:space="0" w:color="auto"/>
        <w:left w:val="none" w:sz="0" w:space="0" w:color="auto"/>
        <w:bottom w:val="none" w:sz="0" w:space="0" w:color="auto"/>
        <w:right w:val="none" w:sz="0" w:space="0" w:color="auto"/>
      </w:divBdr>
    </w:div>
    <w:div w:id="1445417298">
      <w:bodyDiv w:val="1"/>
      <w:marLeft w:val="0"/>
      <w:marRight w:val="0"/>
      <w:marTop w:val="0"/>
      <w:marBottom w:val="0"/>
      <w:divBdr>
        <w:top w:val="none" w:sz="0" w:space="0" w:color="auto"/>
        <w:left w:val="none" w:sz="0" w:space="0" w:color="auto"/>
        <w:bottom w:val="none" w:sz="0" w:space="0" w:color="auto"/>
        <w:right w:val="none" w:sz="0" w:space="0" w:color="auto"/>
      </w:divBdr>
    </w:div>
    <w:div w:id="1445928471">
      <w:bodyDiv w:val="1"/>
      <w:marLeft w:val="0"/>
      <w:marRight w:val="0"/>
      <w:marTop w:val="0"/>
      <w:marBottom w:val="0"/>
      <w:divBdr>
        <w:top w:val="none" w:sz="0" w:space="0" w:color="auto"/>
        <w:left w:val="none" w:sz="0" w:space="0" w:color="auto"/>
        <w:bottom w:val="none" w:sz="0" w:space="0" w:color="auto"/>
        <w:right w:val="none" w:sz="0" w:space="0" w:color="auto"/>
      </w:divBdr>
    </w:div>
    <w:div w:id="1446080663">
      <w:bodyDiv w:val="1"/>
      <w:marLeft w:val="0"/>
      <w:marRight w:val="0"/>
      <w:marTop w:val="0"/>
      <w:marBottom w:val="0"/>
      <w:divBdr>
        <w:top w:val="none" w:sz="0" w:space="0" w:color="auto"/>
        <w:left w:val="none" w:sz="0" w:space="0" w:color="auto"/>
        <w:bottom w:val="none" w:sz="0" w:space="0" w:color="auto"/>
        <w:right w:val="none" w:sz="0" w:space="0" w:color="auto"/>
      </w:divBdr>
    </w:div>
    <w:div w:id="1456216153">
      <w:bodyDiv w:val="1"/>
      <w:marLeft w:val="0"/>
      <w:marRight w:val="0"/>
      <w:marTop w:val="0"/>
      <w:marBottom w:val="0"/>
      <w:divBdr>
        <w:top w:val="none" w:sz="0" w:space="0" w:color="auto"/>
        <w:left w:val="none" w:sz="0" w:space="0" w:color="auto"/>
        <w:bottom w:val="none" w:sz="0" w:space="0" w:color="auto"/>
        <w:right w:val="none" w:sz="0" w:space="0" w:color="auto"/>
      </w:divBdr>
    </w:div>
    <w:div w:id="1459177994">
      <w:bodyDiv w:val="1"/>
      <w:marLeft w:val="0"/>
      <w:marRight w:val="0"/>
      <w:marTop w:val="0"/>
      <w:marBottom w:val="0"/>
      <w:divBdr>
        <w:top w:val="none" w:sz="0" w:space="0" w:color="auto"/>
        <w:left w:val="none" w:sz="0" w:space="0" w:color="auto"/>
        <w:bottom w:val="none" w:sz="0" w:space="0" w:color="auto"/>
        <w:right w:val="none" w:sz="0" w:space="0" w:color="auto"/>
      </w:divBdr>
    </w:div>
    <w:div w:id="1460302378">
      <w:bodyDiv w:val="1"/>
      <w:marLeft w:val="0"/>
      <w:marRight w:val="0"/>
      <w:marTop w:val="0"/>
      <w:marBottom w:val="0"/>
      <w:divBdr>
        <w:top w:val="none" w:sz="0" w:space="0" w:color="auto"/>
        <w:left w:val="none" w:sz="0" w:space="0" w:color="auto"/>
        <w:bottom w:val="none" w:sz="0" w:space="0" w:color="auto"/>
        <w:right w:val="none" w:sz="0" w:space="0" w:color="auto"/>
      </w:divBdr>
    </w:div>
    <w:div w:id="1463116093">
      <w:bodyDiv w:val="1"/>
      <w:marLeft w:val="0"/>
      <w:marRight w:val="0"/>
      <w:marTop w:val="0"/>
      <w:marBottom w:val="0"/>
      <w:divBdr>
        <w:top w:val="none" w:sz="0" w:space="0" w:color="auto"/>
        <w:left w:val="none" w:sz="0" w:space="0" w:color="auto"/>
        <w:bottom w:val="none" w:sz="0" w:space="0" w:color="auto"/>
        <w:right w:val="none" w:sz="0" w:space="0" w:color="auto"/>
      </w:divBdr>
    </w:div>
    <w:div w:id="1463839429">
      <w:bodyDiv w:val="1"/>
      <w:marLeft w:val="0"/>
      <w:marRight w:val="0"/>
      <w:marTop w:val="0"/>
      <w:marBottom w:val="0"/>
      <w:divBdr>
        <w:top w:val="none" w:sz="0" w:space="0" w:color="auto"/>
        <w:left w:val="none" w:sz="0" w:space="0" w:color="auto"/>
        <w:bottom w:val="none" w:sz="0" w:space="0" w:color="auto"/>
        <w:right w:val="none" w:sz="0" w:space="0" w:color="auto"/>
      </w:divBdr>
    </w:div>
    <w:div w:id="1470783558">
      <w:bodyDiv w:val="1"/>
      <w:marLeft w:val="0"/>
      <w:marRight w:val="0"/>
      <w:marTop w:val="0"/>
      <w:marBottom w:val="0"/>
      <w:divBdr>
        <w:top w:val="none" w:sz="0" w:space="0" w:color="auto"/>
        <w:left w:val="none" w:sz="0" w:space="0" w:color="auto"/>
        <w:bottom w:val="none" w:sz="0" w:space="0" w:color="auto"/>
        <w:right w:val="none" w:sz="0" w:space="0" w:color="auto"/>
      </w:divBdr>
    </w:div>
    <w:div w:id="1473476976">
      <w:bodyDiv w:val="1"/>
      <w:marLeft w:val="0"/>
      <w:marRight w:val="0"/>
      <w:marTop w:val="0"/>
      <w:marBottom w:val="0"/>
      <w:divBdr>
        <w:top w:val="none" w:sz="0" w:space="0" w:color="auto"/>
        <w:left w:val="none" w:sz="0" w:space="0" w:color="auto"/>
        <w:bottom w:val="none" w:sz="0" w:space="0" w:color="auto"/>
        <w:right w:val="none" w:sz="0" w:space="0" w:color="auto"/>
      </w:divBdr>
    </w:div>
    <w:div w:id="1475365688">
      <w:bodyDiv w:val="1"/>
      <w:marLeft w:val="0"/>
      <w:marRight w:val="0"/>
      <w:marTop w:val="0"/>
      <w:marBottom w:val="0"/>
      <w:divBdr>
        <w:top w:val="none" w:sz="0" w:space="0" w:color="auto"/>
        <w:left w:val="none" w:sz="0" w:space="0" w:color="auto"/>
        <w:bottom w:val="none" w:sz="0" w:space="0" w:color="auto"/>
        <w:right w:val="none" w:sz="0" w:space="0" w:color="auto"/>
      </w:divBdr>
    </w:div>
    <w:div w:id="1480003600">
      <w:bodyDiv w:val="1"/>
      <w:marLeft w:val="0"/>
      <w:marRight w:val="0"/>
      <w:marTop w:val="0"/>
      <w:marBottom w:val="0"/>
      <w:divBdr>
        <w:top w:val="none" w:sz="0" w:space="0" w:color="auto"/>
        <w:left w:val="none" w:sz="0" w:space="0" w:color="auto"/>
        <w:bottom w:val="none" w:sz="0" w:space="0" w:color="auto"/>
        <w:right w:val="none" w:sz="0" w:space="0" w:color="auto"/>
      </w:divBdr>
    </w:div>
    <w:div w:id="1481339793">
      <w:bodyDiv w:val="1"/>
      <w:marLeft w:val="0"/>
      <w:marRight w:val="0"/>
      <w:marTop w:val="0"/>
      <w:marBottom w:val="0"/>
      <w:divBdr>
        <w:top w:val="none" w:sz="0" w:space="0" w:color="auto"/>
        <w:left w:val="none" w:sz="0" w:space="0" w:color="auto"/>
        <w:bottom w:val="none" w:sz="0" w:space="0" w:color="auto"/>
        <w:right w:val="none" w:sz="0" w:space="0" w:color="auto"/>
      </w:divBdr>
    </w:div>
    <w:div w:id="1486430310">
      <w:bodyDiv w:val="1"/>
      <w:marLeft w:val="0"/>
      <w:marRight w:val="0"/>
      <w:marTop w:val="0"/>
      <w:marBottom w:val="0"/>
      <w:divBdr>
        <w:top w:val="none" w:sz="0" w:space="0" w:color="auto"/>
        <w:left w:val="none" w:sz="0" w:space="0" w:color="auto"/>
        <w:bottom w:val="none" w:sz="0" w:space="0" w:color="auto"/>
        <w:right w:val="none" w:sz="0" w:space="0" w:color="auto"/>
      </w:divBdr>
    </w:div>
    <w:div w:id="1489244923">
      <w:bodyDiv w:val="1"/>
      <w:marLeft w:val="0"/>
      <w:marRight w:val="0"/>
      <w:marTop w:val="0"/>
      <w:marBottom w:val="0"/>
      <w:divBdr>
        <w:top w:val="none" w:sz="0" w:space="0" w:color="auto"/>
        <w:left w:val="none" w:sz="0" w:space="0" w:color="auto"/>
        <w:bottom w:val="none" w:sz="0" w:space="0" w:color="auto"/>
        <w:right w:val="none" w:sz="0" w:space="0" w:color="auto"/>
      </w:divBdr>
    </w:div>
    <w:div w:id="1490098854">
      <w:bodyDiv w:val="1"/>
      <w:marLeft w:val="0"/>
      <w:marRight w:val="0"/>
      <w:marTop w:val="0"/>
      <w:marBottom w:val="0"/>
      <w:divBdr>
        <w:top w:val="none" w:sz="0" w:space="0" w:color="auto"/>
        <w:left w:val="none" w:sz="0" w:space="0" w:color="auto"/>
        <w:bottom w:val="none" w:sz="0" w:space="0" w:color="auto"/>
        <w:right w:val="none" w:sz="0" w:space="0" w:color="auto"/>
      </w:divBdr>
    </w:div>
    <w:div w:id="1492330589">
      <w:bodyDiv w:val="1"/>
      <w:marLeft w:val="0"/>
      <w:marRight w:val="0"/>
      <w:marTop w:val="0"/>
      <w:marBottom w:val="0"/>
      <w:divBdr>
        <w:top w:val="none" w:sz="0" w:space="0" w:color="auto"/>
        <w:left w:val="none" w:sz="0" w:space="0" w:color="auto"/>
        <w:bottom w:val="none" w:sz="0" w:space="0" w:color="auto"/>
        <w:right w:val="none" w:sz="0" w:space="0" w:color="auto"/>
      </w:divBdr>
    </w:div>
    <w:div w:id="1496459017">
      <w:bodyDiv w:val="1"/>
      <w:marLeft w:val="0"/>
      <w:marRight w:val="0"/>
      <w:marTop w:val="0"/>
      <w:marBottom w:val="0"/>
      <w:divBdr>
        <w:top w:val="none" w:sz="0" w:space="0" w:color="auto"/>
        <w:left w:val="none" w:sz="0" w:space="0" w:color="auto"/>
        <w:bottom w:val="none" w:sz="0" w:space="0" w:color="auto"/>
        <w:right w:val="none" w:sz="0" w:space="0" w:color="auto"/>
      </w:divBdr>
    </w:div>
    <w:div w:id="1501501677">
      <w:bodyDiv w:val="1"/>
      <w:marLeft w:val="0"/>
      <w:marRight w:val="0"/>
      <w:marTop w:val="0"/>
      <w:marBottom w:val="0"/>
      <w:divBdr>
        <w:top w:val="none" w:sz="0" w:space="0" w:color="auto"/>
        <w:left w:val="none" w:sz="0" w:space="0" w:color="auto"/>
        <w:bottom w:val="none" w:sz="0" w:space="0" w:color="auto"/>
        <w:right w:val="none" w:sz="0" w:space="0" w:color="auto"/>
      </w:divBdr>
    </w:div>
    <w:div w:id="1507786806">
      <w:bodyDiv w:val="1"/>
      <w:marLeft w:val="0"/>
      <w:marRight w:val="0"/>
      <w:marTop w:val="0"/>
      <w:marBottom w:val="0"/>
      <w:divBdr>
        <w:top w:val="none" w:sz="0" w:space="0" w:color="auto"/>
        <w:left w:val="none" w:sz="0" w:space="0" w:color="auto"/>
        <w:bottom w:val="none" w:sz="0" w:space="0" w:color="auto"/>
        <w:right w:val="none" w:sz="0" w:space="0" w:color="auto"/>
      </w:divBdr>
    </w:div>
    <w:div w:id="1510097057">
      <w:bodyDiv w:val="1"/>
      <w:marLeft w:val="0"/>
      <w:marRight w:val="0"/>
      <w:marTop w:val="0"/>
      <w:marBottom w:val="0"/>
      <w:divBdr>
        <w:top w:val="none" w:sz="0" w:space="0" w:color="auto"/>
        <w:left w:val="none" w:sz="0" w:space="0" w:color="auto"/>
        <w:bottom w:val="none" w:sz="0" w:space="0" w:color="auto"/>
        <w:right w:val="none" w:sz="0" w:space="0" w:color="auto"/>
      </w:divBdr>
    </w:div>
    <w:div w:id="1510868628">
      <w:bodyDiv w:val="1"/>
      <w:marLeft w:val="0"/>
      <w:marRight w:val="0"/>
      <w:marTop w:val="0"/>
      <w:marBottom w:val="0"/>
      <w:divBdr>
        <w:top w:val="none" w:sz="0" w:space="0" w:color="auto"/>
        <w:left w:val="none" w:sz="0" w:space="0" w:color="auto"/>
        <w:bottom w:val="none" w:sz="0" w:space="0" w:color="auto"/>
        <w:right w:val="none" w:sz="0" w:space="0" w:color="auto"/>
      </w:divBdr>
    </w:div>
    <w:div w:id="1511135917">
      <w:bodyDiv w:val="1"/>
      <w:marLeft w:val="0"/>
      <w:marRight w:val="0"/>
      <w:marTop w:val="0"/>
      <w:marBottom w:val="0"/>
      <w:divBdr>
        <w:top w:val="none" w:sz="0" w:space="0" w:color="auto"/>
        <w:left w:val="none" w:sz="0" w:space="0" w:color="auto"/>
        <w:bottom w:val="none" w:sz="0" w:space="0" w:color="auto"/>
        <w:right w:val="none" w:sz="0" w:space="0" w:color="auto"/>
      </w:divBdr>
    </w:div>
    <w:div w:id="1515725999">
      <w:bodyDiv w:val="1"/>
      <w:marLeft w:val="0"/>
      <w:marRight w:val="0"/>
      <w:marTop w:val="0"/>
      <w:marBottom w:val="0"/>
      <w:divBdr>
        <w:top w:val="none" w:sz="0" w:space="0" w:color="auto"/>
        <w:left w:val="none" w:sz="0" w:space="0" w:color="auto"/>
        <w:bottom w:val="none" w:sz="0" w:space="0" w:color="auto"/>
        <w:right w:val="none" w:sz="0" w:space="0" w:color="auto"/>
      </w:divBdr>
    </w:div>
    <w:div w:id="1519541140">
      <w:bodyDiv w:val="1"/>
      <w:marLeft w:val="0"/>
      <w:marRight w:val="0"/>
      <w:marTop w:val="0"/>
      <w:marBottom w:val="0"/>
      <w:divBdr>
        <w:top w:val="none" w:sz="0" w:space="0" w:color="auto"/>
        <w:left w:val="none" w:sz="0" w:space="0" w:color="auto"/>
        <w:bottom w:val="none" w:sz="0" w:space="0" w:color="auto"/>
        <w:right w:val="none" w:sz="0" w:space="0" w:color="auto"/>
      </w:divBdr>
    </w:div>
    <w:div w:id="1521628010">
      <w:bodyDiv w:val="1"/>
      <w:marLeft w:val="0"/>
      <w:marRight w:val="0"/>
      <w:marTop w:val="0"/>
      <w:marBottom w:val="0"/>
      <w:divBdr>
        <w:top w:val="none" w:sz="0" w:space="0" w:color="auto"/>
        <w:left w:val="none" w:sz="0" w:space="0" w:color="auto"/>
        <w:bottom w:val="none" w:sz="0" w:space="0" w:color="auto"/>
        <w:right w:val="none" w:sz="0" w:space="0" w:color="auto"/>
      </w:divBdr>
    </w:div>
    <w:div w:id="1523472477">
      <w:bodyDiv w:val="1"/>
      <w:marLeft w:val="0"/>
      <w:marRight w:val="0"/>
      <w:marTop w:val="0"/>
      <w:marBottom w:val="0"/>
      <w:divBdr>
        <w:top w:val="none" w:sz="0" w:space="0" w:color="auto"/>
        <w:left w:val="none" w:sz="0" w:space="0" w:color="auto"/>
        <w:bottom w:val="none" w:sz="0" w:space="0" w:color="auto"/>
        <w:right w:val="none" w:sz="0" w:space="0" w:color="auto"/>
      </w:divBdr>
    </w:div>
    <w:div w:id="1524977263">
      <w:bodyDiv w:val="1"/>
      <w:marLeft w:val="0"/>
      <w:marRight w:val="0"/>
      <w:marTop w:val="0"/>
      <w:marBottom w:val="0"/>
      <w:divBdr>
        <w:top w:val="none" w:sz="0" w:space="0" w:color="auto"/>
        <w:left w:val="none" w:sz="0" w:space="0" w:color="auto"/>
        <w:bottom w:val="none" w:sz="0" w:space="0" w:color="auto"/>
        <w:right w:val="none" w:sz="0" w:space="0" w:color="auto"/>
      </w:divBdr>
    </w:div>
    <w:div w:id="1525485182">
      <w:bodyDiv w:val="1"/>
      <w:marLeft w:val="0"/>
      <w:marRight w:val="0"/>
      <w:marTop w:val="0"/>
      <w:marBottom w:val="0"/>
      <w:divBdr>
        <w:top w:val="none" w:sz="0" w:space="0" w:color="auto"/>
        <w:left w:val="none" w:sz="0" w:space="0" w:color="auto"/>
        <w:bottom w:val="none" w:sz="0" w:space="0" w:color="auto"/>
        <w:right w:val="none" w:sz="0" w:space="0" w:color="auto"/>
      </w:divBdr>
    </w:div>
    <w:div w:id="1525707093">
      <w:bodyDiv w:val="1"/>
      <w:marLeft w:val="0"/>
      <w:marRight w:val="0"/>
      <w:marTop w:val="0"/>
      <w:marBottom w:val="0"/>
      <w:divBdr>
        <w:top w:val="none" w:sz="0" w:space="0" w:color="auto"/>
        <w:left w:val="none" w:sz="0" w:space="0" w:color="auto"/>
        <w:bottom w:val="none" w:sz="0" w:space="0" w:color="auto"/>
        <w:right w:val="none" w:sz="0" w:space="0" w:color="auto"/>
      </w:divBdr>
    </w:div>
    <w:div w:id="1529951716">
      <w:bodyDiv w:val="1"/>
      <w:marLeft w:val="0"/>
      <w:marRight w:val="0"/>
      <w:marTop w:val="0"/>
      <w:marBottom w:val="0"/>
      <w:divBdr>
        <w:top w:val="none" w:sz="0" w:space="0" w:color="auto"/>
        <w:left w:val="none" w:sz="0" w:space="0" w:color="auto"/>
        <w:bottom w:val="none" w:sz="0" w:space="0" w:color="auto"/>
        <w:right w:val="none" w:sz="0" w:space="0" w:color="auto"/>
      </w:divBdr>
    </w:div>
    <w:div w:id="1530144335">
      <w:bodyDiv w:val="1"/>
      <w:marLeft w:val="0"/>
      <w:marRight w:val="0"/>
      <w:marTop w:val="0"/>
      <w:marBottom w:val="0"/>
      <w:divBdr>
        <w:top w:val="none" w:sz="0" w:space="0" w:color="auto"/>
        <w:left w:val="none" w:sz="0" w:space="0" w:color="auto"/>
        <w:bottom w:val="none" w:sz="0" w:space="0" w:color="auto"/>
        <w:right w:val="none" w:sz="0" w:space="0" w:color="auto"/>
      </w:divBdr>
    </w:div>
    <w:div w:id="1530144561">
      <w:bodyDiv w:val="1"/>
      <w:marLeft w:val="0"/>
      <w:marRight w:val="0"/>
      <w:marTop w:val="0"/>
      <w:marBottom w:val="0"/>
      <w:divBdr>
        <w:top w:val="none" w:sz="0" w:space="0" w:color="auto"/>
        <w:left w:val="none" w:sz="0" w:space="0" w:color="auto"/>
        <w:bottom w:val="none" w:sz="0" w:space="0" w:color="auto"/>
        <w:right w:val="none" w:sz="0" w:space="0" w:color="auto"/>
      </w:divBdr>
    </w:div>
    <w:div w:id="1530214631">
      <w:bodyDiv w:val="1"/>
      <w:marLeft w:val="0"/>
      <w:marRight w:val="0"/>
      <w:marTop w:val="0"/>
      <w:marBottom w:val="0"/>
      <w:divBdr>
        <w:top w:val="none" w:sz="0" w:space="0" w:color="auto"/>
        <w:left w:val="none" w:sz="0" w:space="0" w:color="auto"/>
        <w:bottom w:val="none" w:sz="0" w:space="0" w:color="auto"/>
        <w:right w:val="none" w:sz="0" w:space="0" w:color="auto"/>
      </w:divBdr>
    </w:div>
    <w:div w:id="1530948032">
      <w:bodyDiv w:val="1"/>
      <w:marLeft w:val="0"/>
      <w:marRight w:val="0"/>
      <w:marTop w:val="0"/>
      <w:marBottom w:val="0"/>
      <w:divBdr>
        <w:top w:val="none" w:sz="0" w:space="0" w:color="auto"/>
        <w:left w:val="none" w:sz="0" w:space="0" w:color="auto"/>
        <w:bottom w:val="none" w:sz="0" w:space="0" w:color="auto"/>
        <w:right w:val="none" w:sz="0" w:space="0" w:color="auto"/>
      </w:divBdr>
    </w:div>
    <w:div w:id="1533230890">
      <w:bodyDiv w:val="1"/>
      <w:marLeft w:val="0"/>
      <w:marRight w:val="0"/>
      <w:marTop w:val="0"/>
      <w:marBottom w:val="0"/>
      <w:divBdr>
        <w:top w:val="none" w:sz="0" w:space="0" w:color="auto"/>
        <w:left w:val="none" w:sz="0" w:space="0" w:color="auto"/>
        <w:bottom w:val="none" w:sz="0" w:space="0" w:color="auto"/>
        <w:right w:val="none" w:sz="0" w:space="0" w:color="auto"/>
      </w:divBdr>
    </w:div>
    <w:div w:id="1536427948">
      <w:bodyDiv w:val="1"/>
      <w:marLeft w:val="0"/>
      <w:marRight w:val="0"/>
      <w:marTop w:val="0"/>
      <w:marBottom w:val="0"/>
      <w:divBdr>
        <w:top w:val="none" w:sz="0" w:space="0" w:color="auto"/>
        <w:left w:val="none" w:sz="0" w:space="0" w:color="auto"/>
        <w:bottom w:val="none" w:sz="0" w:space="0" w:color="auto"/>
        <w:right w:val="none" w:sz="0" w:space="0" w:color="auto"/>
      </w:divBdr>
    </w:div>
    <w:div w:id="1539389753">
      <w:bodyDiv w:val="1"/>
      <w:marLeft w:val="0"/>
      <w:marRight w:val="0"/>
      <w:marTop w:val="0"/>
      <w:marBottom w:val="0"/>
      <w:divBdr>
        <w:top w:val="none" w:sz="0" w:space="0" w:color="auto"/>
        <w:left w:val="none" w:sz="0" w:space="0" w:color="auto"/>
        <w:bottom w:val="none" w:sz="0" w:space="0" w:color="auto"/>
        <w:right w:val="none" w:sz="0" w:space="0" w:color="auto"/>
      </w:divBdr>
    </w:div>
    <w:div w:id="1542277937">
      <w:bodyDiv w:val="1"/>
      <w:marLeft w:val="0"/>
      <w:marRight w:val="0"/>
      <w:marTop w:val="0"/>
      <w:marBottom w:val="0"/>
      <w:divBdr>
        <w:top w:val="none" w:sz="0" w:space="0" w:color="auto"/>
        <w:left w:val="none" w:sz="0" w:space="0" w:color="auto"/>
        <w:bottom w:val="none" w:sz="0" w:space="0" w:color="auto"/>
        <w:right w:val="none" w:sz="0" w:space="0" w:color="auto"/>
      </w:divBdr>
    </w:div>
    <w:div w:id="1543902813">
      <w:bodyDiv w:val="1"/>
      <w:marLeft w:val="0"/>
      <w:marRight w:val="0"/>
      <w:marTop w:val="0"/>
      <w:marBottom w:val="0"/>
      <w:divBdr>
        <w:top w:val="none" w:sz="0" w:space="0" w:color="auto"/>
        <w:left w:val="none" w:sz="0" w:space="0" w:color="auto"/>
        <w:bottom w:val="none" w:sz="0" w:space="0" w:color="auto"/>
        <w:right w:val="none" w:sz="0" w:space="0" w:color="auto"/>
      </w:divBdr>
    </w:div>
    <w:div w:id="1546134604">
      <w:bodyDiv w:val="1"/>
      <w:marLeft w:val="0"/>
      <w:marRight w:val="0"/>
      <w:marTop w:val="0"/>
      <w:marBottom w:val="0"/>
      <w:divBdr>
        <w:top w:val="none" w:sz="0" w:space="0" w:color="auto"/>
        <w:left w:val="none" w:sz="0" w:space="0" w:color="auto"/>
        <w:bottom w:val="none" w:sz="0" w:space="0" w:color="auto"/>
        <w:right w:val="none" w:sz="0" w:space="0" w:color="auto"/>
      </w:divBdr>
    </w:div>
    <w:div w:id="1546747190">
      <w:bodyDiv w:val="1"/>
      <w:marLeft w:val="0"/>
      <w:marRight w:val="0"/>
      <w:marTop w:val="0"/>
      <w:marBottom w:val="0"/>
      <w:divBdr>
        <w:top w:val="none" w:sz="0" w:space="0" w:color="auto"/>
        <w:left w:val="none" w:sz="0" w:space="0" w:color="auto"/>
        <w:bottom w:val="none" w:sz="0" w:space="0" w:color="auto"/>
        <w:right w:val="none" w:sz="0" w:space="0" w:color="auto"/>
      </w:divBdr>
    </w:div>
    <w:div w:id="1546869888">
      <w:bodyDiv w:val="1"/>
      <w:marLeft w:val="0"/>
      <w:marRight w:val="0"/>
      <w:marTop w:val="0"/>
      <w:marBottom w:val="0"/>
      <w:divBdr>
        <w:top w:val="none" w:sz="0" w:space="0" w:color="auto"/>
        <w:left w:val="none" w:sz="0" w:space="0" w:color="auto"/>
        <w:bottom w:val="none" w:sz="0" w:space="0" w:color="auto"/>
        <w:right w:val="none" w:sz="0" w:space="0" w:color="auto"/>
      </w:divBdr>
    </w:div>
    <w:div w:id="1549148125">
      <w:bodyDiv w:val="1"/>
      <w:marLeft w:val="0"/>
      <w:marRight w:val="0"/>
      <w:marTop w:val="0"/>
      <w:marBottom w:val="0"/>
      <w:divBdr>
        <w:top w:val="none" w:sz="0" w:space="0" w:color="auto"/>
        <w:left w:val="none" w:sz="0" w:space="0" w:color="auto"/>
        <w:bottom w:val="none" w:sz="0" w:space="0" w:color="auto"/>
        <w:right w:val="none" w:sz="0" w:space="0" w:color="auto"/>
      </w:divBdr>
    </w:div>
    <w:div w:id="1549681784">
      <w:bodyDiv w:val="1"/>
      <w:marLeft w:val="0"/>
      <w:marRight w:val="0"/>
      <w:marTop w:val="0"/>
      <w:marBottom w:val="0"/>
      <w:divBdr>
        <w:top w:val="none" w:sz="0" w:space="0" w:color="auto"/>
        <w:left w:val="none" w:sz="0" w:space="0" w:color="auto"/>
        <w:bottom w:val="none" w:sz="0" w:space="0" w:color="auto"/>
        <w:right w:val="none" w:sz="0" w:space="0" w:color="auto"/>
      </w:divBdr>
    </w:div>
    <w:div w:id="1557741220">
      <w:bodyDiv w:val="1"/>
      <w:marLeft w:val="0"/>
      <w:marRight w:val="0"/>
      <w:marTop w:val="0"/>
      <w:marBottom w:val="0"/>
      <w:divBdr>
        <w:top w:val="none" w:sz="0" w:space="0" w:color="auto"/>
        <w:left w:val="none" w:sz="0" w:space="0" w:color="auto"/>
        <w:bottom w:val="none" w:sz="0" w:space="0" w:color="auto"/>
        <w:right w:val="none" w:sz="0" w:space="0" w:color="auto"/>
      </w:divBdr>
    </w:div>
    <w:div w:id="1560556362">
      <w:bodyDiv w:val="1"/>
      <w:marLeft w:val="0"/>
      <w:marRight w:val="0"/>
      <w:marTop w:val="0"/>
      <w:marBottom w:val="0"/>
      <w:divBdr>
        <w:top w:val="none" w:sz="0" w:space="0" w:color="auto"/>
        <w:left w:val="none" w:sz="0" w:space="0" w:color="auto"/>
        <w:bottom w:val="none" w:sz="0" w:space="0" w:color="auto"/>
        <w:right w:val="none" w:sz="0" w:space="0" w:color="auto"/>
      </w:divBdr>
    </w:div>
    <w:div w:id="1570654780">
      <w:bodyDiv w:val="1"/>
      <w:marLeft w:val="0"/>
      <w:marRight w:val="0"/>
      <w:marTop w:val="0"/>
      <w:marBottom w:val="0"/>
      <w:divBdr>
        <w:top w:val="none" w:sz="0" w:space="0" w:color="auto"/>
        <w:left w:val="none" w:sz="0" w:space="0" w:color="auto"/>
        <w:bottom w:val="none" w:sz="0" w:space="0" w:color="auto"/>
        <w:right w:val="none" w:sz="0" w:space="0" w:color="auto"/>
      </w:divBdr>
    </w:div>
    <w:div w:id="1574775707">
      <w:bodyDiv w:val="1"/>
      <w:marLeft w:val="0"/>
      <w:marRight w:val="0"/>
      <w:marTop w:val="0"/>
      <w:marBottom w:val="0"/>
      <w:divBdr>
        <w:top w:val="none" w:sz="0" w:space="0" w:color="auto"/>
        <w:left w:val="none" w:sz="0" w:space="0" w:color="auto"/>
        <w:bottom w:val="none" w:sz="0" w:space="0" w:color="auto"/>
        <w:right w:val="none" w:sz="0" w:space="0" w:color="auto"/>
      </w:divBdr>
    </w:div>
    <w:div w:id="1589121860">
      <w:bodyDiv w:val="1"/>
      <w:marLeft w:val="0"/>
      <w:marRight w:val="0"/>
      <w:marTop w:val="0"/>
      <w:marBottom w:val="0"/>
      <w:divBdr>
        <w:top w:val="none" w:sz="0" w:space="0" w:color="auto"/>
        <w:left w:val="none" w:sz="0" w:space="0" w:color="auto"/>
        <w:bottom w:val="none" w:sz="0" w:space="0" w:color="auto"/>
        <w:right w:val="none" w:sz="0" w:space="0" w:color="auto"/>
      </w:divBdr>
    </w:div>
    <w:div w:id="1590504340">
      <w:bodyDiv w:val="1"/>
      <w:marLeft w:val="0"/>
      <w:marRight w:val="0"/>
      <w:marTop w:val="0"/>
      <w:marBottom w:val="0"/>
      <w:divBdr>
        <w:top w:val="none" w:sz="0" w:space="0" w:color="auto"/>
        <w:left w:val="none" w:sz="0" w:space="0" w:color="auto"/>
        <w:bottom w:val="none" w:sz="0" w:space="0" w:color="auto"/>
        <w:right w:val="none" w:sz="0" w:space="0" w:color="auto"/>
      </w:divBdr>
    </w:div>
    <w:div w:id="1593121733">
      <w:bodyDiv w:val="1"/>
      <w:marLeft w:val="0"/>
      <w:marRight w:val="0"/>
      <w:marTop w:val="0"/>
      <w:marBottom w:val="0"/>
      <w:divBdr>
        <w:top w:val="none" w:sz="0" w:space="0" w:color="auto"/>
        <w:left w:val="none" w:sz="0" w:space="0" w:color="auto"/>
        <w:bottom w:val="none" w:sz="0" w:space="0" w:color="auto"/>
        <w:right w:val="none" w:sz="0" w:space="0" w:color="auto"/>
      </w:divBdr>
    </w:div>
    <w:div w:id="1596016194">
      <w:bodyDiv w:val="1"/>
      <w:marLeft w:val="0"/>
      <w:marRight w:val="0"/>
      <w:marTop w:val="0"/>
      <w:marBottom w:val="0"/>
      <w:divBdr>
        <w:top w:val="none" w:sz="0" w:space="0" w:color="auto"/>
        <w:left w:val="none" w:sz="0" w:space="0" w:color="auto"/>
        <w:bottom w:val="none" w:sz="0" w:space="0" w:color="auto"/>
        <w:right w:val="none" w:sz="0" w:space="0" w:color="auto"/>
      </w:divBdr>
    </w:div>
    <w:div w:id="1600410610">
      <w:bodyDiv w:val="1"/>
      <w:marLeft w:val="0"/>
      <w:marRight w:val="0"/>
      <w:marTop w:val="0"/>
      <w:marBottom w:val="0"/>
      <w:divBdr>
        <w:top w:val="none" w:sz="0" w:space="0" w:color="auto"/>
        <w:left w:val="none" w:sz="0" w:space="0" w:color="auto"/>
        <w:bottom w:val="none" w:sz="0" w:space="0" w:color="auto"/>
        <w:right w:val="none" w:sz="0" w:space="0" w:color="auto"/>
      </w:divBdr>
    </w:div>
    <w:div w:id="1600673977">
      <w:bodyDiv w:val="1"/>
      <w:marLeft w:val="0"/>
      <w:marRight w:val="0"/>
      <w:marTop w:val="0"/>
      <w:marBottom w:val="0"/>
      <w:divBdr>
        <w:top w:val="none" w:sz="0" w:space="0" w:color="auto"/>
        <w:left w:val="none" w:sz="0" w:space="0" w:color="auto"/>
        <w:bottom w:val="none" w:sz="0" w:space="0" w:color="auto"/>
        <w:right w:val="none" w:sz="0" w:space="0" w:color="auto"/>
      </w:divBdr>
    </w:div>
    <w:div w:id="1600792276">
      <w:bodyDiv w:val="1"/>
      <w:marLeft w:val="0"/>
      <w:marRight w:val="0"/>
      <w:marTop w:val="0"/>
      <w:marBottom w:val="0"/>
      <w:divBdr>
        <w:top w:val="none" w:sz="0" w:space="0" w:color="auto"/>
        <w:left w:val="none" w:sz="0" w:space="0" w:color="auto"/>
        <w:bottom w:val="none" w:sz="0" w:space="0" w:color="auto"/>
        <w:right w:val="none" w:sz="0" w:space="0" w:color="auto"/>
      </w:divBdr>
    </w:div>
    <w:div w:id="1602374206">
      <w:bodyDiv w:val="1"/>
      <w:marLeft w:val="0"/>
      <w:marRight w:val="0"/>
      <w:marTop w:val="0"/>
      <w:marBottom w:val="0"/>
      <w:divBdr>
        <w:top w:val="none" w:sz="0" w:space="0" w:color="auto"/>
        <w:left w:val="none" w:sz="0" w:space="0" w:color="auto"/>
        <w:bottom w:val="none" w:sz="0" w:space="0" w:color="auto"/>
        <w:right w:val="none" w:sz="0" w:space="0" w:color="auto"/>
      </w:divBdr>
    </w:div>
    <w:div w:id="1607347334">
      <w:bodyDiv w:val="1"/>
      <w:marLeft w:val="0"/>
      <w:marRight w:val="0"/>
      <w:marTop w:val="0"/>
      <w:marBottom w:val="0"/>
      <w:divBdr>
        <w:top w:val="none" w:sz="0" w:space="0" w:color="auto"/>
        <w:left w:val="none" w:sz="0" w:space="0" w:color="auto"/>
        <w:bottom w:val="none" w:sz="0" w:space="0" w:color="auto"/>
        <w:right w:val="none" w:sz="0" w:space="0" w:color="auto"/>
      </w:divBdr>
    </w:div>
    <w:div w:id="1608584689">
      <w:bodyDiv w:val="1"/>
      <w:marLeft w:val="0"/>
      <w:marRight w:val="0"/>
      <w:marTop w:val="0"/>
      <w:marBottom w:val="0"/>
      <w:divBdr>
        <w:top w:val="none" w:sz="0" w:space="0" w:color="auto"/>
        <w:left w:val="none" w:sz="0" w:space="0" w:color="auto"/>
        <w:bottom w:val="none" w:sz="0" w:space="0" w:color="auto"/>
        <w:right w:val="none" w:sz="0" w:space="0" w:color="auto"/>
      </w:divBdr>
    </w:div>
    <w:div w:id="1610812699">
      <w:bodyDiv w:val="1"/>
      <w:marLeft w:val="0"/>
      <w:marRight w:val="0"/>
      <w:marTop w:val="0"/>
      <w:marBottom w:val="0"/>
      <w:divBdr>
        <w:top w:val="none" w:sz="0" w:space="0" w:color="auto"/>
        <w:left w:val="none" w:sz="0" w:space="0" w:color="auto"/>
        <w:bottom w:val="none" w:sz="0" w:space="0" w:color="auto"/>
        <w:right w:val="none" w:sz="0" w:space="0" w:color="auto"/>
      </w:divBdr>
    </w:div>
    <w:div w:id="1615020260">
      <w:bodyDiv w:val="1"/>
      <w:marLeft w:val="0"/>
      <w:marRight w:val="0"/>
      <w:marTop w:val="0"/>
      <w:marBottom w:val="0"/>
      <w:divBdr>
        <w:top w:val="none" w:sz="0" w:space="0" w:color="auto"/>
        <w:left w:val="none" w:sz="0" w:space="0" w:color="auto"/>
        <w:bottom w:val="none" w:sz="0" w:space="0" w:color="auto"/>
        <w:right w:val="none" w:sz="0" w:space="0" w:color="auto"/>
      </w:divBdr>
    </w:div>
    <w:div w:id="1617562588">
      <w:bodyDiv w:val="1"/>
      <w:marLeft w:val="0"/>
      <w:marRight w:val="0"/>
      <w:marTop w:val="0"/>
      <w:marBottom w:val="0"/>
      <w:divBdr>
        <w:top w:val="none" w:sz="0" w:space="0" w:color="auto"/>
        <w:left w:val="none" w:sz="0" w:space="0" w:color="auto"/>
        <w:bottom w:val="none" w:sz="0" w:space="0" w:color="auto"/>
        <w:right w:val="none" w:sz="0" w:space="0" w:color="auto"/>
      </w:divBdr>
    </w:div>
    <w:div w:id="1619868295">
      <w:bodyDiv w:val="1"/>
      <w:marLeft w:val="0"/>
      <w:marRight w:val="0"/>
      <w:marTop w:val="0"/>
      <w:marBottom w:val="0"/>
      <w:divBdr>
        <w:top w:val="none" w:sz="0" w:space="0" w:color="auto"/>
        <w:left w:val="none" w:sz="0" w:space="0" w:color="auto"/>
        <w:bottom w:val="none" w:sz="0" w:space="0" w:color="auto"/>
        <w:right w:val="none" w:sz="0" w:space="0" w:color="auto"/>
      </w:divBdr>
    </w:div>
    <w:div w:id="1623876341">
      <w:bodyDiv w:val="1"/>
      <w:marLeft w:val="0"/>
      <w:marRight w:val="0"/>
      <w:marTop w:val="0"/>
      <w:marBottom w:val="0"/>
      <w:divBdr>
        <w:top w:val="none" w:sz="0" w:space="0" w:color="auto"/>
        <w:left w:val="none" w:sz="0" w:space="0" w:color="auto"/>
        <w:bottom w:val="none" w:sz="0" w:space="0" w:color="auto"/>
        <w:right w:val="none" w:sz="0" w:space="0" w:color="auto"/>
      </w:divBdr>
    </w:div>
    <w:div w:id="1628586753">
      <w:bodyDiv w:val="1"/>
      <w:marLeft w:val="0"/>
      <w:marRight w:val="0"/>
      <w:marTop w:val="0"/>
      <w:marBottom w:val="0"/>
      <w:divBdr>
        <w:top w:val="none" w:sz="0" w:space="0" w:color="auto"/>
        <w:left w:val="none" w:sz="0" w:space="0" w:color="auto"/>
        <w:bottom w:val="none" w:sz="0" w:space="0" w:color="auto"/>
        <w:right w:val="none" w:sz="0" w:space="0" w:color="auto"/>
      </w:divBdr>
    </w:div>
    <w:div w:id="1629555815">
      <w:bodyDiv w:val="1"/>
      <w:marLeft w:val="0"/>
      <w:marRight w:val="0"/>
      <w:marTop w:val="0"/>
      <w:marBottom w:val="0"/>
      <w:divBdr>
        <w:top w:val="none" w:sz="0" w:space="0" w:color="auto"/>
        <w:left w:val="none" w:sz="0" w:space="0" w:color="auto"/>
        <w:bottom w:val="none" w:sz="0" w:space="0" w:color="auto"/>
        <w:right w:val="none" w:sz="0" w:space="0" w:color="auto"/>
      </w:divBdr>
    </w:div>
    <w:div w:id="1630017756">
      <w:bodyDiv w:val="1"/>
      <w:marLeft w:val="0"/>
      <w:marRight w:val="0"/>
      <w:marTop w:val="0"/>
      <w:marBottom w:val="0"/>
      <w:divBdr>
        <w:top w:val="none" w:sz="0" w:space="0" w:color="auto"/>
        <w:left w:val="none" w:sz="0" w:space="0" w:color="auto"/>
        <w:bottom w:val="none" w:sz="0" w:space="0" w:color="auto"/>
        <w:right w:val="none" w:sz="0" w:space="0" w:color="auto"/>
      </w:divBdr>
    </w:div>
    <w:div w:id="1630865243">
      <w:bodyDiv w:val="1"/>
      <w:marLeft w:val="0"/>
      <w:marRight w:val="0"/>
      <w:marTop w:val="0"/>
      <w:marBottom w:val="0"/>
      <w:divBdr>
        <w:top w:val="none" w:sz="0" w:space="0" w:color="auto"/>
        <w:left w:val="none" w:sz="0" w:space="0" w:color="auto"/>
        <w:bottom w:val="none" w:sz="0" w:space="0" w:color="auto"/>
        <w:right w:val="none" w:sz="0" w:space="0" w:color="auto"/>
      </w:divBdr>
    </w:div>
    <w:div w:id="1634600258">
      <w:bodyDiv w:val="1"/>
      <w:marLeft w:val="0"/>
      <w:marRight w:val="0"/>
      <w:marTop w:val="0"/>
      <w:marBottom w:val="0"/>
      <w:divBdr>
        <w:top w:val="none" w:sz="0" w:space="0" w:color="auto"/>
        <w:left w:val="none" w:sz="0" w:space="0" w:color="auto"/>
        <w:bottom w:val="none" w:sz="0" w:space="0" w:color="auto"/>
        <w:right w:val="none" w:sz="0" w:space="0" w:color="auto"/>
      </w:divBdr>
    </w:div>
    <w:div w:id="1635981441">
      <w:bodyDiv w:val="1"/>
      <w:marLeft w:val="0"/>
      <w:marRight w:val="0"/>
      <w:marTop w:val="0"/>
      <w:marBottom w:val="0"/>
      <w:divBdr>
        <w:top w:val="none" w:sz="0" w:space="0" w:color="auto"/>
        <w:left w:val="none" w:sz="0" w:space="0" w:color="auto"/>
        <w:bottom w:val="none" w:sz="0" w:space="0" w:color="auto"/>
        <w:right w:val="none" w:sz="0" w:space="0" w:color="auto"/>
      </w:divBdr>
    </w:div>
    <w:div w:id="1637249212">
      <w:bodyDiv w:val="1"/>
      <w:marLeft w:val="0"/>
      <w:marRight w:val="0"/>
      <w:marTop w:val="0"/>
      <w:marBottom w:val="0"/>
      <w:divBdr>
        <w:top w:val="none" w:sz="0" w:space="0" w:color="auto"/>
        <w:left w:val="none" w:sz="0" w:space="0" w:color="auto"/>
        <w:bottom w:val="none" w:sz="0" w:space="0" w:color="auto"/>
        <w:right w:val="none" w:sz="0" w:space="0" w:color="auto"/>
      </w:divBdr>
    </w:div>
    <w:div w:id="1637907086">
      <w:bodyDiv w:val="1"/>
      <w:marLeft w:val="0"/>
      <w:marRight w:val="0"/>
      <w:marTop w:val="0"/>
      <w:marBottom w:val="0"/>
      <w:divBdr>
        <w:top w:val="none" w:sz="0" w:space="0" w:color="auto"/>
        <w:left w:val="none" w:sz="0" w:space="0" w:color="auto"/>
        <w:bottom w:val="none" w:sz="0" w:space="0" w:color="auto"/>
        <w:right w:val="none" w:sz="0" w:space="0" w:color="auto"/>
      </w:divBdr>
    </w:div>
    <w:div w:id="1638686162">
      <w:bodyDiv w:val="1"/>
      <w:marLeft w:val="0"/>
      <w:marRight w:val="0"/>
      <w:marTop w:val="0"/>
      <w:marBottom w:val="0"/>
      <w:divBdr>
        <w:top w:val="none" w:sz="0" w:space="0" w:color="auto"/>
        <w:left w:val="none" w:sz="0" w:space="0" w:color="auto"/>
        <w:bottom w:val="none" w:sz="0" w:space="0" w:color="auto"/>
        <w:right w:val="none" w:sz="0" w:space="0" w:color="auto"/>
      </w:divBdr>
    </w:div>
    <w:div w:id="1640649075">
      <w:bodyDiv w:val="1"/>
      <w:marLeft w:val="0"/>
      <w:marRight w:val="0"/>
      <w:marTop w:val="0"/>
      <w:marBottom w:val="0"/>
      <w:divBdr>
        <w:top w:val="none" w:sz="0" w:space="0" w:color="auto"/>
        <w:left w:val="none" w:sz="0" w:space="0" w:color="auto"/>
        <w:bottom w:val="none" w:sz="0" w:space="0" w:color="auto"/>
        <w:right w:val="none" w:sz="0" w:space="0" w:color="auto"/>
      </w:divBdr>
    </w:div>
    <w:div w:id="1645041644">
      <w:bodyDiv w:val="1"/>
      <w:marLeft w:val="0"/>
      <w:marRight w:val="0"/>
      <w:marTop w:val="0"/>
      <w:marBottom w:val="0"/>
      <w:divBdr>
        <w:top w:val="none" w:sz="0" w:space="0" w:color="auto"/>
        <w:left w:val="none" w:sz="0" w:space="0" w:color="auto"/>
        <w:bottom w:val="none" w:sz="0" w:space="0" w:color="auto"/>
        <w:right w:val="none" w:sz="0" w:space="0" w:color="auto"/>
      </w:divBdr>
    </w:div>
    <w:div w:id="1650674325">
      <w:bodyDiv w:val="1"/>
      <w:marLeft w:val="0"/>
      <w:marRight w:val="0"/>
      <w:marTop w:val="0"/>
      <w:marBottom w:val="0"/>
      <w:divBdr>
        <w:top w:val="none" w:sz="0" w:space="0" w:color="auto"/>
        <w:left w:val="none" w:sz="0" w:space="0" w:color="auto"/>
        <w:bottom w:val="none" w:sz="0" w:space="0" w:color="auto"/>
        <w:right w:val="none" w:sz="0" w:space="0" w:color="auto"/>
      </w:divBdr>
    </w:div>
    <w:div w:id="1657299840">
      <w:bodyDiv w:val="1"/>
      <w:marLeft w:val="0"/>
      <w:marRight w:val="0"/>
      <w:marTop w:val="0"/>
      <w:marBottom w:val="0"/>
      <w:divBdr>
        <w:top w:val="none" w:sz="0" w:space="0" w:color="auto"/>
        <w:left w:val="none" w:sz="0" w:space="0" w:color="auto"/>
        <w:bottom w:val="none" w:sz="0" w:space="0" w:color="auto"/>
        <w:right w:val="none" w:sz="0" w:space="0" w:color="auto"/>
      </w:divBdr>
    </w:div>
    <w:div w:id="1657755888">
      <w:bodyDiv w:val="1"/>
      <w:marLeft w:val="0"/>
      <w:marRight w:val="0"/>
      <w:marTop w:val="0"/>
      <w:marBottom w:val="0"/>
      <w:divBdr>
        <w:top w:val="none" w:sz="0" w:space="0" w:color="auto"/>
        <w:left w:val="none" w:sz="0" w:space="0" w:color="auto"/>
        <w:bottom w:val="none" w:sz="0" w:space="0" w:color="auto"/>
        <w:right w:val="none" w:sz="0" w:space="0" w:color="auto"/>
      </w:divBdr>
    </w:div>
    <w:div w:id="1659311714">
      <w:bodyDiv w:val="1"/>
      <w:marLeft w:val="0"/>
      <w:marRight w:val="0"/>
      <w:marTop w:val="0"/>
      <w:marBottom w:val="0"/>
      <w:divBdr>
        <w:top w:val="none" w:sz="0" w:space="0" w:color="auto"/>
        <w:left w:val="none" w:sz="0" w:space="0" w:color="auto"/>
        <w:bottom w:val="none" w:sz="0" w:space="0" w:color="auto"/>
        <w:right w:val="none" w:sz="0" w:space="0" w:color="auto"/>
      </w:divBdr>
    </w:div>
    <w:div w:id="1660499781">
      <w:bodyDiv w:val="1"/>
      <w:marLeft w:val="0"/>
      <w:marRight w:val="0"/>
      <w:marTop w:val="0"/>
      <w:marBottom w:val="0"/>
      <w:divBdr>
        <w:top w:val="none" w:sz="0" w:space="0" w:color="auto"/>
        <w:left w:val="none" w:sz="0" w:space="0" w:color="auto"/>
        <w:bottom w:val="none" w:sz="0" w:space="0" w:color="auto"/>
        <w:right w:val="none" w:sz="0" w:space="0" w:color="auto"/>
      </w:divBdr>
    </w:div>
    <w:div w:id="1661693333">
      <w:bodyDiv w:val="1"/>
      <w:marLeft w:val="0"/>
      <w:marRight w:val="0"/>
      <w:marTop w:val="0"/>
      <w:marBottom w:val="0"/>
      <w:divBdr>
        <w:top w:val="none" w:sz="0" w:space="0" w:color="auto"/>
        <w:left w:val="none" w:sz="0" w:space="0" w:color="auto"/>
        <w:bottom w:val="none" w:sz="0" w:space="0" w:color="auto"/>
        <w:right w:val="none" w:sz="0" w:space="0" w:color="auto"/>
      </w:divBdr>
    </w:div>
    <w:div w:id="1662806135">
      <w:bodyDiv w:val="1"/>
      <w:marLeft w:val="0"/>
      <w:marRight w:val="0"/>
      <w:marTop w:val="0"/>
      <w:marBottom w:val="0"/>
      <w:divBdr>
        <w:top w:val="none" w:sz="0" w:space="0" w:color="auto"/>
        <w:left w:val="none" w:sz="0" w:space="0" w:color="auto"/>
        <w:bottom w:val="none" w:sz="0" w:space="0" w:color="auto"/>
        <w:right w:val="none" w:sz="0" w:space="0" w:color="auto"/>
      </w:divBdr>
    </w:div>
    <w:div w:id="1665083843">
      <w:bodyDiv w:val="1"/>
      <w:marLeft w:val="0"/>
      <w:marRight w:val="0"/>
      <w:marTop w:val="0"/>
      <w:marBottom w:val="0"/>
      <w:divBdr>
        <w:top w:val="none" w:sz="0" w:space="0" w:color="auto"/>
        <w:left w:val="none" w:sz="0" w:space="0" w:color="auto"/>
        <w:bottom w:val="none" w:sz="0" w:space="0" w:color="auto"/>
        <w:right w:val="none" w:sz="0" w:space="0" w:color="auto"/>
      </w:divBdr>
    </w:div>
    <w:div w:id="1665549823">
      <w:bodyDiv w:val="1"/>
      <w:marLeft w:val="0"/>
      <w:marRight w:val="0"/>
      <w:marTop w:val="0"/>
      <w:marBottom w:val="0"/>
      <w:divBdr>
        <w:top w:val="none" w:sz="0" w:space="0" w:color="auto"/>
        <w:left w:val="none" w:sz="0" w:space="0" w:color="auto"/>
        <w:bottom w:val="none" w:sz="0" w:space="0" w:color="auto"/>
        <w:right w:val="none" w:sz="0" w:space="0" w:color="auto"/>
      </w:divBdr>
    </w:div>
    <w:div w:id="1667397706">
      <w:bodyDiv w:val="1"/>
      <w:marLeft w:val="0"/>
      <w:marRight w:val="0"/>
      <w:marTop w:val="0"/>
      <w:marBottom w:val="0"/>
      <w:divBdr>
        <w:top w:val="none" w:sz="0" w:space="0" w:color="auto"/>
        <w:left w:val="none" w:sz="0" w:space="0" w:color="auto"/>
        <w:bottom w:val="none" w:sz="0" w:space="0" w:color="auto"/>
        <w:right w:val="none" w:sz="0" w:space="0" w:color="auto"/>
      </w:divBdr>
    </w:div>
    <w:div w:id="1667591108">
      <w:bodyDiv w:val="1"/>
      <w:marLeft w:val="0"/>
      <w:marRight w:val="0"/>
      <w:marTop w:val="0"/>
      <w:marBottom w:val="0"/>
      <w:divBdr>
        <w:top w:val="none" w:sz="0" w:space="0" w:color="auto"/>
        <w:left w:val="none" w:sz="0" w:space="0" w:color="auto"/>
        <w:bottom w:val="none" w:sz="0" w:space="0" w:color="auto"/>
        <w:right w:val="none" w:sz="0" w:space="0" w:color="auto"/>
      </w:divBdr>
    </w:div>
    <w:div w:id="1670909266">
      <w:bodyDiv w:val="1"/>
      <w:marLeft w:val="0"/>
      <w:marRight w:val="0"/>
      <w:marTop w:val="0"/>
      <w:marBottom w:val="0"/>
      <w:divBdr>
        <w:top w:val="none" w:sz="0" w:space="0" w:color="auto"/>
        <w:left w:val="none" w:sz="0" w:space="0" w:color="auto"/>
        <w:bottom w:val="none" w:sz="0" w:space="0" w:color="auto"/>
        <w:right w:val="none" w:sz="0" w:space="0" w:color="auto"/>
      </w:divBdr>
    </w:div>
    <w:div w:id="1673528188">
      <w:bodyDiv w:val="1"/>
      <w:marLeft w:val="0"/>
      <w:marRight w:val="0"/>
      <w:marTop w:val="0"/>
      <w:marBottom w:val="0"/>
      <w:divBdr>
        <w:top w:val="none" w:sz="0" w:space="0" w:color="auto"/>
        <w:left w:val="none" w:sz="0" w:space="0" w:color="auto"/>
        <w:bottom w:val="none" w:sz="0" w:space="0" w:color="auto"/>
        <w:right w:val="none" w:sz="0" w:space="0" w:color="auto"/>
      </w:divBdr>
    </w:div>
    <w:div w:id="1680111407">
      <w:bodyDiv w:val="1"/>
      <w:marLeft w:val="0"/>
      <w:marRight w:val="0"/>
      <w:marTop w:val="0"/>
      <w:marBottom w:val="0"/>
      <w:divBdr>
        <w:top w:val="none" w:sz="0" w:space="0" w:color="auto"/>
        <w:left w:val="none" w:sz="0" w:space="0" w:color="auto"/>
        <w:bottom w:val="none" w:sz="0" w:space="0" w:color="auto"/>
        <w:right w:val="none" w:sz="0" w:space="0" w:color="auto"/>
      </w:divBdr>
    </w:div>
    <w:div w:id="1681809978">
      <w:bodyDiv w:val="1"/>
      <w:marLeft w:val="0"/>
      <w:marRight w:val="0"/>
      <w:marTop w:val="0"/>
      <w:marBottom w:val="0"/>
      <w:divBdr>
        <w:top w:val="none" w:sz="0" w:space="0" w:color="auto"/>
        <w:left w:val="none" w:sz="0" w:space="0" w:color="auto"/>
        <w:bottom w:val="none" w:sz="0" w:space="0" w:color="auto"/>
        <w:right w:val="none" w:sz="0" w:space="0" w:color="auto"/>
      </w:divBdr>
    </w:div>
    <w:div w:id="1689407892">
      <w:bodyDiv w:val="1"/>
      <w:marLeft w:val="0"/>
      <w:marRight w:val="0"/>
      <w:marTop w:val="0"/>
      <w:marBottom w:val="0"/>
      <w:divBdr>
        <w:top w:val="none" w:sz="0" w:space="0" w:color="auto"/>
        <w:left w:val="none" w:sz="0" w:space="0" w:color="auto"/>
        <w:bottom w:val="none" w:sz="0" w:space="0" w:color="auto"/>
        <w:right w:val="none" w:sz="0" w:space="0" w:color="auto"/>
      </w:divBdr>
    </w:div>
    <w:div w:id="1690401941">
      <w:bodyDiv w:val="1"/>
      <w:marLeft w:val="0"/>
      <w:marRight w:val="0"/>
      <w:marTop w:val="0"/>
      <w:marBottom w:val="0"/>
      <w:divBdr>
        <w:top w:val="none" w:sz="0" w:space="0" w:color="auto"/>
        <w:left w:val="none" w:sz="0" w:space="0" w:color="auto"/>
        <w:bottom w:val="none" w:sz="0" w:space="0" w:color="auto"/>
        <w:right w:val="none" w:sz="0" w:space="0" w:color="auto"/>
      </w:divBdr>
    </w:div>
    <w:div w:id="1695184927">
      <w:bodyDiv w:val="1"/>
      <w:marLeft w:val="0"/>
      <w:marRight w:val="0"/>
      <w:marTop w:val="0"/>
      <w:marBottom w:val="0"/>
      <w:divBdr>
        <w:top w:val="none" w:sz="0" w:space="0" w:color="auto"/>
        <w:left w:val="none" w:sz="0" w:space="0" w:color="auto"/>
        <w:bottom w:val="none" w:sz="0" w:space="0" w:color="auto"/>
        <w:right w:val="none" w:sz="0" w:space="0" w:color="auto"/>
      </w:divBdr>
    </w:div>
    <w:div w:id="1695614674">
      <w:bodyDiv w:val="1"/>
      <w:marLeft w:val="0"/>
      <w:marRight w:val="0"/>
      <w:marTop w:val="0"/>
      <w:marBottom w:val="0"/>
      <w:divBdr>
        <w:top w:val="none" w:sz="0" w:space="0" w:color="auto"/>
        <w:left w:val="none" w:sz="0" w:space="0" w:color="auto"/>
        <w:bottom w:val="none" w:sz="0" w:space="0" w:color="auto"/>
        <w:right w:val="none" w:sz="0" w:space="0" w:color="auto"/>
      </w:divBdr>
    </w:div>
    <w:div w:id="1704137787">
      <w:bodyDiv w:val="1"/>
      <w:marLeft w:val="0"/>
      <w:marRight w:val="0"/>
      <w:marTop w:val="0"/>
      <w:marBottom w:val="0"/>
      <w:divBdr>
        <w:top w:val="none" w:sz="0" w:space="0" w:color="auto"/>
        <w:left w:val="none" w:sz="0" w:space="0" w:color="auto"/>
        <w:bottom w:val="none" w:sz="0" w:space="0" w:color="auto"/>
        <w:right w:val="none" w:sz="0" w:space="0" w:color="auto"/>
      </w:divBdr>
    </w:div>
    <w:div w:id="1706520472">
      <w:bodyDiv w:val="1"/>
      <w:marLeft w:val="0"/>
      <w:marRight w:val="0"/>
      <w:marTop w:val="0"/>
      <w:marBottom w:val="0"/>
      <w:divBdr>
        <w:top w:val="none" w:sz="0" w:space="0" w:color="auto"/>
        <w:left w:val="none" w:sz="0" w:space="0" w:color="auto"/>
        <w:bottom w:val="none" w:sz="0" w:space="0" w:color="auto"/>
        <w:right w:val="none" w:sz="0" w:space="0" w:color="auto"/>
      </w:divBdr>
    </w:div>
    <w:div w:id="1706786739">
      <w:bodyDiv w:val="1"/>
      <w:marLeft w:val="0"/>
      <w:marRight w:val="0"/>
      <w:marTop w:val="0"/>
      <w:marBottom w:val="0"/>
      <w:divBdr>
        <w:top w:val="none" w:sz="0" w:space="0" w:color="auto"/>
        <w:left w:val="none" w:sz="0" w:space="0" w:color="auto"/>
        <w:bottom w:val="none" w:sz="0" w:space="0" w:color="auto"/>
        <w:right w:val="none" w:sz="0" w:space="0" w:color="auto"/>
      </w:divBdr>
    </w:div>
    <w:div w:id="1707490472">
      <w:bodyDiv w:val="1"/>
      <w:marLeft w:val="0"/>
      <w:marRight w:val="0"/>
      <w:marTop w:val="0"/>
      <w:marBottom w:val="0"/>
      <w:divBdr>
        <w:top w:val="none" w:sz="0" w:space="0" w:color="auto"/>
        <w:left w:val="none" w:sz="0" w:space="0" w:color="auto"/>
        <w:bottom w:val="none" w:sz="0" w:space="0" w:color="auto"/>
        <w:right w:val="none" w:sz="0" w:space="0" w:color="auto"/>
      </w:divBdr>
    </w:div>
    <w:div w:id="1708293535">
      <w:bodyDiv w:val="1"/>
      <w:marLeft w:val="0"/>
      <w:marRight w:val="0"/>
      <w:marTop w:val="0"/>
      <w:marBottom w:val="0"/>
      <w:divBdr>
        <w:top w:val="none" w:sz="0" w:space="0" w:color="auto"/>
        <w:left w:val="none" w:sz="0" w:space="0" w:color="auto"/>
        <w:bottom w:val="none" w:sz="0" w:space="0" w:color="auto"/>
        <w:right w:val="none" w:sz="0" w:space="0" w:color="auto"/>
      </w:divBdr>
    </w:div>
    <w:div w:id="1717849813">
      <w:bodyDiv w:val="1"/>
      <w:marLeft w:val="0"/>
      <w:marRight w:val="0"/>
      <w:marTop w:val="0"/>
      <w:marBottom w:val="0"/>
      <w:divBdr>
        <w:top w:val="none" w:sz="0" w:space="0" w:color="auto"/>
        <w:left w:val="none" w:sz="0" w:space="0" w:color="auto"/>
        <w:bottom w:val="none" w:sz="0" w:space="0" w:color="auto"/>
        <w:right w:val="none" w:sz="0" w:space="0" w:color="auto"/>
      </w:divBdr>
    </w:div>
    <w:div w:id="1718894531">
      <w:bodyDiv w:val="1"/>
      <w:marLeft w:val="0"/>
      <w:marRight w:val="0"/>
      <w:marTop w:val="0"/>
      <w:marBottom w:val="0"/>
      <w:divBdr>
        <w:top w:val="none" w:sz="0" w:space="0" w:color="auto"/>
        <w:left w:val="none" w:sz="0" w:space="0" w:color="auto"/>
        <w:bottom w:val="none" w:sz="0" w:space="0" w:color="auto"/>
        <w:right w:val="none" w:sz="0" w:space="0" w:color="auto"/>
      </w:divBdr>
    </w:div>
    <w:div w:id="1719088824">
      <w:bodyDiv w:val="1"/>
      <w:marLeft w:val="0"/>
      <w:marRight w:val="0"/>
      <w:marTop w:val="0"/>
      <w:marBottom w:val="0"/>
      <w:divBdr>
        <w:top w:val="none" w:sz="0" w:space="0" w:color="auto"/>
        <w:left w:val="none" w:sz="0" w:space="0" w:color="auto"/>
        <w:bottom w:val="none" w:sz="0" w:space="0" w:color="auto"/>
        <w:right w:val="none" w:sz="0" w:space="0" w:color="auto"/>
      </w:divBdr>
    </w:div>
    <w:div w:id="1720476556">
      <w:bodyDiv w:val="1"/>
      <w:marLeft w:val="0"/>
      <w:marRight w:val="0"/>
      <w:marTop w:val="0"/>
      <w:marBottom w:val="0"/>
      <w:divBdr>
        <w:top w:val="none" w:sz="0" w:space="0" w:color="auto"/>
        <w:left w:val="none" w:sz="0" w:space="0" w:color="auto"/>
        <w:bottom w:val="none" w:sz="0" w:space="0" w:color="auto"/>
        <w:right w:val="none" w:sz="0" w:space="0" w:color="auto"/>
      </w:divBdr>
    </w:div>
    <w:div w:id="1720589114">
      <w:bodyDiv w:val="1"/>
      <w:marLeft w:val="0"/>
      <w:marRight w:val="0"/>
      <w:marTop w:val="0"/>
      <w:marBottom w:val="0"/>
      <w:divBdr>
        <w:top w:val="none" w:sz="0" w:space="0" w:color="auto"/>
        <w:left w:val="none" w:sz="0" w:space="0" w:color="auto"/>
        <w:bottom w:val="none" w:sz="0" w:space="0" w:color="auto"/>
        <w:right w:val="none" w:sz="0" w:space="0" w:color="auto"/>
      </w:divBdr>
    </w:div>
    <w:div w:id="1722292204">
      <w:bodyDiv w:val="1"/>
      <w:marLeft w:val="0"/>
      <w:marRight w:val="0"/>
      <w:marTop w:val="0"/>
      <w:marBottom w:val="0"/>
      <w:divBdr>
        <w:top w:val="none" w:sz="0" w:space="0" w:color="auto"/>
        <w:left w:val="none" w:sz="0" w:space="0" w:color="auto"/>
        <w:bottom w:val="none" w:sz="0" w:space="0" w:color="auto"/>
        <w:right w:val="none" w:sz="0" w:space="0" w:color="auto"/>
      </w:divBdr>
    </w:div>
    <w:div w:id="1723939274">
      <w:bodyDiv w:val="1"/>
      <w:marLeft w:val="0"/>
      <w:marRight w:val="0"/>
      <w:marTop w:val="0"/>
      <w:marBottom w:val="0"/>
      <w:divBdr>
        <w:top w:val="none" w:sz="0" w:space="0" w:color="auto"/>
        <w:left w:val="none" w:sz="0" w:space="0" w:color="auto"/>
        <w:bottom w:val="none" w:sz="0" w:space="0" w:color="auto"/>
        <w:right w:val="none" w:sz="0" w:space="0" w:color="auto"/>
      </w:divBdr>
    </w:div>
    <w:div w:id="1724017372">
      <w:bodyDiv w:val="1"/>
      <w:marLeft w:val="0"/>
      <w:marRight w:val="0"/>
      <w:marTop w:val="0"/>
      <w:marBottom w:val="0"/>
      <w:divBdr>
        <w:top w:val="none" w:sz="0" w:space="0" w:color="auto"/>
        <w:left w:val="none" w:sz="0" w:space="0" w:color="auto"/>
        <w:bottom w:val="none" w:sz="0" w:space="0" w:color="auto"/>
        <w:right w:val="none" w:sz="0" w:space="0" w:color="auto"/>
      </w:divBdr>
    </w:div>
    <w:div w:id="1731224259">
      <w:bodyDiv w:val="1"/>
      <w:marLeft w:val="0"/>
      <w:marRight w:val="0"/>
      <w:marTop w:val="0"/>
      <w:marBottom w:val="0"/>
      <w:divBdr>
        <w:top w:val="none" w:sz="0" w:space="0" w:color="auto"/>
        <w:left w:val="none" w:sz="0" w:space="0" w:color="auto"/>
        <w:bottom w:val="none" w:sz="0" w:space="0" w:color="auto"/>
        <w:right w:val="none" w:sz="0" w:space="0" w:color="auto"/>
      </w:divBdr>
    </w:div>
    <w:div w:id="1733771772">
      <w:bodyDiv w:val="1"/>
      <w:marLeft w:val="0"/>
      <w:marRight w:val="0"/>
      <w:marTop w:val="0"/>
      <w:marBottom w:val="0"/>
      <w:divBdr>
        <w:top w:val="none" w:sz="0" w:space="0" w:color="auto"/>
        <w:left w:val="none" w:sz="0" w:space="0" w:color="auto"/>
        <w:bottom w:val="none" w:sz="0" w:space="0" w:color="auto"/>
        <w:right w:val="none" w:sz="0" w:space="0" w:color="auto"/>
      </w:divBdr>
    </w:div>
    <w:div w:id="1736392242">
      <w:bodyDiv w:val="1"/>
      <w:marLeft w:val="0"/>
      <w:marRight w:val="0"/>
      <w:marTop w:val="0"/>
      <w:marBottom w:val="0"/>
      <w:divBdr>
        <w:top w:val="none" w:sz="0" w:space="0" w:color="auto"/>
        <w:left w:val="none" w:sz="0" w:space="0" w:color="auto"/>
        <w:bottom w:val="none" w:sz="0" w:space="0" w:color="auto"/>
        <w:right w:val="none" w:sz="0" w:space="0" w:color="auto"/>
      </w:divBdr>
    </w:div>
    <w:div w:id="1737194527">
      <w:bodyDiv w:val="1"/>
      <w:marLeft w:val="0"/>
      <w:marRight w:val="0"/>
      <w:marTop w:val="0"/>
      <w:marBottom w:val="0"/>
      <w:divBdr>
        <w:top w:val="none" w:sz="0" w:space="0" w:color="auto"/>
        <w:left w:val="none" w:sz="0" w:space="0" w:color="auto"/>
        <w:bottom w:val="none" w:sz="0" w:space="0" w:color="auto"/>
        <w:right w:val="none" w:sz="0" w:space="0" w:color="auto"/>
      </w:divBdr>
    </w:div>
    <w:div w:id="1739285651">
      <w:bodyDiv w:val="1"/>
      <w:marLeft w:val="0"/>
      <w:marRight w:val="0"/>
      <w:marTop w:val="0"/>
      <w:marBottom w:val="0"/>
      <w:divBdr>
        <w:top w:val="none" w:sz="0" w:space="0" w:color="auto"/>
        <w:left w:val="none" w:sz="0" w:space="0" w:color="auto"/>
        <w:bottom w:val="none" w:sz="0" w:space="0" w:color="auto"/>
        <w:right w:val="none" w:sz="0" w:space="0" w:color="auto"/>
      </w:divBdr>
    </w:div>
    <w:div w:id="1739357888">
      <w:bodyDiv w:val="1"/>
      <w:marLeft w:val="0"/>
      <w:marRight w:val="0"/>
      <w:marTop w:val="0"/>
      <w:marBottom w:val="0"/>
      <w:divBdr>
        <w:top w:val="none" w:sz="0" w:space="0" w:color="auto"/>
        <w:left w:val="none" w:sz="0" w:space="0" w:color="auto"/>
        <w:bottom w:val="none" w:sz="0" w:space="0" w:color="auto"/>
        <w:right w:val="none" w:sz="0" w:space="0" w:color="auto"/>
      </w:divBdr>
    </w:div>
    <w:div w:id="1739480007">
      <w:bodyDiv w:val="1"/>
      <w:marLeft w:val="0"/>
      <w:marRight w:val="0"/>
      <w:marTop w:val="0"/>
      <w:marBottom w:val="0"/>
      <w:divBdr>
        <w:top w:val="none" w:sz="0" w:space="0" w:color="auto"/>
        <w:left w:val="none" w:sz="0" w:space="0" w:color="auto"/>
        <w:bottom w:val="none" w:sz="0" w:space="0" w:color="auto"/>
        <w:right w:val="none" w:sz="0" w:space="0" w:color="auto"/>
      </w:divBdr>
    </w:div>
    <w:div w:id="1740863604">
      <w:bodyDiv w:val="1"/>
      <w:marLeft w:val="0"/>
      <w:marRight w:val="0"/>
      <w:marTop w:val="0"/>
      <w:marBottom w:val="0"/>
      <w:divBdr>
        <w:top w:val="none" w:sz="0" w:space="0" w:color="auto"/>
        <w:left w:val="none" w:sz="0" w:space="0" w:color="auto"/>
        <w:bottom w:val="none" w:sz="0" w:space="0" w:color="auto"/>
        <w:right w:val="none" w:sz="0" w:space="0" w:color="auto"/>
      </w:divBdr>
    </w:div>
    <w:div w:id="1740979046">
      <w:bodyDiv w:val="1"/>
      <w:marLeft w:val="0"/>
      <w:marRight w:val="0"/>
      <w:marTop w:val="0"/>
      <w:marBottom w:val="0"/>
      <w:divBdr>
        <w:top w:val="none" w:sz="0" w:space="0" w:color="auto"/>
        <w:left w:val="none" w:sz="0" w:space="0" w:color="auto"/>
        <w:bottom w:val="none" w:sz="0" w:space="0" w:color="auto"/>
        <w:right w:val="none" w:sz="0" w:space="0" w:color="auto"/>
      </w:divBdr>
    </w:div>
    <w:div w:id="1741751704">
      <w:bodyDiv w:val="1"/>
      <w:marLeft w:val="0"/>
      <w:marRight w:val="0"/>
      <w:marTop w:val="0"/>
      <w:marBottom w:val="0"/>
      <w:divBdr>
        <w:top w:val="none" w:sz="0" w:space="0" w:color="auto"/>
        <w:left w:val="none" w:sz="0" w:space="0" w:color="auto"/>
        <w:bottom w:val="none" w:sz="0" w:space="0" w:color="auto"/>
        <w:right w:val="none" w:sz="0" w:space="0" w:color="auto"/>
      </w:divBdr>
    </w:div>
    <w:div w:id="1742024213">
      <w:bodyDiv w:val="1"/>
      <w:marLeft w:val="0"/>
      <w:marRight w:val="0"/>
      <w:marTop w:val="0"/>
      <w:marBottom w:val="0"/>
      <w:divBdr>
        <w:top w:val="none" w:sz="0" w:space="0" w:color="auto"/>
        <w:left w:val="none" w:sz="0" w:space="0" w:color="auto"/>
        <w:bottom w:val="none" w:sz="0" w:space="0" w:color="auto"/>
        <w:right w:val="none" w:sz="0" w:space="0" w:color="auto"/>
      </w:divBdr>
    </w:div>
    <w:div w:id="1742874484">
      <w:bodyDiv w:val="1"/>
      <w:marLeft w:val="0"/>
      <w:marRight w:val="0"/>
      <w:marTop w:val="0"/>
      <w:marBottom w:val="0"/>
      <w:divBdr>
        <w:top w:val="none" w:sz="0" w:space="0" w:color="auto"/>
        <w:left w:val="none" w:sz="0" w:space="0" w:color="auto"/>
        <w:bottom w:val="none" w:sz="0" w:space="0" w:color="auto"/>
        <w:right w:val="none" w:sz="0" w:space="0" w:color="auto"/>
      </w:divBdr>
    </w:div>
    <w:div w:id="1746298921">
      <w:bodyDiv w:val="1"/>
      <w:marLeft w:val="0"/>
      <w:marRight w:val="0"/>
      <w:marTop w:val="0"/>
      <w:marBottom w:val="0"/>
      <w:divBdr>
        <w:top w:val="none" w:sz="0" w:space="0" w:color="auto"/>
        <w:left w:val="none" w:sz="0" w:space="0" w:color="auto"/>
        <w:bottom w:val="none" w:sz="0" w:space="0" w:color="auto"/>
        <w:right w:val="none" w:sz="0" w:space="0" w:color="auto"/>
      </w:divBdr>
    </w:div>
    <w:div w:id="1747535282">
      <w:bodyDiv w:val="1"/>
      <w:marLeft w:val="0"/>
      <w:marRight w:val="0"/>
      <w:marTop w:val="0"/>
      <w:marBottom w:val="0"/>
      <w:divBdr>
        <w:top w:val="none" w:sz="0" w:space="0" w:color="auto"/>
        <w:left w:val="none" w:sz="0" w:space="0" w:color="auto"/>
        <w:bottom w:val="none" w:sz="0" w:space="0" w:color="auto"/>
        <w:right w:val="none" w:sz="0" w:space="0" w:color="auto"/>
      </w:divBdr>
    </w:div>
    <w:div w:id="1747611951">
      <w:bodyDiv w:val="1"/>
      <w:marLeft w:val="0"/>
      <w:marRight w:val="0"/>
      <w:marTop w:val="0"/>
      <w:marBottom w:val="0"/>
      <w:divBdr>
        <w:top w:val="none" w:sz="0" w:space="0" w:color="auto"/>
        <w:left w:val="none" w:sz="0" w:space="0" w:color="auto"/>
        <w:bottom w:val="none" w:sz="0" w:space="0" w:color="auto"/>
        <w:right w:val="none" w:sz="0" w:space="0" w:color="auto"/>
      </w:divBdr>
    </w:div>
    <w:div w:id="1748069470">
      <w:bodyDiv w:val="1"/>
      <w:marLeft w:val="0"/>
      <w:marRight w:val="0"/>
      <w:marTop w:val="0"/>
      <w:marBottom w:val="0"/>
      <w:divBdr>
        <w:top w:val="none" w:sz="0" w:space="0" w:color="auto"/>
        <w:left w:val="none" w:sz="0" w:space="0" w:color="auto"/>
        <w:bottom w:val="none" w:sz="0" w:space="0" w:color="auto"/>
        <w:right w:val="none" w:sz="0" w:space="0" w:color="auto"/>
      </w:divBdr>
    </w:div>
    <w:div w:id="1749113993">
      <w:bodyDiv w:val="1"/>
      <w:marLeft w:val="0"/>
      <w:marRight w:val="0"/>
      <w:marTop w:val="0"/>
      <w:marBottom w:val="0"/>
      <w:divBdr>
        <w:top w:val="none" w:sz="0" w:space="0" w:color="auto"/>
        <w:left w:val="none" w:sz="0" w:space="0" w:color="auto"/>
        <w:bottom w:val="none" w:sz="0" w:space="0" w:color="auto"/>
        <w:right w:val="none" w:sz="0" w:space="0" w:color="auto"/>
      </w:divBdr>
    </w:div>
    <w:div w:id="1751388146">
      <w:bodyDiv w:val="1"/>
      <w:marLeft w:val="0"/>
      <w:marRight w:val="0"/>
      <w:marTop w:val="0"/>
      <w:marBottom w:val="0"/>
      <w:divBdr>
        <w:top w:val="none" w:sz="0" w:space="0" w:color="auto"/>
        <w:left w:val="none" w:sz="0" w:space="0" w:color="auto"/>
        <w:bottom w:val="none" w:sz="0" w:space="0" w:color="auto"/>
        <w:right w:val="none" w:sz="0" w:space="0" w:color="auto"/>
      </w:divBdr>
    </w:div>
    <w:div w:id="1751851185">
      <w:bodyDiv w:val="1"/>
      <w:marLeft w:val="0"/>
      <w:marRight w:val="0"/>
      <w:marTop w:val="0"/>
      <w:marBottom w:val="0"/>
      <w:divBdr>
        <w:top w:val="none" w:sz="0" w:space="0" w:color="auto"/>
        <w:left w:val="none" w:sz="0" w:space="0" w:color="auto"/>
        <w:bottom w:val="none" w:sz="0" w:space="0" w:color="auto"/>
        <w:right w:val="none" w:sz="0" w:space="0" w:color="auto"/>
      </w:divBdr>
    </w:div>
    <w:div w:id="1753508284">
      <w:bodyDiv w:val="1"/>
      <w:marLeft w:val="0"/>
      <w:marRight w:val="0"/>
      <w:marTop w:val="0"/>
      <w:marBottom w:val="0"/>
      <w:divBdr>
        <w:top w:val="none" w:sz="0" w:space="0" w:color="auto"/>
        <w:left w:val="none" w:sz="0" w:space="0" w:color="auto"/>
        <w:bottom w:val="none" w:sz="0" w:space="0" w:color="auto"/>
        <w:right w:val="none" w:sz="0" w:space="0" w:color="auto"/>
      </w:divBdr>
    </w:div>
    <w:div w:id="1753695646">
      <w:bodyDiv w:val="1"/>
      <w:marLeft w:val="0"/>
      <w:marRight w:val="0"/>
      <w:marTop w:val="0"/>
      <w:marBottom w:val="0"/>
      <w:divBdr>
        <w:top w:val="none" w:sz="0" w:space="0" w:color="auto"/>
        <w:left w:val="none" w:sz="0" w:space="0" w:color="auto"/>
        <w:bottom w:val="none" w:sz="0" w:space="0" w:color="auto"/>
        <w:right w:val="none" w:sz="0" w:space="0" w:color="auto"/>
      </w:divBdr>
    </w:div>
    <w:div w:id="1756240343">
      <w:bodyDiv w:val="1"/>
      <w:marLeft w:val="0"/>
      <w:marRight w:val="0"/>
      <w:marTop w:val="0"/>
      <w:marBottom w:val="0"/>
      <w:divBdr>
        <w:top w:val="none" w:sz="0" w:space="0" w:color="auto"/>
        <w:left w:val="none" w:sz="0" w:space="0" w:color="auto"/>
        <w:bottom w:val="none" w:sz="0" w:space="0" w:color="auto"/>
        <w:right w:val="none" w:sz="0" w:space="0" w:color="auto"/>
      </w:divBdr>
    </w:div>
    <w:div w:id="1757242306">
      <w:bodyDiv w:val="1"/>
      <w:marLeft w:val="0"/>
      <w:marRight w:val="0"/>
      <w:marTop w:val="0"/>
      <w:marBottom w:val="0"/>
      <w:divBdr>
        <w:top w:val="none" w:sz="0" w:space="0" w:color="auto"/>
        <w:left w:val="none" w:sz="0" w:space="0" w:color="auto"/>
        <w:bottom w:val="none" w:sz="0" w:space="0" w:color="auto"/>
        <w:right w:val="none" w:sz="0" w:space="0" w:color="auto"/>
      </w:divBdr>
    </w:div>
    <w:div w:id="1758017326">
      <w:bodyDiv w:val="1"/>
      <w:marLeft w:val="0"/>
      <w:marRight w:val="0"/>
      <w:marTop w:val="0"/>
      <w:marBottom w:val="0"/>
      <w:divBdr>
        <w:top w:val="none" w:sz="0" w:space="0" w:color="auto"/>
        <w:left w:val="none" w:sz="0" w:space="0" w:color="auto"/>
        <w:bottom w:val="none" w:sz="0" w:space="0" w:color="auto"/>
        <w:right w:val="none" w:sz="0" w:space="0" w:color="auto"/>
      </w:divBdr>
    </w:div>
    <w:div w:id="1758668224">
      <w:bodyDiv w:val="1"/>
      <w:marLeft w:val="0"/>
      <w:marRight w:val="0"/>
      <w:marTop w:val="0"/>
      <w:marBottom w:val="0"/>
      <w:divBdr>
        <w:top w:val="none" w:sz="0" w:space="0" w:color="auto"/>
        <w:left w:val="none" w:sz="0" w:space="0" w:color="auto"/>
        <w:bottom w:val="none" w:sz="0" w:space="0" w:color="auto"/>
        <w:right w:val="none" w:sz="0" w:space="0" w:color="auto"/>
      </w:divBdr>
    </w:div>
    <w:div w:id="1759327487">
      <w:bodyDiv w:val="1"/>
      <w:marLeft w:val="0"/>
      <w:marRight w:val="0"/>
      <w:marTop w:val="0"/>
      <w:marBottom w:val="0"/>
      <w:divBdr>
        <w:top w:val="none" w:sz="0" w:space="0" w:color="auto"/>
        <w:left w:val="none" w:sz="0" w:space="0" w:color="auto"/>
        <w:bottom w:val="none" w:sz="0" w:space="0" w:color="auto"/>
        <w:right w:val="none" w:sz="0" w:space="0" w:color="auto"/>
      </w:divBdr>
    </w:div>
    <w:div w:id="1760367379">
      <w:bodyDiv w:val="1"/>
      <w:marLeft w:val="0"/>
      <w:marRight w:val="0"/>
      <w:marTop w:val="0"/>
      <w:marBottom w:val="0"/>
      <w:divBdr>
        <w:top w:val="none" w:sz="0" w:space="0" w:color="auto"/>
        <w:left w:val="none" w:sz="0" w:space="0" w:color="auto"/>
        <w:bottom w:val="none" w:sz="0" w:space="0" w:color="auto"/>
        <w:right w:val="none" w:sz="0" w:space="0" w:color="auto"/>
      </w:divBdr>
    </w:div>
    <w:div w:id="1766879949">
      <w:bodyDiv w:val="1"/>
      <w:marLeft w:val="0"/>
      <w:marRight w:val="0"/>
      <w:marTop w:val="0"/>
      <w:marBottom w:val="0"/>
      <w:divBdr>
        <w:top w:val="none" w:sz="0" w:space="0" w:color="auto"/>
        <w:left w:val="none" w:sz="0" w:space="0" w:color="auto"/>
        <w:bottom w:val="none" w:sz="0" w:space="0" w:color="auto"/>
        <w:right w:val="none" w:sz="0" w:space="0" w:color="auto"/>
      </w:divBdr>
    </w:div>
    <w:div w:id="1767119989">
      <w:bodyDiv w:val="1"/>
      <w:marLeft w:val="0"/>
      <w:marRight w:val="0"/>
      <w:marTop w:val="0"/>
      <w:marBottom w:val="0"/>
      <w:divBdr>
        <w:top w:val="none" w:sz="0" w:space="0" w:color="auto"/>
        <w:left w:val="none" w:sz="0" w:space="0" w:color="auto"/>
        <w:bottom w:val="none" w:sz="0" w:space="0" w:color="auto"/>
        <w:right w:val="none" w:sz="0" w:space="0" w:color="auto"/>
      </w:divBdr>
    </w:div>
    <w:div w:id="1769040243">
      <w:bodyDiv w:val="1"/>
      <w:marLeft w:val="0"/>
      <w:marRight w:val="0"/>
      <w:marTop w:val="0"/>
      <w:marBottom w:val="0"/>
      <w:divBdr>
        <w:top w:val="none" w:sz="0" w:space="0" w:color="auto"/>
        <w:left w:val="none" w:sz="0" w:space="0" w:color="auto"/>
        <w:bottom w:val="none" w:sz="0" w:space="0" w:color="auto"/>
        <w:right w:val="none" w:sz="0" w:space="0" w:color="auto"/>
      </w:divBdr>
    </w:div>
    <w:div w:id="1774520434">
      <w:bodyDiv w:val="1"/>
      <w:marLeft w:val="0"/>
      <w:marRight w:val="0"/>
      <w:marTop w:val="0"/>
      <w:marBottom w:val="0"/>
      <w:divBdr>
        <w:top w:val="none" w:sz="0" w:space="0" w:color="auto"/>
        <w:left w:val="none" w:sz="0" w:space="0" w:color="auto"/>
        <w:bottom w:val="none" w:sz="0" w:space="0" w:color="auto"/>
        <w:right w:val="none" w:sz="0" w:space="0" w:color="auto"/>
      </w:divBdr>
    </w:div>
    <w:div w:id="1776247781">
      <w:bodyDiv w:val="1"/>
      <w:marLeft w:val="0"/>
      <w:marRight w:val="0"/>
      <w:marTop w:val="0"/>
      <w:marBottom w:val="0"/>
      <w:divBdr>
        <w:top w:val="none" w:sz="0" w:space="0" w:color="auto"/>
        <w:left w:val="none" w:sz="0" w:space="0" w:color="auto"/>
        <w:bottom w:val="none" w:sz="0" w:space="0" w:color="auto"/>
        <w:right w:val="none" w:sz="0" w:space="0" w:color="auto"/>
      </w:divBdr>
    </w:div>
    <w:div w:id="1779832687">
      <w:bodyDiv w:val="1"/>
      <w:marLeft w:val="0"/>
      <w:marRight w:val="0"/>
      <w:marTop w:val="0"/>
      <w:marBottom w:val="0"/>
      <w:divBdr>
        <w:top w:val="none" w:sz="0" w:space="0" w:color="auto"/>
        <w:left w:val="none" w:sz="0" w:space="0" w:color="auto"/>
        <w:bottom w:val="none" w:sz="0" w:space="0" w:color="auto"/>
        <w:right w:val="none" w:sz="0" w:space="0" w:color="auto"/>
      </w:divBdr>
    </w:div>
    <w:div w:id="1779908924">
      <w:bodyDiv w:val="1"/>
      <w:marLeft w:val="0"/>
      <w:marRight w:val="0"/>
      <w:marTop w:val="0"/>
      <w:marBottom w:val="0"/>
      <w:divBdr>
        <w:top w:val="none" w:sz="0" w:space="0" w:color="auto"/>
        <w:left w:val="none" w:sz="0" w:space="0" w:color="auto"/>
        <w:bottom w:val="none" w:sz="0" w:space="0" w:color="auto"/>
        <w:right w:val="none" w:sz="0" w:space="0" w:color="auto"/>
      </w:divBdr>
    </w:div>
    <w:div w:id="1780485733">
      <w:bodyDiv w:val="1"/>
      <w:marLeft w:val="0"/>
      <w:marRight w:val="0"/>
      <w:marTop w:val="0"/>
      <w:marBottom w:val="0"/>
      <w:divBdr>
        <w:top w:val="none" w:sz="0" w:space="0" w:color="auto"/>
        <w:left w:val="none" w:sz="0" w:space="0" w:color="auto"/>
        <w:bottom w:val="none" w:sz="0" w:space="0" w:color="auto"/>
        <w:right w:val="none" w:sz="0" w:space="0" w:color="auto"/>
      </w:divBdr>
    </w:div>
    <w:div w:id="1782916157">
      <w:bodyDiv w:val="1"/>
      <w:marLeft w:val="0"/>
      <w:marRight w:val="0"/>
      <w:marTop w:val="0"/>
      <w:marBottom w:val="0"/>
      <w:divBdr>
        <w:top w:val="none" w:sz="0" w:space="0" w:color="auto"/>
        <w:left w:val="none" w:sz="0" w:space="0" w:color="auto"/>
        <w:bottom w:val="none" w:sz="0" w:space="0" w:color="auto"/>
        <w:right w:val="none" w:sz="0" w:space="0" w:color="auto"/>
      </w:divBdr>
    </w:div>
    <w:div w:id="1784036138">
      <w:bodyDiv w:val="1"/>
      <w:marLeft w:val="0"/>
      <w:marRight w:val="0"/>
      <w:marTop w:val="0"/>
      <w:marBottom w:val="0"/>
      <w:divBdr>
        <w:top w:val="none" w:sz="0" w:space="0" w:color="auto"/>
        <w:left w:val="none" w:sz="0" w:space="0" w:color="auto"/>
        <w:bottom w:val="none" w:sz="0" w:space="0" w:color="auto"/>
        <w:right w:val="none" w:sz="0" w:space="0" w:color="auto"/>
      </w:divBdr>
    </w:div>
    <w:div w:id="1784767587">
      <w:bodyDiv w:val="1"/>
      <w:marLeft w:val="0"/>
      <w:marRight w:val="0"/>
      <w:marTop w:val="0"/>
      <w:marBottom w:val="0"/>
      <w:divBdr>
        <w:top w:val="none" w:sz="0" w:space="0" w:color="auto"/>
        <w:left w:val="none" w:sz="0" w:space="0" w:color="auto"/>
        <w:bottom w:val="none" w:sz="0" w:space="0" w:color="auto"/>
        <w:right w:val="none" w:sz="0" w:space="0" w:color="auto"/>
      </w:divBdr>
    </w:div>
    <w:div w:id="1787121042">
      <w:bodyDiv w:val="1"/>
      <w:marLeft w:val="0"/>
      <w:marRight w:val="0"/>
      <w:marTop w:val="0"/>
      <w:marBottom w:val="0"/>
      <w:divBdr>
        <w:top w:val="none" w:sz="0" w:space="0" w:color="auto"/>
        <w:left w:val="none" w:sz="0" w:space="0" w:color="auto"/>
        <w:bottom w:val="none" w:sz="0" w:space="0" w:color="auto"/>
        <w:right w:val="none" w:sz="0" w:space="0" w:color="auto"/>
      </w:divBdr>
    </w:div>
    <w:div w:id="1787238927">
      <w:bodyDiv w:val="1"/>
      <w:marLeft w:val="0"/>
      <w:marRight w:val="0"/>
      <w:marTop w:val="0"/>
      <w:marBottom w:val="0"/>
      <w:divBdr>
        <w:top w:val="none" w:sz="0" w:space="0" w:color="auto"/>
        <w:left w:val="none" w:sz="0" w:space="0" w:color="auto"/>
        <w:bottom w:val="none" w:sz="0" w:space="0" w:color="auto"/>
        <w:right w:val="none" w:sz="0" w:space="0" w:color="auto"/>
      </w:divBdr>
    </w:div>
    <w:div w:id="1787846573">
      <w:bodyDiv w:val="1"/>
      <w:marLeft w:val="0"/>
      <w:marRight w:val="0"/>
      <w:marTop w:val="0"/>
      <w:marBottom w:val="0"/>
      <w:divBdr>
        <w:top w:val="none" w:sz="0" w:space="0" w:color="auto"/>
        <w:left w:val="none" w:sz="0" w:space="0" w:color="auto"/>
        <w:bottom w:val="none" w:sz="0" w:space="0" w:color="auto"/>
        <w:right w:val="none" w:sz="0" w:space="0" w:color="auto"/>
      </w:divBdr>
    </w:div>
    <w:div w:id="1789549256">
      <w:bodyDiv w:val="1"/>
      <w:marLeft w:val="0"/>
      <w:marRight w:val="0"/>
      <w:marTop w:val="0"/>
      <w:marBottom w:val="0"/>
      <w:divBdr>
        <w:top w:val="none" w:sz="0" w:space="0" w:color="auto"/>
        <w:left w:val="none" w:sz="0" w:space="0" w:color="auto"/>
        <w:bottom w:val="none" w:sz="0" w:space="0" w:color="auto"/>
        <w:right w:val="none" w:sz="0" w:space="0" w:color="auto"/>
      </w:divBdr>
    </w:div>
    <w:div w:id="1795756460">
      <w:bodyDiv w:val="1"/>
      <w:marLeft w:val="0"/>
      <w:marRight w:val="0"/>
      <w:marTop w:val="0"/>
      <w:marBottom w:val="0"/>
      <w:divBdr>
        <w:top w:val="none" w:sz="0" w:space="0" w:color="auto"/>
        <w:left w:val="none" w:sz="0" w:space="0" w:color="auto"/>
        <w:bottom w:val="none" w:sz="0" w:space="0" w:color="auto"/>
        <w:right w:val="none" w:sz="0" w:space="0" w:color="auto"/>
      </w:divBdr>
    </w:div>
    <w:div w:id="1795907748">
      <w:bodyDiv w:val="1"/>
      <w:marLeft w:val="0"/>
      <w:marRight w:val="0"/>
      <w:marTop w:val="0"/>
      <w:marBottom w:val="0"/>
      <w:divBdr>
        <w:top w:val="none" w:sz="0" w:space="0" w:color="auto"/>
        <w:left w:val="none" w:sz="0" w:space="0" w:color="auto"/>
        <w:bottom w:val="none" w:sz="0" w:space="0" w:color="auto"/>
        <w:right w:val="none" w:sz="0" w:space="0" w:color="auto"/>
      </w:divBdr>
    </w:div>
    <w:div w:id="1796941610">
      <w:bodyDiv w:val="1"/>
      <w:marLeft w:val="0"/>
      <w:marRight w:val="0"/>
      <w:marTop w:val="0"/>
      <w:marBottom w:val="0"/>
      <w:divBdr>
        <w:top w:val="none" w:sz="0" w:space="0" w:color="auto"/>
        <w:left w:val="none" w:sz="0" w:space="0" w:color="auto"/>
        <w:bottom w:val="none" w:sz="0" w:space="0" w:color="auto"/>
        <w:right w:val="none" w:sz="0" w:space="0" w:color="auto"/>
      </w:divBdr>
    </w:div>
    <w:div w:id="1797480736">
      <w:bodyDiv w:val="1"/>
      <w:marLeft w:val="0"/>
      <w:marRight w:val="0"/>
      <w:marTop w:val="0"/>
      <w:marBottom w:val="0"/>
      <w:divBdr>
        <w:top w:val="none" w:sz="0" w:space="0" w:color="auto"/>
        <w:left w:val="none" w:sz="0" w:space="0" w:color="auto"/>
        <w:bottom w:val="none" w:sz="0" w:space="0" w:color="auto"/>
        <w:right w:val="none" w:sz="0" w:space="0" w:color="auto"/>
      </w:divBdr>
    </w:div>
    <w:div w:id="1802381117">
      <w:bodyDiv w:val="1"/>
      <w:marLeft w:val="0"/>
      <w:marRight w:val="0"/>
      <w:marTop w:val="0"/>
      <w:marBottom w:val="0"/>
      <w:divBdr>
        <w:top w:val="none" w:sz="0" w:space="0" w:color="auto"/>
        <w:left w:val="none" w:sz="0" w:space="0" w:color="auto"/>
        <w:bottom w:val="none" w:sz="0" w:space="0" w:color="auto"/>
        <w:right w:val="none" w:sz="0" w:space="0" w:color="auto"/>
      </w:divBdr>
    </w:div>
    <w:div w:id="1802724465">
      <w:bodyDiv w:val="1"/>
      <w:marLeft w:val="0"/>
      <w:marRight w:val="0"/>
      <w:marTop w:val="0"/>
      <w:marBottom w:val="0"/>
      <w:divBdr>
        <w:top w:val="none" w:sz="0" w:space="0" w:color="auto"/>
        <w:left w:val="none" w:sz="0" w:space="0" w:color="auto"/>
        <w:bottom w:val="none" w:sz="0" w:space="0" w:color="auto"/>
        <w:right w:val="none" w:sz="0" w:space="0" w:color="auto"/>
      </w:divBdr>
    </w:div>
    <w:div w:id="1803616756">
      <w:bodyDiv w:val="1"/>
      <w:marLeft w:val="0"/>
      <w:marRight w:val="0"/>
      <w:marTop w:val="0"/>
      <w:marBottom w:val="0"/>
      <w:divBdr>
        <w:top w:val="none" w:sz="0" w:space="0" w:color="auto"/>
        <w:left w:val="none" w:sz="0" w:space="0" w:color="auto"/>
        <w:bottom w:val="none" w:sz="0" w:space="0" w:color="auto"/>
        <w:right w:val="none" w:sz="0" w:space="0" w:color="auto"/>
      </w:divBdr>
    </w:div>
    <w:div w:id="1804038631">
      <w:bodyDiv w:val="1"/>
      <w:marLeft w:val="0"/>
      <w:marRight w:val="0"/>
      <w:marTop w:val="0"/>
      <w:marBottom w:val="0"/>
      <w:divBdr>
        <w:top w:val="none" w:sz="0" w:space="0" w:color="auto"/>
        <w:left w:val="none" w:sz="0" w:space="0" w:color="auto"/>
        <w:bottom w:val="none" w:sz="0" w:space="0" w:color="auto"/>
        <w:right w:val="none" w:sz="0" w:space="0" w:color="auto"/>
      </w:divBdr>
    </w:div>
    <w:div w:id="1805269168">
      <w:bodyDiv w:val="1"/>
      <w:marLeft w:val="0"/>
      <w:marRight w:val="0"/>
      <w:marTop w:val="0"/>
      <w:marBottom w:val="0"/>
      <w:divBdr>
        <w:top w:val="none" w:sz="0" w:space="0" w:color="auto"/>
        <w:left w:val="none" w:sz="0" w:space="0" w:color="auto"/>
        <w:bottom w:val="none" w:sz="0" w:space="0" w:color="auto"/>
        <w:right w:val="none" w:sz="0" w:space="0" w:color="auto"/>
      </w:divBdr>
    </w:div>
    <w:div w:id="1805540239">
      <w:bodyDiv w:val="1"/>
      <w:marLeft w:val="0"/>
      <w:marRight w:val="0"/>
      <w:marTop w:val="0"/>
      <w:marBottom w:val="0"/>
      <w:divBdr>
        <w:top w:val="none" w:sz="0" w:space="0" w:color="auto"/>
        <w:left w:val="none" w:sz="0" w:space="0" w:color="auto"/>
        <w:bottom w:val="none" w:sz="0" w:space="0" w:color="auto"/>
        <w:right w:val="none" w:sz="0" w:space="0" w:color="auto"/>
      </w:divBdr>
    </w:div>
    <w:div w:id="1808551330">
      <w:bodyDiv w:val="1"/>
      <w:marLeft w:val="0"/>
      <w:marRight w:val="0"/>
      <w:marTop w:val="0"/>
      <w:marBottom w:val="0"/>
      <w:divBdr>
        <w:top w:val="none" w:sz="0" w:space="0" w:color="auto"/>
        <w:left w:val="none" w:sz="0" w:space="0" w:color="auto"/>
        <w:bottom w:val="none" w:sz="0" w:space="0" w:color="auto"/>
        <w:right w:val="none" w:sz="0" w:space="0" w:color="auto"/>
      </w:divBdr>
    </w:div>
    <w:div w:id="1810898304">
      <w:bodyDiv w:val="1"/>
      <w:marLeft w:val="0"/>
      <w:marRight w:val="0"/>
      <w:marTop w:val="0"/>
      <w:marBottom w:val="0"/>
      <w:divBdr>
        <w:top w:val="none" w:sz="0" w:space="0" w:color="auto"/>
        <w:left w:val="none" w:sz="0" w:space="0" w:color="auto"/>
        <w:bottom w:val="none" w:sz="0" w:space="0" w:color="auto"/>
        <w:right w:val="none" w:sz="0" w:space="0" w:color="auto"/>
      </w:divBdr>
    </w:div>
    <w:div w:id="1813786937">
      <w:bodyDiv w:val="1"/>
      <w:marLeft w:val="0"/>
      <w:marRight w:val="0"/>
      <w:marTop w:val="0"/>
      <w:marBottom w:val="0"/>
      <w:divBdr>
        <w:top w:val="none" w:sz="0" w:space="0" w:color="auto"/>
        <w:left w:val="none" w:sz="0" w:space="0" w:color="auto"/>
        <w:bottom w:val="none" w:sz="0" w:space="0" w:color="auto"/>
        <w:right w:val="none" w:sz="0" w:space="0" w:color="auto"/>
      </w:divBdr>
    </w:div>
    <w:div w:id="1818181236">
      <w:bodyDiv w:val="1"/>
      <w:marLeft w:val="0"/>
      <w:marRight w:val="0"/>
      <w:marTop w:val="0"/>
      <w:marBottom w:val="0"/>
      <w:divBdr>
        <w:top w:val="none" w:sz="0" w:space="0" w:color="auto"/>
        <w:left w:val="none" w:sz="0" w:space="0" w:color="auto"/>
        <w:bottom w:val="none" w:sz="0" w:space="0" w:color="auto"/>
        <w:right w:val="none" w:sz="0" w:space="0" w:color="auto"/>
      </w:divBdr>
    </w:div>
    <w:div w:id="1819303968">
      <w:bodyDiv w:val="1"/>
      <w:marLeft w:val="0"/>
      <w:marRight w:val="0"/>
      <w:marTop w:val="0"/>
      <w:marBottom w:val="0"/>
      <w:divBdr>
        <w:top w:val="none" w:sz="0" w:space="0" w:color="auto"/>
        <w:left w:val="none" w:sz="0" w:space="0" w:color="auto"/>
        <w:bottom w:val="none" w:sz="0" w:space="0" w:color="auto"/>
        <w:right w:val="none" w:sz="0" w:space="0" w:color="auto"/>
      </w:divBdr>
    </w:div>
    <w:div w:id="1824854231">
      <w:bodyDiv w:val="1"/>
      <w:marLeft w:val="0"/>
      <w:marRight w:val="0"/>
      <w:marTop w:val="0"/>
      <w:marBottom w:val="0"/>
      <w:divBdr>
        <w:top w:val="none" w:sz="0" w:space="0" w:color="auto"/>
        <w:left w:val="none" w:sz="0" w:space="0" w:color="auto"/>
        <w:bottom w:val="none" w:sz="0" w:space="0" w:color="auto"/>
        <w:right w:val="none" w:sz="0" w:space="0" w:color="auto"/>
      </w:divBdr>
    </w:div>
    <w:div w:id="1825272338">
      <w:bodyDiv w:val="1"/>
      <w:marLeft w:val="0"/>
      <w:marRight w:val="0"/>
      <w:marTop w:val="0"/>
      <w:marBottom w:val="0"/>
      <w:divBdr>
        <w:top w:val="none" w:sz="0" w:space="0" w:color="auto"/>
        <w:left w:val="none" w:sz="0" w:space="0" w:color="auto"/>
        <w:bottom w:val="none" w:sz="0" w:space="0" w:color="auto"/>
        <w:right w:val="none" w:sz="0" w:space="0" w:color="auto"/>
      </w:divBdr>
    </w:div>
    <w:div w:id="1827621885">
      <w:bodyDiv w:val="1"/>
      <w:marLeft w:val="0"/>
      <w:marRight w:val="0"/>
      <w:marTop w:val="0"/>
      <w:marBottom w:val="0"/>
      <w:divBdr>
        <w:top w:val="none" w:sz="0" w:space="0" w:color="auto"/>
        <w:left w:val="none" w:sz="0" w:space="0" w:color="auto"/>
        <w:bottom w:val="none" w:sz="0" w:space="0" w:color="auto"/>
        <w:right w:val="none" w:sz="0" w:space="0" w:color="auto"/>
      </w:divBdr>
    </w:div>
    <w:div w:id="1830093529">
      <w:bodyDiv w:val="1"/>
      <w:marLeft w:val="0"/>
      <w:marRight w:val="0"/>
      <w:marTop w:val="0"/>
      <w:marBottom w:val="0"/>
      <w:divBdr>
        <w:top w:val="none" w:sz="0" w:space="0" w:color="auto"/>
        <w:left w:val="none" w:sz="0" w:space="0" w:color="auto"/>
        <w:bottom w:val="none" w:sz="0" w:space="0" w:color="auto"/>
        <w:right w:val="none" w:sz="0" w:space="0" w:color="auto"/>
      </w:divBdr>
    </w:div>
    <w:div w:id="1831098258">
      <w:bodyDiv w:val="1"/>
      <w:marLeft w:val="0"/>
      <w:marRight w:val="0"/>
      <w:marTop w:val="0"/>
      <w:marBottom w:val="0"/>
      <w:divBdr>
        <w:top w:val="none" w:sz="0" w:space="0" w:color="auto"/>
        <w:left w:val="none" w:sz="0" w:space="0" w:color="auto"/>
        <w:bottom w:val="none" w:sz="0" w:space="0" w:color="auto"/>
        <w:right w:val="none" w:sz="0" w:space="0" w:color="auto"/>
      </w:divBdr>
    </w:div>
    <w:div w:id="1831292402">
      <w:bodyDiv w:val="1"/>
      <w:marLeft w:val="0"/>
      <w:marRight w:val="0"/>
      <w:marTop w:val="0"/>
      <w:marBottom w:val="0"/>
      <w:divBdr>
        <w:top w:val="none" w:sz="0" w:space="0" w:color="auto"/>
        <w:left w:val="none" w:sz="0" w:space="0" w:color="auto"/>
        <w:bottom w:val="none" w:sz="0" w:space="0" w:color="auto"/>
        <w:right w:val="none" w:sz="0" w:space="0" w:color="auto"/>
      </w:divBdr>
    </w:div>
    <w:div w:id="1837914086">
      <w:bodyDiv w:val="1"/>
      <w:marLeft w:val="0"/>
      <w:marRight w:val="0"/>
      <w:marTop w:val="0"/>
      <w:marBottom w:val="0"/>
      <w:divBdr>
        <w:top w:val="none" w:sz="0" w:space="0" w:color="auto"/>
        <w:left w:val="none" w:sz="0" w:space="0" w:color="auto"/>
        <w:bottom w:val="none" w:sz="0" w:space="0" w:color="auto"/>
        <w:right w:val="none" w:sz="0" w:space="0" w:color="auto"/>
      </w:divBdr>
    </w:div>
    <w:div w:id="1839542050">
      <w:bodyDiv w:val="1"/>
      <w:marLeft w:val="0"/>
      <w:marRight w:val="0"/>
      <w:marTop w:val="0"/>
      <w:marBottom w:val="0"/>
      <w:divBdr>
        <w:top w:val="none" w:sz="0" w:space="0" w:color="auto"/>
        <w:left w:val="none" w:sz="0" w:space="0" w:color="auto"/>
        <w:bottom w:val="none" w:sz="0" w:space="0" w:color="auto"/>
        <w:right w:val="none" w:sz="0" w:space="0" w:color="auto"/>
      </w:divBdr>
    </w:div>
    <w:div w:id="1839999982">
      <w:bodyDiv w:val="1"/>
      <w:marLeft w:val="0"/>
      <w:marRight w:val="0"/>
      <w:marTop w:val="0"/>
      <w:marBottom w:val="0"/>
      <w:divBdr>
        <w:top w:val="none" w:sz="0" w:space="0" w:color="auto"/>
        <w:left w:val="none" w:sz="0" w:space="0" w:color="auto"/>
        <w:bottom w:val="none" w:sz="0" w:space="0" w:color="auto"/>
        <w:right w:val="none" w:sz="0" w:space="0" w:color="auto"/>
      </w:divBdr>
    </w:div>
    <w:div w:id="1841462161">
      <w:bodyDiv w:val="1"/>
      <w:marLeft w:val="0"/>
      <w:marRight w:val="0"/>
      <w:marTop w:val="0"/>
      <w:marBottom w:val="0"/>
      <w:divBdr>
        <w:top w:val="none" w:sz="0" w:space="0" w:color="auto"/>
        <w:left w:val="none" w:sz="0" w:space="0" w:color="auto"/>
        <w:bottom w:val="none" w:sz="0" w:space="0" w:color="auto"/>
        <w:right w:val="none" w:sz="0" w:space="0" w:color="auto"/>
      </w:divBdr>
    </w:div>
    <w:div w:id="1845390104">
      <w:bodyDiv w:val="1"/>
      <w:marLeft w:val="0"/>
      <w:marRight w:val="0"/>
      <w:marTop w:val="0"/>
      <w:marBottom w:val="0"/>
      <w:divBdr>
        <w:top w:val="none" w:sz="0" w:space="0" w:color="auto"/>
        <w:left w:val="none" w:sz="0" w:space="0" w:color="auto"/>
        <w:bottom w:val="none" w:sz="0" w:space="0" w:color="auto"/>
        <w:right w:val="none" w:sz="0" w:space="0" w:color="auto"/>
      </w:divBdr>
    </w:div>
    <w:div w:id="1845515346">
      <w:bodyDiv w:val="1"/>
      <w:marLeft w:val="0"/>
      <w:marRight w:val="0"/>
      <w:marTop w:val="0"/>
      <w:marBottom w:val="0"/>
      <w:divBdr>
        <w:top w:val="none" w:sz="0" w:space="0" w:color="auto"/>
        <w:left w:val="none" w:sz="0" w:space="0" w:color="auto"/>
        <w:bottom w:val="none" w:sz="0" w:space="0" w:color="auto"/>
        <w:right w:val="none" w:sz="0" w:space="0" w:color="auto"/>
      </w:divBdr>
    </w:div>
    <w:div w:id="1848016031">
      <w:bodyDiv w:val="1"/>
      <w:marLeft w:val="0"/>
      <w:marRight w:val="0"/>
      <w:marTop w:val="0"/>
      <w:marBottom w:val="0"/>
      <w:divBdr>
        <w:top w:val="none" w:sz="0" w:space="0" w:color="auto"/>
        <w:left w:val="none" w:sz="0" w:space="0" w:color="auto"/>
        <w:bottom w:val="none" w:sz="0" w:space="0" w:color="auto"/>
        <w:right w:val="none" w:sz="0" w:space="0" w:color="auto"/>
      </w:divBdr>
    </w:div>
    <w:div w:id="1851334874">
      <w:bodyDiv w:val="1"/>
      <w:marLeft w:val="0"/>
      <w:marRight w:val="0"/>
      <w:marTop w:val="0"/>
      <w:marBottom w:val="0"/>
      <w:divBdr>
        <w:top w:val="none" w:sz="0" w:space="0" w:color="auto"/>
        <w:left w:val="none" w:sz="0" w:space="0" w:color="auto"/>
        <w:bottom w:val="none" w:sz="0" w:space="0" w:color="auto"/>
        <w:right w:val="none" w:sz="0" w:space="0" w:color="auto"/>
      </w:divBdr>
    </w:div>
    <w:div w:id="1851681177">
      <w:bodyDiv w:val="1"/>
      <w:marLeft w:val="0"/>
      <w:marRight w:val="0"/>
      <w:marTop w:val="0"/>
      <w:marBottom w:val="0"/>
      <w:divBdr>
        <w:top w:val="none" w:sz="0" w:space="0" w:color="auto"/>
        <w:left w:val="none" w:sz="0" w:space="0" w:color="auto"/>
        <w:bottom w:val="none" w:sz="0" w:space="0" w:color="auto"/>
        <w:right w:val="none" w:sz="0" w:space="0" w:color="auto"/>
      </w:divBdr>
    </w:div>
    <w:div w:id="1852260015">
      <w:bodyDiv w:val="1"/>
      <w:marLeft w:val="0"/>
      <w:marRight w:val="0"/>
      <w:marTop w:val="0"/>
      <w:marBottom w:val="0"/>
      <w:divBdr>
        <w:top w:val="none" w:sz="0" w:space="0" w:color="auto"/>
        <w:left w:val="none" w:sz="0" w:space="0" w:color="auto"/>
        <w:bottom w:val="none" w:sz="0" w:space="0" w:color="auto"/>
        <w:right w:val="none" w:sz="0" w:space="0" w:color="auto"/>
      </w:divBdr>
    </w:div>
    <w:div w:id="1854224019">
      <w:bodyDiv w:val="1"/>
      <w:marLeft w:val="0"/>
      <w:marRight w:val="0"/>
      <w:marTop w:val="0"/>
      <w:marBottom w:val="0"/>
      <w:divBdr>
        <w:top w:val="none" w:sz="0" w:space="0" w:color="auto"/>
        <w:left w:val="none" w:sz="0" w:space="0" w:color="auto"/>
        <w:bottom w:val="none" w:sz="0" w:space="0" w:color="auto"/>
        <w:right w:val="none" w:sz="0" w:space="0" w:color="auto"/>
      </w:divBdr>
    </w:div>
    <w:div w:id="1854684449">
      <w:bodyDiv w:val="1"/>
      <w:marLeft w:val="0"/>
      <w:marRight w:val="0"/>
      <w:marTop w:val="0"/>
      <w:marBottom w:val="0"/>
      <w:divBdr>
        <w:top w:val="none" w:sz="0" w:space="0" w:color="auto"/>
        <w:left w:val="none" w:sz="0" w:space="0" w:color="auto"/>
        <w:bottom w:val="none" w:sz="0" w:space="0" w:color="auto"/>
        <w:right w:val="none" w:sz="0" w:space="0" w:color="auto"/>
      </w:divBdr>
    </w:div>
    <w:div w:id="1855067572">
      <w:bodyDiv w:val="1"/>
      <w:marLeft w:val="0"/>
      <w:marRight w:val="0"/>
      <w:marTop w:val="0"/>
      <w:marBottom w:val="0"/>
      <w:divBdr>
        <w:top w:val="none" w:sz="0" w:space="0" w:color="auto"/>
        <w:left w:val="none" w:sz="0" w:space="0" w:color="auto"/>
        <w:bottom w:val="none" w:sz="0" w:space="0" w:color="auto"/>
        <w:right w:val="none" w:sz="0" w:space="0" w:color="auto"/>
      </w:divBdr>
    </w:div>
    <w:div w:id="1858301186">
      <w:bodyDiv w:val="1"/>
      <w:marLeft w:val="0"/>
      <w:marRight w:val="0"/>
      <w:marTop w:val="0"/>
      <w:marBottom w:val="0"/>
      <w:divBdr>
        <w:top w:val="none" w:sz="0" w:space="0" w:color="auto"/>
        <w:left w:val="none" w:sz="0" w:space="0" w:color="auto"/>
        <w:bottom w:val="none" w:sz="0" w:space="0" w:color="auto"/>
        <w:right w:val="none" w:sz="0" w:space="0" w:color="auto"/>
      </w:divBdr>
    </w:div>
    <w:div w:id="1859536652">
      <w:bodyDiv w:val="1"/>
      <w:marLeft w:val="0"/>
      <w:marRight w:val="0"/>
      <w:marTop w:val="0"/>
      <w:marBottom w:val="0"/>
      <w:divBdr>
        <w:top w:val="none" w:sz="0" w:space="0" w:color="auto"/>
        <w:left w:val="none" w:sz="0" w:space="0" w:color="auto"/>
        <w:bottom w:val="none" w:sz="0" w:space="0" w:color="auto"/>
        <w:right w:val="none" w:sz="0" w:space="0" w:color="auto"/>
      </w:divBdr>
    </w:div>
    <w:div w:id="1860510110">
      <w:bodyDiv w:val="1"/>
      <w:marLeft w:val="0"/>
      <w:marRight w:val="0"/>
      <w:marTop w:val="0"/>
      <w:marBottom w:val="0"/>
      <w:divBdr>
        <w:top w:val="none" w:sz="0" w:space="0" w:color="auto"/>
        <w:left w:val="none" w:sz="0" w:space="0" w:color="auto"/>
        <w:bottom w:val="none" w:sz="0" w:space="0" w:color="auto"/>
        <w:right w:val="none" w:sz="0" w:space="0" w:color="auto"/>
      </w:divBdr>
    </w:div>
    <w:div w:id="1863277643">
      <w:bodyDiv w:val="1"/>
      <w:marLeft w:val="0"/>
      <w:marRight w:val="0"/>
      <w:marTop w:val="0"/>
      <w:marBottom w:val="0"/>
      <w:divBdr>
        <w:top w:val="none" w:sz="0" w:space="0" w:color="auto"/>
        <w:left w:val="none" w:sz="0" w:space="0" w:color="auto"/>
        <w:bottom w:val="none" w:sz="0" w:space="0" w:color="auto"/>
        <w:right w:val="none" w:sz="0" w:space="0" w:color="auto"/>
      </w:divBdr>
    </w:div>
    <w:div w:id="1864202668">
      <w:bodyDiv w:val="1"/>
      <w:marLeft w:val="0"/>
      <w:marRight w:val="0"/>
      <w:marTop w:val="0"/>
      <w:marBottom w:val="0"/>
      <w:divBdr>
        <w:top w:val="none" w:sz="0" w:space="0" w:color="auto"/>
        <w:left w:val="none" w:sz="0" w:space="0" w:color="auto"/>
        <w:bottom w:val="none" w:sz="0" w:space="0" w:color="auto"/>
        <w:right w:val="none" w:sz="0" w:space="0" w:color="auto"/>
      </w:divBdr>
    </w:div>
    <w:div w:id="1866861949">
      <w:bodyDiv w:val="1"/>
      <w:marLeft w:val="0"/>
      <w:marRight w:val="0"/>
      <w:marTop w:val="0"/>
      <w:marBottom w:val="0"/>
      <w:divBdr>
        <w:top w:val="none" w:sz="0" w:space="0" w:color="auto"/>
        <w:left w:val="none" w:sz="0" w:space="0" w:color="auto"/>
        <w:bottom w:val="none" w:sz="0" w:space="0" w:color="auto"/>
        <w:right w:val="none" w:sz="0" w:space="0" w:color="auto"/>
      </w:divBdr>
    </w:div>
    <w:div w:id="1867137244">
      <w:bodyDiv w:val="1"/>
      <w:marLeft w:val="0"/>
      <w:marRight w:val="0"/>
      <w:marTop w:val="0"/>
      <w:marBottom w:val="0"/>
      <w:divBdr>
        <w:top w:val="none" w:sz="0" w:space="0" w:color="auto"/>
        <w:left w:val="none" w:sz="0" w:space="0" w:color="auto"/>
        <w:bottom w:val="none" w:sz="0" w:space="0" w:color="auto"/>
        <w:right w:val="none" w:sz="0" w:space="0" w:color="auto"/>
      </w:divBdr>
    </w:div>
    <w:div w:id="1869751634">
      <w:bodyDiv w:val="1"/>
      <w:marLeft w:val="0"/>
      <w:marRight w:val="0"/>
      <w:marTop w:val="0"/>
      <w:marBottom w:val="0"/>
      <w:divBdr>
        <w:top w:val="none" w:sz="0" w:space="0" w:color="auto"/>
        <w:left w:val="none" w:sz="0" w:space="0" w:color="auto"/>
        <w:bottom w:val="none" w:sz="0" w:space="0" w:color="auto"/>
        <w:right w:val="none" w:sz="0" w:space="0" w:color="auto"/>
      </w:divBdr>
    </w:div>
    <w:div w:id="1872526518">
      <w:bodyDiv w:val="1"/>
      <w:marLeft w:val="0"/>
      <w:marRight w:val="0"/>
      <w:marTop w:val="0"/>
      <w:marBottom w:val="0"/>
      <w:divBdr>
        <w:top w:val="none" w:sz="0" w:space="0" w:color="auto"/>
        <w:left w:val="none" w:sz="0" w:space="0" w:color="auto"/>
        <w:bottom w:val="none" w:sz="0" w:space="0" w:color="auto"/>
        <w:right w:val="none" w:sz="0" w:space="0" w:color="auto"/>
      </w:divBdr>
    </w:div>
    <w:div w:id="1873034933">
      <w:bodyDiv w:val="1"/>
      <w:marLeft w:val="0"/>
      <w:marRight w:val="0"/>
      <w:marTop w:val="0"/>
      <w:marBottom w:val="0"/>
      <w:divBdr>
        <w:top w:val="none" w:sz="0" w:space="0" w:color="auto"/>
        <w:left w:val="none" w:sz="0" w:space="0" w:color="auto"/>
        <w:bottom w:val="none" w:sz="0" w:space="0" w:color="auto"/>
        <w:right w:val="none" w:sz="0" w:space="0" w:color="auto"/>
      </w:divBdr>
    </w:div>
    <w:div w:id="1873961555">
      <w:bodyDiv w:val="1"/>
      <w:marLeft w:val="0"/>
      <w:marRight w:val="0"/>
      <w:marTop w:val="0"/>
      <w:marBottom w:val="0"/>
      <w:divBdr>
        <w:top w:val="none" w:sz="0" w:space="0" w:color="auto"/>
        <w:left w:val="none" w:sz="0" w:space="0" w:color="auto"/>
        <w:bottom w:val="none" w:sz="0" w:space="0" w:color="auto"/>
        <w:right w:val="none" w:sz="0" w:space="0" w:color="auto"/>
      </w:divBdr>
    </w:div>
    <w:div w:id="1876039239">
      <w:bodyDiv w:val="1"/>
      <w:marLeft w:val="0"/>
      <w:marRight w:val="0"/>
      <w:marTop w:val="0"/>
      <w:marBottom w:val="0"/>
      <w:divBdr>
        <w:top w:val="none" w:sz="0" w:space="0" w:color="auto"/>
        <w:left w:val="none" w:sz="0" w:space="0" w:color="auto"/>
        <w:bottom w:val="none" w:sz="0" w:space="0" w:color="auto"/>
        <w:right w:val="none" w:sz="0" w:space="0" w:color="auto"/>
      </w:divBdr>
    </w:div>
    <w:div w:id="1877354599">
      <w:bodyDiv w:val="1"/>
      <w:marLeft w:val="0"/>
      <w:marRight w:val="0"/>
      <w:marTop w:val="0"/>
      <w:marBottom w:val="0"/>
      <w:divBdr>
        <w:top w:val="none" w:sz="0" w:space="0" w:color="auto"/>
        <w:left w:val="none" w:sz="0" w:space="0" w:color="auto"/>
        <w:bottom w:val="none" w:sz="0" w:space="0" w:color="auto"/>
        <w:right w:val="none" w:sz="0" w:space="0" w:color="auto"/>
      </w:divBdr>
    </w:div>
    <w:div w:id="1883863615">
      <w:bodyDiv w:val="1"/>
      <w:marLeft w:val="0"/>
      <w:marRight w:val="0"/>
      <w:marTop w:val="0"/>
      <w:marBottom w:val="0"/>
      <w:divBdr>
        <w:top w:val="none" w:sz="0" w:space="0" w:color="auto"/>
        <w:left w:val="none" w:sz="0" w:space="0" w:color="auto"/>
        <w:bottom w:val="none" w:sz="0" w:space="0" w:color="auto"/>
        <w:right w:val="none" w:sz="0" w:space="0" w:color="auto"/>
      </w:divBdr>
    </w:div>
    <w:div w:id="1885173835">
      <w:bodyDiv w:val="1"/>
      <w:marLeft w:val="0"/>
      <w:marRight w:val="0"/>
      <w:marTop w:val="0"/>
      <w:marBottom w:val="0"/>
      <w:divBdr>
        <w:top w:val="none" w:sz="0" w:space="0" w:color="auto"/>
        <w:left w:val="none" w:sz="0" w:space="0" w:color="auto"/>
        <w:bottom w:val="none" w:sz="0" w:space="0" w:color="auto"/>
        <w:right w:val="none" w:sz="0" w:space="0" w:color="auto"/>
      </w:divBdr>
    </w:div>
    <w:div w:id="1885407713">
      <w:bodyDiv w:val="1"/>
      <w:marLeft w:val="0"/>
      <w:marRight w:val="0"/>
      <w:marTop w:val="0"/>
      <w:marBottom w:val="0"/>
      <w:divBdr>
        <w:top w:val="none" w:sz="0" w:space="0" w:color="auto"/>
        <w:left w:val="none" w:sz="0" w:space="0" w:color="auto"/>
        <w:bottom w:val="none" w:sz="0" w:space="0" w:color="auto"/>
        <w:right w:val="none" w:sz="0" w:space="0" w:color="auto"/>
      </w:divBdr>
    </w:div>
    <w:div w:id="1886067202">
      <w:bodyDiv w:val="1"/>
      <w:marLeft w:val="0"/>
      <w:marRight w:val="0"/>
      <w:marTop w:val="0"/>
      <w:marBottom w:val="0"/>
      <w:divBdr>
        <w:top w:val="none" w:sz="0" w:space="0" w:color="auto"/>
        <w:left w:val="none" w:sz="0" w:space="0" w:color="auto"/>
        <w:bottom w:val="none" w:sz="0" w:space="0" w:color="auto"/>
        <w:right w:val="none" w:sz="0" w:space="0" w:color="auto"/>
      </w:divBdr>
    </w:div>
    <w:div w:id="1886477509">
      <w:bodyDiv w:val="1"/>
      <w:marLeft w:val="0"/>
      <w:marRight w:val="0"/>
      <w:marTop w:val="0"/>
      <w:marBottom w:val="0"/>
      <w:divBdr>
        <w:top w:val="none" w:sz="0" w:space="0" w:color="auto"/>
        <w:left w:val="none" w:sz="0" w:space="0" w:color="auto"/>
        <w:bottom w:val="none" w:sz="0" w:space="0" w:color="auto"/>
        <w:right w:val="none" w:sz="0" w:space="0" w:color="auto"/>
      </w:divBdr>
    </w:div>
    <w:div w:id="1887915056">
      <w:bodyDiv w:val="1"/>
      <w:marLeft w:val="0"/>
      <w:marRight w:val="0"/>
      <w:marTop w:val="0"/>
      <w:marBottom w:val="0"/>
      <w:divBdr>
        <w:top w:val="none" w:sz="0" w:space="0" w:color="auto"/>
        <w:left w:val="none" w:sz="0" w:space="0" w:color="auto"/>
        <w:bottom w:val="none" w:sz="0" w:space="0" w:color="auto"/>
        <w:right w:val="none" w:sz="0" w:space="0" w:color="auto"/>
      </w:divBdr>
    </w:div>
    <w:div w:id="1892031589">
      <w:bodyDiv w:val="1"/>
      <w:marLeft w:val="0"/>
      <w:marRight w:val="0"/>
      <w:marTop w:val="0"/>
      <w:marBottom w:val="0"/>
      <w:divBdr>
        <w:top w:val="none" w:sz="0" w:space="0" w:color="auto"/>
        <w:left w:val="none" w:sz="0" w:space="0" w:color="auto"/>
        <w:bottom w:val="none" w:sz="0" w:space="0" w:color="auto"/>
        <w:right w:val="none" w:sz="0" w:space="0" w:color="auto"/>
      </w:divBdr>
    </w:div>
    <w:div w:id="1892956755">
      <w:bodyDiv w:val="1"/>
      <w:marLeft w:val="0"/>
      <w:marRight w:val="0"/>
      <w:marTop w:val="0"/>
      <w:marBottom w:val="0"/>
      <w:divBdr>
        <w:top w:val="none" w:sz="0" w:space="0" w:color="auto"/>
        <w:left w:val="none" w:sz="0" w:space="0" w:color="auto"/>
        <w:bottom w:val="none" w:sz="0" w:space="0" w:color="auto"/>
        <w:right w:val="none" w:sz="0" w:space="0" w:color="auto"/>
      </w:divBdr>
    </w:div>
    <w:div w:id="1894924283">
      <w:bodyDiv w:val="1"/>
      <w:marLeft w:val="0"/>
      <w:marRight w:val="0"/>
      <w:marTop w:val="0"/>
      <w:marBottom w:val="0"/>
      <w:divBdr>
        <w:top w:val="none" w:sz="0" w:space="0" w:color="auto"/>
        <w:left w:val="none" w:sz="0" w:space="0" w:color="auto"/>
        <w:bottom w:val="none" w:sz="0" w:space="0" w:color="auto"/>
        <w:right w:val="none" w:sz="0" w:space="0" w:color="auto"/>
      </w:divBdr>
    </w:div>
    <w:div w:id="1895694555">
      <w:bodyDiv w:val="1"/>
      <w:marLeft w:val="0"/>
      <w:marRight w:val="0"/>
      <w:marTop w:val="0"/>
      <w:marBottom w:val="0"/>
      <w:divBdr>
        <w:top w:val="none" w:sz="0" w:space="0" w:color="auto"/>
        <w:left w:val="none" w:sz="0" w:space="0" w:color="auto"/>
        <w:bottom w:val="none" w:sz="0" w:space="0" w:color="auto"/>
        <w:right w:val="none" w:sz="0" w:space="0" w:color="auto"/>
      </w:divBdr>
    </w:div>
    <w:div w:id="1905220597">
      <w:bodyDiv w:val="1"/>
      <w:marLeft w:val="0"/>
      <w:marRight w:val="0"/>
      <w:marTop w:val="0"/>
      <w:marBottom w:val="0"/>
      <w:divBdr>
        <w:top w:val="none" w:sz="0" w:space="0" w:color="auto"/>
        <w:left w:val="none" w:sz="0" w:space="0" w:color="auto"/>
        <w:bottom w:val="none" w:sz="0" w:space="0" w:color="auto"/>
        <w:right w:val="none" w:sz="0" w:space="0" w:color="auto"/>
      </w:divBdr>
    </w:div>
    <w:div w:id="1906866290">
      <w:bodyDiv w:val="1"/>
      <w:marLeft w:val="0"/>
      <w:marRight w:val="0"/>
      <w:marTop w:val="0"/>
      <w:marBottom w:val="0"/>
      <w:divBdr>
        <w:top w:val="none" w:sz="0" w:space="0" w:color="auto"/>
        <w:left w:val="none" w:sz="0" w:space="0" w:color="auto"/>
        <w:bottom w:val="none" w:sz="0" w:space="0" w:color="auto"/>
        <w:right w:val="none" w:sz="0" w:space="0" w:color="auto"/>
      </w:divBdr>
    </w:div>
    <w:div w:id="1908295642">
      <w:bodyDiv w:val="1"/>
      <w:marLeft w:val="0"/>
      <w:marRight w:val="0"/>
      <w:marTop w:val="0"/>
      <w:marBottom w:val="0"/>
      <w:divBdr>
        <w:top w:val="none" w:sz="0" w:space="0" w:color="auto"/>
        <w:left w:val="none" w:sz="0" w:space="0" w:color="auto"/>
        <w:bottom w:val="none" w:sz="0" w:space="0" w:color="auto"/>
        <w:right w:val="none" w:sz="0" w:space="0" w:color="auto"/>
      </w:divBdr>
    </w:div>
    <w:div w:id="1909877037">
      <w:bodyDiv w:val="1"/>
      <w:marLeft w:val="0"/>
      <w:marRight w:val="0"/>
      <w:marTop w:val="0"/>
      <w:marBottom w:val="0"/>
      <w:divBdr>
        <w:top w:val="none" w:sz="0" w:space="0" w:color="auto"/>
        <w:left w:val="none" w:sz="0" w:space="0" w:color="auto"/>
        <w:bottom w:val="none" w:sz="0" w:space="0" w:color="auto"/>
        <w:right w:val="none" w:sz="0" w:space="0" w:color="auto"/>
      </w:divBdr>
    </w:div>
    <w:div w:id="1910841488">
      <w:bodyDiv w:val="1"/>
      <w:marLeft w:val="0"/>
      <w:marRight w:val="0"/>
      <w:marTop w:val="0"/>
      <w:marBottom w:val="0"/>
      <w:divBdr>
        <w:top w:val="none" w:sz="0" w:space="0" w:color="auto"/>
        <w:left w:val="none" w:sz="0" w:space="0" w:color="auto"/>
        <w:bottom w:val="none" w:sz="0" w:space="0" w:color="auto"/>
        <w:right w:val="none" w:sz="0" w:space="0" w:color="auto"/>
      </w:divBdr>
    </w:div>
    <w:div w:id="1911692400">
      <w:bodyDiv w:val="1"/>
      <w:marLeft w:val="0"/>
      <w:marRight w:val="0"/>
      <w:marTop w:val="0"/>
      <w:marBottom w:val="0"/>
      <w:divBdr>
        <w:top w:val="none" w:sz="0" w:space="0" w:color="auto"/>
        <w:left w:val="none" w:sz="0" w:space="0" w:color="auto"/>
        <w:bottom w:val="none" w:sz="0" w:space="0" w:color="auto"/>
        <w:right w:val="none" w:sz="0" w:space="0" w:color="auto"/>
      </w:divBdr>
    </w:div>
    <w:div w:id="1913662899">
      <w:bodyDiv w:val="1"/>
      <w:marLeft w:val="0"/>
      <w:marRight w:val="0"/>
      <w:marTop w:val="0"/>
      <w:marBottom w:val="0"/>
      <w:divBdr>
        <w:top w:val="none" w:sz="0" w:space="0" w:color="auto"/>
        <w:left w:val="none" w:sz="0" w:space="0" w:color="auto"/>
        <w:bottom w:val="none" w:sz="0" w:space="0" w:color="auto"/>
        <w:right w:val="none" w:sz="0" w:space="0" w:color="auto"/>
      </w:divBdr>
    </w:div>
    <w:div w:id="1920211415">
      <w:bodyDiv w:val="1"/>
      <w:marLeft w:val="0"/>
      <w:marRight w:val="0"/>
      <w:marTop w:val="0"/>
      <w:marBottom w:val="0"/>
      <w:divBdr>
        <w:top w:val="none" w:sz="0" w:space="0" w:color="auto"/>
        <w:left w:val="none" w:sz="0" w:space="0" w:color="auto"/>
        <w:bottom w:val="none" w:sz="0" w:space="0" w:color="auto"/>
        <w:right w:val="none" w:sz="0" w:space="0" w:color="auto"/>
      </w:divBdr>
    </w:div>
    <w:div w:id="1922837638">
      <w:bodyDiv w:val="1"/>
      <w:marLeft w:val="0"/>
      <w:marRight w:val="0"/>
      <w:marTop w:val="0"/>
      <w:marBottom w:val="0"/>
      <w:divBdr>
        <w:top w:val="none" w:sz="0" w:space="0" w:color="auto"/>
        <w:left w:val="none" w:sz="0" w:space="0" w:color="auto"/>
        <w:bottom w:val="none" w:sz="0" w:space="0" w:color="auto"/>
        <w:right w:val="none" w:sz="0" w:space="0" w:color="auto"/>
      </w:divBdr>
    </w:div>
    <w:div w:id="1924411406">
      <w:bodyDiv w:val="1"/>
      <w:marLeft w:val="0"/>
      <w:marRight w:val="0"/>
      <w:marTop w:val="0"/>
      <w:marBottom w:val="0"/>
      <w:divBdr>
        <w:top w:val="none" w:sz="0" w:space="0" w:color="auto"/>
        <w:left w:val="none" w:sz="0" w:space="0" w:color="auto"/>
        <w:bottom w:val="none" w:sz="0" w:space="0" w:color="auto"/>
        <w:right w:val="none" w:sz="0" w:space="0" w:color="auto"/>
      </w:divBdr>
    </w:div>
    <w:div w:id="1928423416">
      <w:bodyDiv w:val="1"/>
      <w:marLeft w:val="0"/>
      <w:marRight w:val="0"/>
      <w:marTop w:val="0"/>
      <w:marBottom w:val="0"/>
      <w:divBdr>
        <w:top w:val="none" w:sz="0" w:space="0" w:color="auto"/>
        <w:left w:val="none" w:sz="0" w:space="0" w:color="auto"/>
        <w:bottom w:val="none" w:sz="0" w:space="0" w:color="auto"/>
        <w:right w:val="none" w:sz="0" w:space="0" w:color="auto"/>
      </w:divBdr>
    </w:div>
    <w:div w:id="1931160384">
      <w:bodyDiv w:val="1"/>
      <w:marLeft w:val="0"/>
      <w:marRight w:val="0"/>
      <w:marTop w:val="0"/>
      <w:marBottom w:val="0"/>
      <w:divBdr>
        <w:top w:val="none" w:sz="0" w:space="0" w:color="auto"/>
        <w:left w:val="none" w:sz="0" w:space="0" w:color="auto"/>
        <w:bottom w:val="none" w:sz="0" w:space="0" w:color="auto"/>
        <w:right w:val="none" w:sz="0" w:space="0" w:color="auto"/>
      </w:divBdr>
    </w:div>
    <w:div w:id="1935940455">
      <w:bodyDiv w:val="1"/>
      <w:marLeft w:val="0"/>
      <w:marRight w:val="0"/>
      <w:marTop w:val="0"/>
      <w:marBottom w:val="0"/>
      <w:divBdr>
        <w:top w:val="none" w:sz="0" w:space="0" w:color="auto"/>
        <w:left w:val="none" w:sz="0" w:space="0" w:color="auto"/>
        <w:bottom w:val="none" w:sz="0" w:space="0" w:color="auto"/>
        <w:right w:val="none" w:sz="0" w:space="0" w:color="auto"/>
      </w:divBdr>
    </w:div>
    <w:div w:id="1939677337">
      <w:bodyDiv w:val="1"/>
      <w:marLeft w:val="0"/>
      <w:marRight w:val="0"/>
      <w:marTop w:val="0"/>
      <w:marBottom w:val="0"/>
      <w:divBdr>
        <w:top w:val="none" w:sz="0" w:space="0" w:color="auto"/>
        <w:left w:val="none" w:sz="0" w:space="0" w:color="auto"/>
        <w:bottom w:val="none" w:sz="0" w:space="0" w:color="auto"/>
        <w:right w:val="none" w:sz="0" w:space="0" w:color="auto"/>
      </w:divBdr>
    </w:div>
    <w:div w:id="1939680775">
      <w:bodyDiv w:val="1"/>
      <w:marLeft w:val="0"/>
      <w:marRight w:val="0"/>
      <w:marTop w:val="0"/>
      <w:marBottom w:val="0"/>
      <w:divBdr>
        <w:top w:val="none" w:sz="0" w:space="0" w:color="auto"/>
        <w:left w:val="none" w:sz="0" w:space="0" w:color="auto"/>
        <w:bottom w:val="none" w:sz="0" w:space="0" w:color="auto"/>
        <w:right w:val="none" w:sz="0" w:space="0" w:color="auto"/>
      </w:divBdr>
    </w:div>
    <w:div w:id="1945502689">
      <w:bodyDiv w:val="1"/>
      <w:marLeft w:val="0"/>
      <w:marRight w:val="0"/>
      <w:marTop w:val="0"/>
      <w:marBottom w:val="0"/>
      <w:divBdr>
        <w:top w:val="none" w:sz="0" w:space="0" w:color="auto"/>
        <w:left w:val="none" w:sz="0" w:space="0" w:color="auto"/>
        <w:bottom w:val="none" w:sz="0" w:space="0" w:color="auto"/>
        <w:right w:val="none" w:sz="0" w:space="0" w:color="auto"/>
      </w:divBdr>
    </w:div>
    <w:div w:id="1951400493">
      <w:bodyDiv w:val="1"/>
      <w:marLeft w:val="0"/>
      <w:marRight w:val="0"/>
      <w:marTop w:val="0"/>
      <w:marBottom w:val="0"/>
      <w:divBdr>
        <w:top w:val="none" w:sz="0" w:space="0" w:color="auto"/>
        <w:left w:val="none" w:sz="0" w:space="0" w:color="auto"/>
        <w:bottom w:val="none" w:sz="0" w:space="0" w:color="auto"/>
        <w:right w:val="none" w:sz="0" w:space="0" w:color="auto"/>
      </w:divBdr>
    </w:div>
    <w:div w:id="1954943547">
      <w:bodyDiv w:val="1"/>
      <w:marLeft w:val="0"/>
      <w:marRight w:val="0"/>
      <w:marTop w:val="0"/>
      <w:marBottom w:val="0"/>
      <w:divBdr>
        <w:top w:val="none" w:sz="0" w:space="0" w:color="auto"/>
        <w:left w:val="none" w:sz="0" w:space="0" w:color="auto"/>
        <w:bottom w:val="none" w:sz="0" w:space="0" w:color="auto"/>
        <w:right w:val="none" w:sz="0" w:space="0" w:color="auto"/>
      </w:divBdr>
    </w:div>
    <w:div w:id="1958640999">
      <w:bodyDiv w:val="1"/>
      <w:marLeft w:val="0"/>
      <w:marRight w:val="0"/>
      <w:marTop w:val="0"/>
      <w:marBottom w:val="0"/>
      <w:divBdr>
        <w:top w:val="none" w:sz="0" w:space="0" w:color="auto"/>
        <w:left w:val="none" w:sz="0" w:space="0" w:color="auto"/>
        <w:bottom w:val="none" w:sz="0" w:space="0" w:color="auto"/>
        <w:right w:val="none" w:sz="0" w:space="0" w:color="auto"/>
      </w:divBdr>
    </w:div>
    <w:div w:id="1959294481">
      <w:bodyDiv w:val="1"/>
      <w:marLeft w:val="0"/>
      <w:marRight w:val="0"/>
      <w:marTop w:val="0"/>
      <w:marBottom w:val="0"/>
      <w:divBdr>
        <w:top w:val="none" w:sz="0" w:space="0" w:color="auto"/>
        <w:left w:val="none" w:sz="0" w:space="0" w:color="auto"/>
        <w:bottom w:val="none" w:sz="0" w:space="0" w:color="auto"/>
        <w:right w:val="none" w:sz="0" w:space="0" w:color="auto"/>
      </w:divBdr>
    </w:div>
    <w:div w:id="1963001133">
      <w:bodyDiv w:val="1"/>
      <w:marLeft w:val="0"/>
      <w:marRight w:val="0"/>
      <w:marTop w:val="0"/>
      <w:marBottom w:val="0"/>
      <w:divBdr>
        <w:top w:val="none" w:sz="0" w:space="0" w:color="auto"/>
        <w:left w:val="none" w:sz="0" w:space="0" w:color="auto"/>
        <w:bottom w:val="none" w:sz="0" w:space="0" w:color="auto"/>
        <w:right w:val="none" w:sz="0" w:space="0" w:color="auto"/>
      </w:divBdr>
    </w:div>
    <w:div w:id="1963876345">
      <w:bodyDiv w:val="1"/>
      <w:marLeft w:val="0"/>
      <w:marRight w:val="0"/>
      <w:marTop w:val="0"/>
      <w:marBottom w:val="0"/>
      <w:divBdr>
        <w:top w:val="none" w:sz="0" w:space="0" w:color="auto"/>
        <w:left w:val="none" w:sz="0" w:space="0" w:color="auto"/>
        <w:bottom w:val="none" w:sz="0" w:space="0" w:color="auto"/>
        <w:right w:val="none" w:sz="0" w:space="0" w:color="auto"/>
      </w:divBdr>
    </w:div>
    <w:div w:id="1964193324">
      <w:bodyDiv w:val="1"/>
      <w:marLeft w:val="0"/>
      <w:marRight w:val="0"/>
      <w:marTop w:val="0"/>
      <w:marBottom w:val="0"/>
      <w:divBdr>
        <w:top w:val="none" w:sz="0" w:space="0" w:color="auto"/>
        <w:left w:val="none" w:sz="0" w:space="0" w:color="auto"/>
        <w:bottom w:val="none" w:sz="0" w:space="0" w:color="auto"/>
        <w:right w:val="none" w:sz="0" w:space="0" w:color="auto"/>
      </w:divBdr>
    </w:div>
    <w:div w:id="1968389995">
      <w:bodyDiv w:val="1"/>
      <w:marLeft w:val="0"/>
      <w:marRight w:val="0"/>
      <w:marTop w:val="0"/>
      <w:marBottom w:val="0"/>
      <w:divBdr>
        <w:top w:val="none" w:sz="0" w:space="0" w:color="auto"/>
        <w:left w:val="none" w:sz="0" w:space="0" w:color="auto"/>
        <w:bottom w:val="none" w:sz="0" w:space="0" w:color="auto"/>
        <w:right w:val="none" w:sz="0" w:space="0" w:color="auto"/>
      </w:divBdr>
    </w:div>
    <w:div w:id="1968930164">
      <w:bodyDiv w:val="1"/>
      <w:marLeft w:val="0"/>
      <w:marRight w:val="0"/>
      <w:marTop w:val="0"/>
      <w:marBottom w:val="0"/>
      <w:divBdr>
        <w:top w:val="none" w:sz="0" w:space="0" w:color="auto"/>
        <w:left w:val="none" w:sz="0" w:space="0" w:color="auto"/>
        <w:bottom w:val="none" w:sz="0" w:space="0" w:color="auto"/>
        <w:right w:val="none" w:sz="0" w:space="0" w:color="auto"/>
      </w:divBdr>
    </w:div>
    <w:div w:id="1972444102">
      <w:bodyDiv w:val="1"/>
      <w:marLeft w:val="0"/>
      <w:marRight w:val="0"/>
      <w:marTop w:val="0"/>
      <w:marBottom w:val="0"/>
      <w:divBdr>
        <w:top w:val="none" w:sz="0" w:space="0" w:color="auto"/>
        <w:left w:val="none" w:sz="0" w:space="0" w:color="auto"/>
        <w:bottom w:val="none" w:sz="0" w:space="0" w:color="auto"/>
        <w:right w:val="none" w:sz="0" w:space="0" w:color="auto"/>
      </w:divBdr>
    </w:div>
    <w:div w:id="1972783995">
      <w:bodyDiv w:val="1"/>
      <w:marLeft w:val="0"/>
      <w:marRight w:val="0"/>
      <w:marTop w:val="0"/>
      <w:marBottom w:val="0"/>
      <w:divBdr>
        <w:top w:val="none" w:sz="0" w:space="0" w:color="auto"/>
        <w:left w:val="none" w:sz="0" w:space="0" w:color="auto"/>
        <w:bottom w:val="none" w:sz="0" w:space="0" w:color="auto"/>
        <w:right w:val="none" w:sz="0" w:space="0" w:color="auto"/>
      </w:divBdr>
    </w:div>
    <w:div w:id="1972901799">
      <w:bodyDiv w:val="1"/>
      <w:marLeft w:val="0"/>
      <w:marRight w:val="0"/>
      <w:marTop w:val="0"/>
      <w:marBottom w:val="0"/>
      <w:divBdr>
        <w:top w:val="none" w:sz="0" w:space="0" w:color="auto"/>
        <w:left w:val="none" w:sz="0" w:space="0" w:color="auto"/>
        <w:bottom w:val="none" w:sz="0" w:space="0" w:color="auto"/>
        <w:right w:val="none" w:sz="0" w:space="0" w:color="auto"/>
      </w:divBdr>
    </w:div>
    <w:div w:id="1979919430">
      <w:bodyDiv w:val="1"/>
      <w:marLeft w:val="0"/>
      <w:marRight w:val="0"/>
      <w:marTop w:val="0"/>
      <w:marBottom w:val="0"/>
      <w:divBdr>
        <w:top w:val="none" w:sz="0" w:space="0" w:color="auto"/>
        <w:left w:val="none" w:sz="0" w:space="0" w:color="auto"/>
        <w:bottom w:val="none" w:sz="0" w:space="0" w:color="auto"/>
        <w:right w:val="none" w:sz="0" w:space="0" w:color="auto"/>
      </w:divBdr>
    </w:div>
    <w:div w:id="1980651983">
      <w:bodyDiv w:val="1"/>
      <w:marLeft w:val="0"/>
      <w:marRight w:val="0"/>
      <w:marTop w:val="0"/>
      <w:marBottom w:val="0"/>
      <w:divBdr>
        <w:top w:val="none" w:sz="0" w:space="0" w:color="auto"/>
        <w:left w:val="none" w:sz="0" w:space="0" w:color="auto"/>
        <w:bottom w:val="none" w:sz="0" w:space="0" w:color="auto"/>
        <w:right w:val="none" w:sz="0" w:space="0" w:color="auto"/>
      </w:divBdr>
    </w:div>
    <w:div w:id="1984579108">
      <w:bodyDiv w:val="1"/>
      <w:marLeft w:val="0"/>
      <w:marRight w:val="0"/>
      <w:marTop w:val="0"/>
      <w:marBottom w:val="0"/>
      <w:divBdr>
        <w:top w:val="none" w:sz="0" w:space="0" w:color="auto"/>
        <w:left w:val="none" w:sz="0" w:space="0" w:color="auto"/>
        <w:bottom w:val="none" w:sz="0" w:space="0" w:color="auto"/>
        <w:right w:val="none" w:sz="0" w:space="0" w:color="auto"/>
      </w:divBdr>
    </w:div>
    <w:div w:id="1984845549">
      <w:bodyDiv w:val="1"/>
      <w:marLeft w:val="0"/>
      <w:marRight w:val="0"/>
      <w:marTop w:val="0"/>
      <w:marBottom w:val="0"/>
      <w:divBdr>
        <w:top w:val="none" w:sz="0" w:space="0" w:color="auto"/>
        <w:left w:val="none" w:sz="0" w:space="0" w:color="auto"/>
        <w:bottom w:val="none" w:sz="0" w:space="0" w:color="auto"/>
        <w:right w:val="none" w:sz="0" w:space="0" w:color="auto"/>
      </w:divBdr>
    </w:div>
    <w:div w:id="1988586291">
      <w:bodyDiv w:val="1"/>
      <w:marLeft w:val="0"/>
      <w:marRight w:val="0"/>
      <w:marTop w:val="0"/>
      <w:marBottom w:val="0"/>
      <w:divBdr>
        <w:top w:val="none" w:sz="0" w:space="0" w:color="auto"/>
        <w:left w:val="none" w:sz="0" w:space="0" w:color="auto"/>
        <w:bottom w:val="none" w:sz="0" w:space="0" w:color="auto"/>
        <w:right w:val="none" w:sz="0" w:space="0" w:color="auto"/>
      </w:divBdr>
    </w:div>
    <w:div w:id="1992782246">
      <w:bodyDiv w:val="1"/>
      <w:marLeft w:val="0"/>
      <w:marRight w:val="0"/>
      <w:marTop w:val="0"/>
      <w:marBottom w:val="0"/>
      <w:divBdr>
        <w:top w:val="none" w:sz="0" w:space="0" w:color="auto"/>
        <w:left w:val="none" w:sz="0" w:space="0" w:color="auto"/>
        <w:bottom w:val="none" w:sz="0" w:space="0" w:color="auto"/>
        <w:right w:val="none" w:sz="0" w:space="0" w:color="auto"/>
      </w:divBdr>
    </w:div>
    <w:div w:id="1993632650">
      <w:bodyDiv w:val="1"/>
      <w:marLeft w:val="0"/>
      <w:marRight w:val="0"/>
      <w:marTop w:val="0"/>
      <w:marBottom w:val="0"/>
      <w:divBdr>
        <w:top w:val="none" w:sz="0" w:space="0" w:color="auto"/>
        <w:left w:val="none" w:sz="0" w:space="0" w:color="auto"/>
        <w:bottom w:val="none" w:sz="0" w:space="0" w:color="auto"/>
        <w:right w:val="none" w:sz="0" w:space="0" w:color="auto"/>
      </w:divBdr>
    </w:div>
    <w:div w:id="1993634828">
      <w:bodyDiv w:val="1"/>
      <w:marLeft w:val="0"/>
      <w:marRight w:val="0"/>
      <w:marTop w:val="0"/>
      <w:marBottom w:val="0"/>
      <w:divBdr>
        <w:top w:val="none" w:sz="0" w:space="0" w:color="auto"/>
        <w:left w:val="none" w:sz="0" w:space="0" w:color="auto"/>
        <w:bottom w:val="none" w:sz="0" w:space="0" w:color="auto"/>
        <w:right w:val="none" w:sz="0" w:space="0" w:color="auto"/>
      </w:divBdr>
    </w:div>
    <w:div w:id="1994524698">
      <w:bodyDiv w:val="1"/>
      <w:marLeft w:val="0"/>
      <w:marRight w:val="0"/>
      <w:marTop w:val="0"/>
      <w:marBottom w:val="0"/>
      <w:divBdr>
        <w:top w:val="none" w:sz="0" w:space="0" w:color="auto"/>
        <w:left w:val="none" w:sz="0" w:space="0" w:color="auto"/>
        <w:bottom w:val="none" w:sz="0" w:space="0" w:color="auto"/>
        <w:right w:val="none" w:sz="0" w:space="0" w:color="auto"/>
      </w:divBdr>
    </w:div>
    <w:div w:id="1995722533">
      <w:bodyDiv w:val="1"/>
      <w:marLeft w:val="0"/>
      <w:marRight w:val="0"/>
      <w:marTop w:val="0"/>
      <w:marBottom w:val="0"/>
      <w:divBdr>
        <w:top w:val="none" w:sz="0" w:space="0" w:color="auto"/>
        <w:left w:val="none" w:sz="0" w:space="0" w:color="auto"/>
        <w:bottom w:val="none" w:sz="0" w:space="0" w:color="auto"/>
        <w:right w:val="none" w:sz="0" w:space="0" w:color="auto"/>
      </w:divBdr>
    </w:div>
    <w:div w:id="1997494315">
      <w:bodyDiv w:val="1"/>
      <w:marLeft w:val="0"/>
      <w:marRight w:val="0"/>
      <w:marTop w:val="0"/>
      <w:marBottom w:val="0"/>
      <w:divBdr>
        <w:top w:val="none" w:sz="0" w:space="0" w:color="auto"/>
        <w:left w:val="none" w:sz="0" w:space="0" w:color="auto"/>
        <w:bottom w:val="none" w:sz="0" w:space="0" w:color="auto"/>
        <w:right w:val="none" w:sz="0" w:space="0" w:color="auto"/>
      </w:divBdr>
    </w:div>
    <w:div w:id="1997879036">
      <w:bodyDiv w:val="1"/>
      <w:marLeft w:val="0"/>
      <w:marRight w:val="0"/>
      <w:marTop w:val="0"/>
      <w:marBottom w:val="0"/>
      <w:divBdr>
        <w:top w:val="none" w:sz="0" w:space="0" w:color="auto"/>
        <w:left w:val="none" w:sz="0" w:space="0" w:color="auto"/>
        <w:bottom w:val="none" w:sz="0" w:space="0" w:color="auto"/>
        <w:right w:val="none" w:sz="0" w:space="0" w:color="auto"/>
      </w:divBdr>
    </w:div>
    <w:div w:id="1998146494">
      <w:bodyDiv w:val="1"/>
      <w:marLeft w:val="0"/>
      <w:marRight w:val="0"/>
      <w:marTop w:val="0"/>
      <w:marBottom w:val="0"/>
      <w:divBdr>
        <w:top w:val="none" w:sz="0" w:space="0" w:color="auto"/>
        <w:left w:val="none" w:sz="0" w:space="0" w:color="auto"/>
        <w:bottom w:val="none" w:sz="0" w:space="0" w:color="auto"/>
        <w:right w:val="none" w:sz="0" w:space="0" w:color="auto"/>
      </w:divBdr>
    </w:div>
    <w:div w:id="1998924273">
      <w:bodyDiv w:val="1"/>
      <w:marLeft w:val="0"/>
      <w:marRight w:val="0"/>
      <w:marTop w:val="0"/>
      <w:marBottom w:val="0"/>
      <w:divBdr>
        <w:top w:val="none" w:sz="0" w:space="0" w:color="auto"/>
        <w:left w:val="none" w:sz="0" w:space="0" w:color="auto"/>
        <w:bottom w:val="none" w:sz="0" w:space="0" w:color="auto"/>
        <w:right w:val="none" w:sz="0" w:space="0" w:color="auto"/>
      </w:divBdr>
    </w:div>
    <w:div w:id="2004505443">
      <w:bodyDiv w:val="1"/>
      <w:marLeft w:val="0"/>
      <w:marRight w:val="0"/>
      <w:marTop w:val="0"/>
      <w:marBottom w:val="0"/>
      <w:divBdr>
        <w:top w:val="none" w:sz="0" w:space="0" w:color="auto"/>
        <w:left w:val="none" w:sz="0" w:space="0" w:color="auto"/>
        <w:bottom w:val="none" w:sz="0" w:space="0" w:color="auto"/>
        <w:right w:val="none" w:sz="0" w:space="0" w:color="auto"/>
      </w:divBdr>
    </w:div>
    <w:div w:id="2006321686">
      <w:bodyDiv w:val="1"/>
      <w:marLeft w:val="0"/>
      <w:marRight w:val="0"/>
      <w:marTop w:val="0"/>
      <w:marBottom w:val="0"/>
      <w:divBdr>
        <w:top w:val="none" w:sz="0" w:space="0" w:color="auto"/>
        <w:left w:val="none" w:sz="0" w:space="0" w:color="auto"/>
        <w:bottom w:val="none" w:sz="0" w:space="0" w:color="auto"/>
        <w:right w:val="none" w:sz="0" w:space="0" w:color="auto"/>
      </w:divBdr>
    </w:div>
    <w:div w:id="2011714984">
      <w:bodyDiv w:val="1"/>
      <w:marLeft w:val="0"/>
      <w:marRight w:val="0"/>
      <w:marTop w:val="0"/>
      <w:marBottom w:val="0"/>
      <w:divBdr>
        <w:top w:val="none" w:sz="0" w:space="0" w:color="auto"/>
        <w:left w:val="none" w:sz="0" w:space="0" w:color="auto"/>
        <w:bottom w:val="none" w:sz="0" w:space="0" w:color="auto"/>
        <w:right w:val="none" w:sz="0" w:space="0" w:color="auto"/>
      </w:divBdr>
    </w:div>
    <w:div w:id="2018146507">
      <w:bodyDiv w:val="1"/>
      <w:marLeft w:val="0"/>
      <w:marRight w:val="0"/>
      <w:marTop w:val="0"/>
      <w:marBottom w:val="0"/>
      <w:divBdr>
        <w:top w:val="none" w:sz="0" w:space="0" w:color="auto"/>
        <w:left w:val="none" w:sz="0" w:space="0" w:color="auto"/>
        <w:bottom w:val="none" w:sz="0" w:space="0" w:color="auto"/>
        <w:right w:val="none" w:sz="0" w:space="0" w:color="auto"/>
      </w:divBdr>
    </w:div>
    <w:div w:id="2018386452">
      <w:bodyDiv w:val="1"/>
      <w:marLeft w:val="0"/>
      <w:marRight w:val="0"/>
      <w:marTop w:val="0"/>
      <w:marBottom w:val="0"/>
      <w:divBdr>
        <w:top w:val="none" w:sz="0" w:space="0" w:color="auto"/>
        <w:left w:val="none" w:sz="0" w:space="0" w:color="auto"/>
        <w:bottom w:val="none" w:sz="0" w:space="0" w:color="auto"/>
        <w:right w:val="none" w:sz="0" w:space="0" w:color="auto"/>
      </w:divBdr>
    </w:div>
    <w:div w:id="2020505345">
      <w:bodyDiv w:val="1"/>
      <w:marLeft w:val="0"/>
      <w:marRight w:val="0"/>
      <w:marTop w:val="0"/>
      <w:marBottom w:val="0"/>
      <w:divBdr>
        <w:top w:val="none" w:sz="0" w:space="0" w:color="auto"/>
        <w:left w:val="none" w:sz="0" w:space="0" w:color="auto"/>
        <w:bottom w:val="none" w:sz="0" w:space="0" w:color="auto"/>
        <w:right w:val="none" w:sz="0" w:space="0" w:color="auto"/>
      </w:divBdr>
    </w:div>
    <w:div w:id="2025015267">
      <w:bodyDiv w:val="1"/>
      <w:marLeft w:val="0"/>
      <w:marRight w:val="0"/>
      <w:marTop w:val="0"/>
      <w:marBottom w:val="0"/>
      <w:divBdr>
        <w:top w:val="none" w:sz="0" w:space="0" w:color="auto"/>
        <w:left w:val="none" w:sz="0" w:space="0" w:color="auto"/>
        <w:bottom w:val="none" w:sz="0" w:space="0" w:color="auto"/>
        <w:right w:val="none" w:sz="0" w:space="0" w:color="auto"/>
      </w:divBdr>
    </w:div>
    <w:div w:id="2026636761">
      <w:bodyDiv w:val="1"/>
      <w:marLeft w:val="0"/>
      <w:marRight w:val="0"/>
      <w:marTop w:val="0"/>
      <w:marBottom w:val="0"/>
      <w:divBdr>
        <w:top w:val="none" w:sz="0" w:space="0" w:color="auto"/>
        <w:left w:val="none" w:sz="0" w:space="0" w:color="auto"/>
        <w:bottom w:val="none" w:sz="0" w:space="0" w:color="auto"/>
        <w:right w:val="none" w:sz="0" w:space="0" w:color="auto"/>
      </w:divBdr>
    </w:div>
    <w:div w:id="2027293118">
      <w:bodyDiv w:val="1"/>
      <w:marLeft w:val="0"/>
      <w:marRight w:val="0"/>
      <w:marTop w:val="0"/>
      <w:marBottom w:val="0"/>
      <w:divBdr>
        <w:top w:val="none" w:sz="0" w:space="0" w:color="auto"/>
        <w:left w:val="none" w:sz="0" w:space="0" w:color="auto"/>
        <w:bottom w:val="none" w:sz="0" w:space="0" w:color="auto"/>
        <w:right w:val="none" w:sz="0" w:space="0" w:color="auto"/>
      </w:divBdr>
    </w:div>
    <w:div w:id="2028752743">
      <w:bodyDiv w:val="1"/>
      <w:marLeft w:val="0"/>
      <w:marRight w:val="0"/>
      <w:marTop w:val="0"/>
      <w:marBottom w:val="0"/>
      <w:divBdr>
        <w:top w:val="none" w:sz="0" w:space="0" w:color="auto"/>
        <w:left w:val="none" w:sz="0" w:space="0" w:color="auto"/>
        <w:bottom w:val="none" w:sz="0" w:space="0" w:color="auto"/>
        <w:right w:val="none" w:sz="0" w:space="0" w:color="auto"/>
      </w:divBdr>
    </w:div>
    <w:div w:id="2030450688">
      <w:bodyDiv w:val="1"/>
      <w:marLeft w:val="0"/>
      <w:marRight w:val="0"/>
      <w:marTop w:val="0"/>
      <w:marBottom w:val="0"/>
      <w:divBdr>
        <w:top w:val="none" w:sz="0" w:space="0" w:color="auto"/>
        <w:left w:val="none" w:sz="0" w:space="0" w:color="auto"/>
        <w:bottom w:val="none" w:sz="0" w:space="0" w:color="auto"/>
        <w:right w:val="none" w:sz="0" w:space="0" w:color="auto"/>
      </w:divBdr>
    </w:div>
    <w:div w:id="2030523666">
      <w:bodyDiv w:val="1"/>
      <w:marLeft w:val="0"/>
      <w:marRight w:val="0"/>
      <w:marTop w:val="0"/>
      <w:marBottom w:val="0"/>
      <w:divBdr>
        <w:top w:val="none" w:sz="0" w:space="0" w:color="auto"/>
        <w:left w:val="none" w:sz="0" w:space="0" w:color="auto"/>
        <w:bottom w:val="none" w:sz="0" w:space="0" w:color="auto"/>
        <w:right w:val="none" w:sz="0" w:space="0" w:color="auto"/>
      </w:divBdr>
    </w:div>
    <w:div w:id="2032298506">
      <w:bodyDiv w:val="1"/>
      <w:marLeft w:val="0"/>
      <w:marRight w:val="0"/>
      <w:marTop w:val="0"/>
      <w:marBottom w:val="0"/>
      <w:divBdr>
        <w:top w:val="none" w:sz="0" w:space="0" w:color="auto"/>
        <w:left w:val="none" w:sz="0" w:space="0" w:color="auto"/>
        <w:bottom w:val="none" w:sz="0" w:space="0" w:color="auto"/>
        <w:right w:val="none" w:sz="0" w:space="0" w:color="auto"/>
      </w:divBdr>
    </w:div>
    <w:div w:id="2037003620">
      <w:bodyDiv w:val="1"/>
      <w:marLeft w:val="0"/>
      <w:marRight w:val="0"/>
      <w:marTop w:val="0"/>
      <w:marBottom w:val="0"/>
      <w:divBdr>
        <w:top w:val="none" w:sz="0" w:space="0" w:color="auto"/>
        <w:left w:val="none" w:sz="0" w:space="0" w:color="auto"/>
        <w:bottom w:val="none" w:sz="0" w:space="0" w:color="auto"/>
        <w:right w:val="none" w:sz="0" w:space="0" w:color="auto"/>
      </w:divBdr>
    </w:div>
    <w:div w:id="2039431123">
      <w:bodyDiv w:val="1"/>
      <w:marLeft w:val="0"/>
      <w:marRight w:val="0"/>
      <w:marTop w:val="0"/>
      <w:marBottom w:val="0"/>
      <w:divBdr>
        <w:top w:val="none" w:sz="0" w:space="0" w:color="auto"/>
        <w:left w:val="none" w:sz="0" w:space="0" w:color="auto"/>
        <w:bottom w:val="none" w:sz="0" w:space="0" w:color="auto"/>
        <w:right w:val="none" w:sz="0" w:space="0" w:color="auto"/>
      </w:divBdr>
    </w:div>
    <w:div w:id="2041277516">
      <w:bodyDiv w:val="1"/>
      <w:marLeft w:val="0"/>
      <w:marRight w:val="0"/>
      <w:marTop w:val="0"/>
      <w:marBottom w:val="0"/>
      <w:divBdr>
        <w:top w:val="none" w:sz="0" w:space="0" w:color="auto"/>
        <w:left w:val="none" w:sz="0" w:space="0" w:color="auto"/>
        <w:bottom w:val="none" w:sz="0" w:space="0" w:color="auto"/>
        <w:right w:val="none" w:sz="0" w:space="0" w:color="auto"/>
      </w:divBdr>
    </w:div>
    <w:div w:id="2045327809">
      <w:bodyDiv w:val="1"/>
      <w:marLeft w:val="0"/>
      <w:marRight w:val="0"/>
      <w:marTop w:val="0"/>
      <w:marBottom w:val="0"/>
      <w:divBdr>
        <w:top w:val="none" w:sz="0" w:space="0" w:color="auto"/>
        <w:left w:val="none" w:sz="0" w:space="0" w:color="auto"/>
        <w:bottom w:val="none" w:sz="0" w:space="0" w:color="auto"/>
        <w:right w:val="none" w:sz="0" w:space="0" w:color="auto"/>
      </w:divBdr>
    </w:div>
    <w:div w:id="2045789997">
      <w:bodyDiv w:val="1"/>
      <w:marLeft w:val="0"/>
      <w:marRight w:val="0"/>
      <w:marTop w:val="0"/>
      <w:marBottom w:val="0"/>
      <w:divBdr>
        <w:top w:val="none" w:sz="0" w:space="0" w:color="auto"/>
        <w:left w:val="none" w:sz="0" w:space="0" w:color="auto"/>
        <w:bottom w:val="none" w:sz="0" w:space="0" w:color="auto"/>
        <w:right w:val="none" w:sz="0" w:space="0" w:color="auto"/>
      </w:divBdr>
    </w:div>
    <w:div w:id="2046052123">
      <w:bodyDiv w:val="1"/>
      <w:marLeft w:val="0"/>
      <w:marRight w:val="0"/>
      <w:marTop w:val="0"/>
      <w:marBottom w:val="0"/>
      <w:divBdr>
        <w:top w:val="none" w:sz="0" w:space="0" w:color="auto"/>
        <w:left w:val="none" w:sz="0" w:space="0" w:color="auto"/>
        <w:bottom w:val="none" w:sz="0" w:space="0" w:color="auto"/>
        <w:right w:val="none" w:sz="0" w:space="0" w:color="auto"/>
      </w:divBdr>
    </w:div>
    <w:div w:id="2046828427">
      <w:bodyDiv w:val="1"/>
      <w:marLeft w:val="0"/>
      <w:marRight w:val="0"/>
      <w:marTop w:val="0"/>
      <w:marBottom w:val="0"/>
      <w:divBdr>
        <w:top w:val="none" w:sz="0" w:space="0" w:color="auto"/>
        <w:left w:val="none" w:sz="0" w:space="0" w:color="auto"/>
        <w:bottom w:val="none" w:sz="0" w:space="0" w:color="auto"/>
        <w:right w:val="none" w:sz="0" w:space="0" w:color="auto"/>
      </w:divBdr>
    </w:div>
    <w:div w:id="2048330856">
      <w:bodyDiv w:val="1"/>
      <w:marLeft w:val="0"/>
      <w:marRight w:val="0"/>
      <w:marTop w:val="0"/>
      <w:marBottom w:val="0"/>
      <w:divBdr>
        <w:top w:val="none" w:sz="0" w:space="0" w:color="auto"/>
        <w:left w:val="none" w:sz="0" w:space="0" w:color="auto"/>
        <w:bottom w:val="none" w:sz="0" w:space="0" w:color="auto"/>
        <w:right w:val="none" w:sz="0" w:space="0" w:color="auto"/>
      </w:divBdr>
    </w:div>
    <w:div w:id="2054041467">
      <w:bodyDiv w:val="1"/>
      <w:marLeft w:val="0"/>
      <w:marRight w:val="0"/>
      <w:marTop w:val="0"/>
      <w:marBottom w:val="0"/>
      <w:divBdr>
        <w:top w:val="none" w:sz="0" w:space="0" w:color="auto"/>
        <w:left w:val="none" w:sz="0" w:space="0" w:color="auto"/>
        <w:bottom w:val="none" w:sz="0" w:space="0" w:color="auto"/>
        <w:right w:val="none" w:sz="0" w:space="0" w:color="auto"/>
      </w:divBdr>
    </w:div>
    <w:div w:id="2061712400">
      <w:bodyDiv w:val="1"/>
      <w:marLeft w:val="0"/>
      <w:marRight w:val="0"/>
      <w:marTop w:val="0"/>
      <w:marBottom w:val="0"/>
      <w:divBdr>
        <w:top w:val="none" w:sz="0" w:space="0" w:color="auto"/>
        <w:left w:val="none" w:sz="0" w:space="0" w:color="auto"/>
        <w:bottom w:val="none" w:sz="0" w:space="0" w:color="auto"/>
        <w:right w:val="none" w:sz="0" w:space="0" w:color="auto"/>
      </w:divBdr>
    </w:div>
    <w:div w:id="2066098723">
      <w:bodyDiv w:val="1"/>
      <w:marLeft w:val="0"/>
      <w:marRight w:val="0"/>
      <w:marTop w:val="0"/>
      <w:marBottom w:val="0"/>
      <w:divBdr>
        <w:top w:val="none" w:sz="0" w:space="0" w:color="auto"/>
        <w:left w:val="none" w:sz="0" w:space="0" w:color="auto"/>
        <w:bottom w:val="none" w:sz="0" w:space="0" w:color="auto"/>
        <w:right w:val="none" w:sz="0" w:space="0" w:color="auto"/>
      </w:divBdr>
    </w:div>
    <w:div w:id="2072730806">
      <w:bodyDiv w:val="1"/>
      <w:marLeft w:val="0"/>
      <w:marRight w:val="0"/>
      <w:marTop w:val="0"/>
      <w:marBottom w:val="0"/>
      <w:divBdr>
        <w:top w:val="none" w:sz="0" w:space="0" w:color="auto"/>
        <w:left w:val="none" w:sz="0" w:space="0" w:color="auto"/>
        <w:bottom w:val="none" w:sz="0" w:space="0" w:color="auto"/>
        <w:right w:val="none" w:sz="0" w:space="0" w:color="auto"/>
      </w:divBdr>
    </w:div>
    <w:div w:id="2077508201">
      <w:bodyDiv w:val="1"/>
      <w:marLeft w:val="0"/>
      <w:marRight w:val="0"/>
      <w:marTop w:val="0"/>
      <w:marBottom w:val="0"/>
      <w:divBdr>
        <w:top w:val="none" w:sz="0" w:space="0" w:color="auto"/>
        <w:left w:val="none" w:sz="0" w:space="0" w:color="auto"/>
        <w:bottom w:val="none" w:sz="0" w:space="0" w:color="auto"/>
        <w:right w:val="none" w:sz="0" w:space="0" w:color="auto"/>
      </w:divBdr>
    </w:div>
    <w:div w:id="2079933081">
      <w:bodyDiv w:val="1"/>
      <w:marLeft w:val="0"/>
      <w:marRight w:val="0"/>
      <w:marTop w:val="0"/>
      <w:marBottom w:val="0"/>
      <w:divBdr>
        <w:top w:val="none" w:sz="0" w:space="0" w:color="auto"/>
        <w:left w:val="none" w:sz="0" w:space="0" w:color="auto"/>
        <w:bottom w:val="none" w:sz="0" w:space="0" w:color="auto"/>
        <w:right w:val="none" w:sz="0" w:space="0" w:color="auto"/>
      </w:divBdr>
    </w:div>
    <w:div w:id="2080394546">
      <w:bodyDiv w:val="1"/>
      <w:marLeft w:val="0"/>
      <w:marRight w:val="0"/>
      <w:marTop w:val="0"/>
      <w:marBottom w:val="0"/>
      <w:divBdr>
        <w:top w:val="none" w:sz="0" w:space="0" w:color="auto"/>
        <w:left w:val="none" w:sz="0" w:space="0" w:color="auto"/>
        <w:bottom w:val="none" w:sz="0" w:space="0" w:color="auto"/>
        <w:right w:val="none" w:sz="0" w:space="0" w:color="auto"/>
      </w:divBdr>
    </w:div>
    <w:div w:id="2081362110">
      <w:bodyDiv w:val="1"/>
      <w:marLeft w:val="0"/>
      <w:marRight w:val="0"/>
      <w:marTop w:val="0"/>
      <w:marBottom w:val="0"/>
      <w:divBdr>
        <w:top w:val="none" w:sz="0" w:space="0" w:color="auto"/>
        <w:left w:val="none" w:sz="0" w:space="0" w:color="auto"/>
        <w:bottom w:val="none" w:sz="0" w:space="0" w:color="auto"/>
        <w:right w:val="none" w:sz="0" w:space="0" w:color="auto"/>
      </w:divBdr>
    </w:div>
    <w:div w:id="2082022452">
      <w:bodyDiv w:val="1"/>
      <w:marLeft w:val="0"/>
      <w:marRight w:val="0"/>
      <w:marTop w:val="0"/>
      <w:marBottom w:val="0"/>
      <w:divBdr>
        <w:top w:val="none" w:sz="0" w:space="0" w:color="auto"/>
        <w:left w:val="none" w:sz="0" w:space="0" w:color="auto"/>
        <w:bottom w:val="none" w:sz="0" w:space="0" w:color="auto"/>
        <w:right w:val="none" w:sz="0" w:space="0" w:color="auto"/>
      </w:divBdr>
    </w:div>
    <w:div w:id="2083211935">
      <w:bodyDiv w:val="1"/>
      <w:marLeft w:val="0"/>
      <w:marRight w:val="0"/>
      <w:marTop w:val="0"/>
      <w:marBottom w:val="0"/>
      <w:divBdr>
        <w:top w:val="none" w:sz="0" w:space="0" w:color="auto"/>
        <w:left w:val="none" w:sz="0" w:space="0" w:color="auto"/>
        <w:bottom w:val="none" w:sz="0" w:space="0" w:color="auto"/>
        <w:right w:val="none" w:sz="0" w:space="0" w:color="auto"/>
      </w:divBdr>
    </w:div>
    <w:div w:id="2085178127">
      <w:bodyDiv w:val="1"/>
      <w:marLeft w:val="0"/>
      <w:marRight w:val="0"/>
      <w:marTop w:val="0"/>
      <w:marBottom w:val="0"/>
      <w:divBdr>
        <w:top w:val="none" w:sz="0" w:space="0" w:color="auto"/>
        <w:left w:val="none" w:sz="0" w:space="0" w:color="auto"/>
        <w:bottom w:val="none" w:sz="0" w:space="0" w:color="auto"/>
        <w:right w:val="none" w:sz="0" w:space="0" w:color="auto"/>
      </w:divBdr>
    </w:div>
    <w:div w:id="2102022818">
      <w:bodyDiv w:val="1"/>
      <w:marLeft w:val="0"/>
      <w:marRight w:val="0"/>
      <w:marTop w:val="0"/>
      <w:marBottom w:val="0"/>
      <w:divBdr>
        <w:top w:val="none" w:sz="0" w:space="0" w:color="auto"/>
        <w:left w:val="none" w:sz="0" w:space="0" w:color="auto"/>
        <w:bottom w:val="none" w:sz="0" w:space="0" w:color="auto"/>
        <w:right w:val="none" w:sz="0" w:space="0" w:color="auto"/>
      </w:divBdr>
    </w:div>
    <w:div w:id="2104841439">
      <w:bodyDiv w:val="1"/>
      <w:marLeft w:val="0"/>
      <w:marRight w:val="0"/>
      <w:marTop w:val="0"/>
      <w:marBottom w:val="0"/>
      <w:divBdr>
        <w:top w:val="none" w:sz="0" w:space="0" w:color="auto"/>
        <w:left w:val="none" w:sz="0" w:space="0" w:color="auto"/>
        <w:bottom w:val="none" w:sz="0" w:space="0" w:color="auto"/>
        <w:right w:val="none" w:sz="0" w:space="0" w:color="auto"/>
      </w:divBdr>
    </w:div>
    <w:div w:id="2106070315">
      <w:bodyDiv w:val="1"/>
      <w:marLeft w:val="0"/>
      <w:marRight w:val="0"/>
      <w:marTop w:val="0"/>
      <w:marBottom w:val="0"/>
      <w:divBdr>
        <w:top w:val="none" w:sz="0" w:space="0" w:color="auto"/>
        <w:left w:val="none" w:sz="0" w:space="0" w:color="auto"/>
        <w:bottom w:val="none" w:sz="0" w:space="0" w:color="auto"/>
        <w:right w:val="none" w:sz="0" w:space="0" w:color="auto"/>
      </w:divBdr>
    </w:div>
    <w:div w:id="2106923171">
      <w:bodyDiv w:val="1"/>
      <w:marLeft w:val="0"/>
      <w:marRight w:val="0"/>
      <w:marTop w:val="0"/>
      <w:marBottom w:val="0"/>
      <w:divBdr>
        <w:top w:val="none" w:sz="0" w:space="0" w:color="auto"/>
        <w:left w:val="none" w:sz="0" w:space="0" w:color="auto"/>
        <w:bottom w:val="none" w:sz="0" w:space="0" w:color="auto"/>
        <w:right w:val="none" w:sz="0" w:space="0" w:color="auto"/>
      </w:divBdr>
    </w:div>
    <w:div w:id="2107457634">
      <w:bodyDiv w:val="1"/>
      <w:marLeft w:val="0"/>
      <w:marRight w:val="0"/>
      <w:marTop w:val="0"/>
      <w:marBottom w:val="0"/>
      <w:divBdr>
        <w:top w:val="none" w:sz="0" w:space="0" w:color="auto"/>
        <w:left w:val="none" w:sz="0" w:space="0" w:color="auto"/>
        <w:bottom w:val="none" w:sz="0" w:space="0" w:color="auto"/>
        <w:right w:val="none" w:sz="0" w:space="0" w:color="auto"/>
      </w:divBdr>
    </w:div>
    <w:div w:id="2108111265">
      <w:bodyDiv w:val="1"/>
      <w:marLeft w:val="0"/>
      <w:marRight w:val="0"/>
      <w:marTop w:val="0"/>
      <w:marBottom w:val="0"/>
      <w:divBdr>
        <w:top w:val="none" w:sz="0" w:space="0" w:color="auto"/>
        <w:left w:val="none" w:sz="0" w:space="0" w:color="auto"/>
        <w:bottom w:val="none" w:sz="0" w:space="0" w:color="auto"/>
        <w:right w:val="none" w:sz="0" w:space="0" w:color="auto"/>
      </w:divBdr>
    </w:div>
    <w:div w:id="2108382831">
      <w:bodyDiv w:val="1"/>
      <w:marLeft w:val="0"/>
      <w:marRight w:val="0"/>
      <w:marTop w:val="0"/>
      <w:marBottom w:val="0"/>
      <w:divBdr>
        <w:top w:val="none" w:sz="0" w:space="0" w:color="auto"/>
        <w:left w:val="none" w:sz="0" w:space="0" w:color="auto"/>
        <w:bottom w:val="none" w:sz="0" w:space="0" w:color="auto"/>
        <w:right w:val="none" w:sz="0" w:space="0" w:color="auto"/>
      </w:divBdr>
    </w:div>
    <w:div w:id="2111193985">
      <w:bodyDiv w:val="1"/>
      <w:marLeft w:val="0"/>
      <w:marRight w:val="0"/>
      <w:marTop w:val="0"/>
      <w:marBottom w:val="0"/>
      <w:divBdr>
        <w:top w:val="none" w:sz="0" w:space="0" w:color="auto"/>
        <w:left w:val="none" w:sz="0" w:space="0" w:color="auto"/>
        <w:bottom w:val="none" w:sz="0" w:space="0" w:color="auto"/>
        <w:right w:val="none" w:sz="0" w:space="0" w:color="auto"/>
      </w:divBdr>
    </w:div>
    <w:div w:id="2111588318">
      <w:bodyDiv w:val="1"/>
      <w:marLeft w:val="0"/>
      <w:marRight w:val="0"/>
      <w:marTop w:val="0"/>
      <w:marBottom w:val="0"/>
      <w:divBdr>
        <w:top w:val="none" w:sz="0" w:space="0" w:color="auto"/>
        <w:left w:val="none" w:sz="0" w:space="0" w:color="auto"/>
        <w:bottom w:val="none" w:sz="0" w:space="0" w:color="auto"/>
        <w:right w:val="none" w:sz="0" w:space="0" w:color="auto"/>
      </w:divBdr>
    </w:div>
    <w:div w:id="2112234131">
      <w:bodyDiv w:val="1"/>
      <w:marLeft w:val="0"/>
      <w:marRight w:val="0"/>
      <w:marTop w:val="0"/>
      <w:marBottom w:val="0"/>
      <w:divBdr>
        <w:top w:val="none" w:sz="0" w:space="0" w:color="auto"/>
        <w:left w:val="none" w:sz="0" w:space="0" w:color="auto"/>
        <w:bottom w:val="none" w:sz="0" w:space="0" w:color="auto"/>
        <w:right w:val="none" w:sz="0" w:space="0" w:color="auto"/>
      </w:divBdr>
    </w:div>
    <w:div w:id="2112387572">
      <w:bodyDiv w:val="1"/>
      <w:marLeft w:val="0"/>
      <w:marRight w:val="0"/>
      <w:marTop w:val="0"/>
      <w:marBottom w:val="0"/>
      <w:divBdr>
        <w:top w:val="none" w:sz="0" w:space="0" w:color="auto"/>
        <w:left w:val="none" w:sz="0" w:space="0" w:color="auto"/>
        <w:bottom w:val="none" w:sz="0" w:space="0" w:color="auto"/>
        <w:right w:val="none" w:sz="0" w:space="0" w:color="auto"/>
      </w:divBdr>
    </w:div>
    <w:div w:id="2112622654">
      <w:bodyDiv w:val="1"/>
      <w:marLeft w:val="0"/>
      <w:marRight w:val="0"/>
      <w:marTop w:val="0"/>
      <w:marBottom w:val="0"/>
      <w:divBdr>
        <w:top w:val="none" w:sz="0" w:space="0" w:color="auto"/>
        <w:left w:val="none" w:sz="0" w:space="0" w:color="auto"/>
        <w:bottom w:val="none" w:sz="0" w:space="0" w:color="auto"/>
        <w:right w:val="none" w:sz="0" w:space="0" w:color="auto"/>
      </w:divBdr>
    </w:div>
    <w:div w:id="2120446907">
      <w:bodyDiv w:val="1"/>
      <w:marLeft w:val="0"/>
      <w:marRight w:val="0"/>
      <w:marTop w:val="0"/>
      <w:marBottom w:val="0"/>
      <w:divBdr>
        <w:top w:val="none" w:sz="0" w:space="0" w:color="auto"/>
        <w:left w:val="none" w:sz="0" w:space="0" w:color="auto"/>
        <w:bottom w:val="none" w:sz="0" w:space="0" w:color="auto"/>
        <w:right w:val="none" w:sz="0" w:space="0" w:color="auto"/>
      </w:divBdr>
    </w:div>
    <w:div w:id="2120683195">
      <w:bodyDiv w:val="1"/>
      <w:marLeft w:val="0"/>
      <w:marRight w:val="0"/>
      <w:marTop w:val="0"/>
      <w:marBottom w:val="0"/>
      <w:divBdr>
        <w:top w:val="none" w:sz="0" w:space="0" w:color="auto"/>
        <w:left w:val="none" w:sz="0" w:space="0" w:color="auto"/>
        <w:bottom w:val="none" w:sz="0" w:space="0" w:color="auto"/>
        <w:right w:val="none" w:sz="0" w:space="0" w:color="auto"/>
      </w:divBdr>
    </w:div>
    <w:div w:id="2122216429">
      <w:bodyDiv w:val="1"/>
      <w:marLeft w:val="0"/>
      <w:marRight w:val="0"/>
      <w:marTop w:val="0"/>
      <w:marBottom w:val="0"/>
      <w:divBdr>
        <w:top w:val="none" w:sz="0" w:space="0" w:color="auto"/>
        <w:left w:val="none" w:sz="0" w:space="0" w:color="auto"/>
        <w:bottom w:val="none" w:sz="0" w:space="0" w:color="auto"/>
        <w:right w:val="none" w:sz="0" w:space="0" w:color="auto"/>
      </w:divBdr>
    </w:div>
    <w:div w:id="2124301609">
      <w:bodyDiv w:val="1"/>
      <w:marLeft w:val="0"/>
      <w:marRight w:val="0"/>
      <w:marTop w:val="0"/>
      <w:marBottom w:val="0"/>
      <w:divBdr>
        <w:top w:val="none" w:sz="0" w:space="0" w:color="auto"/>
        <w:left w:val="none" w:sz="0" w:space="0" w:color="auto"/>
        <w:bottom w:val="none" w:sz="0" w:space="0" w:color="auto"/>
        <w:right w:val="none" w:sz="0" w:space="0" w:color="auto"/>
      </w:divBdr>
    </w:div>
    <w:div w:id="2131314573">
      <w:bodyDiv w:val="1"/>
      <w:marLeft w:val="0"/>
      <w:marRight w:val="0"/>
      <w:marTop w:val="0"/>
      <w:marBottom w:val="0"/>
      <w:divBdr>
        <w:top w:val="none" w:sz="0" w:space="0" w:color="auto"/>
        <w:left w:val="none" w:sz="0" w:space="0" w:color="auto"/>
        <w:bottom w:val="none" w:sz="0" w:space="0" w:color="auto"/>
        <w:right w:val="none" w:sz="0" w:space="0" w:color="auto"/>
      </w:divBdr>
    </w:div>
    <w:div w:id="2131438944">
      <w:bodyDiv w:val="1"/>
      <w:marLeft w:val="0"/>
      <w:marRight w:val="0"/>
      <w:marTop w:val="0"/>
      <w:marBottom w:val="0"/>
      <w:divBdr>
        <w:top w:val="none" w:sz="0" w:space="0" w:color="auto"/>
        <w:left w:val="none" w:sz="0" w:space="0" w:color="auto"/>
        <w:bottom w:val="none" w:sz="0" w:space="0" w:color="auto"/>
        <w:right w:val="none" w:sz="0" w:space="0" w:color="auto"/>
      </w:divBdr>
    </w:div>
    <w:div w:id="2135637905">
      <w:bodyDiv w:val="1"/>
      <w:marLeft w:val="0"/>
      <w:marRight w:val="0"/>
      <w:marTop w:val="0"/>
      <w:marBottom w:val="0"/>
      <w:divBdr>
        <w:top w:val="none" w:sz="0" w:space="0" w:color="auto"/>
        <w:left w:val="none" w:sz="0" w:space="0" w:color="auto"/>
        <w:bottom w:val="none" w:sz="0" w:space="0" w:color="auto"/>
        <w:right w:val="none" w:sz="0" w:space="0" w:color="auto"/>
      </w:divBdr>
    </w:div>
    <w:div w:id="2142846802">
      <w:bodyDiv w:val="1"/>
      <w:marLeft w:val="0"/>
      <w:marRight w:val="0"/>
      <w:marTop w:val="0"/>
      <w:marBottom w:val="0"/>
      <w:divBdr>
        <w:top w:val="none" w:sz="0" w:space="0" w:color="auto"/>
        <w:left w:val="none" w:sz="0" w:space="0" w:color="auto"/>
        <w:bottom w:val="none" w:sz="0" w:space="0" w:color="auto"/>
        <w:right w:val="none" w:sz="0" w:space="0" w:color="auto"/>
      </w:divBdr>
    </w:div>
    <w:div w:id="2145459422">
      <w:bodyDiv w:val="1"/>
      <w:marLeft w:val="0"/>
      <w:marRight w:val="0"/>
      <w:marTop w:val="0"/>
      <w:marBottom w:val="0"/>
      <w:divBdr>
        <w:top w:val="none" w:sz="0" w:space="0" w:color="auto"/>
        <w:left w:val="none" w:sz="0" w:space="0" w:color="auto"/>
        <w:bottom w:val="none" w:sz="0" w:space="0" w:color="auto"/>
        <w:right w:val="none" w:sz="0" w:space="0" w:color="auto"/>
      </w:divBdr>
    </w:div>
    <w:div w:id="214565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691546369203849"/>
          <c:y val="5.5331991951710263E-2"/>
          <c:w val="0.85762157334499856"/>
          <c:h val="0.67817297485701611"/>
        </c:manualLayout>
      </c:layout>
      <c:barChart>
        <c:barDir val="col"/>
        <c:grouping val="clustered"/>
        <c:varyColors val="0"/>
        <c:ser>
          <c:idx val="0"/>
          <c:order val="0"/>
          <c:tx>
            <c:strRef>
              <c:f>Sheet1!$B$1</c:f>
              <c:strCache>
                <c:ptCount val="1"/>
                <c:pt idx="0">
                  <c:v>мизопростолоор төрөлт сэдээсэн</c:v>
                </c:pt>
              </c:strCache>
            </c:strRef>
          </c:tx>
          <c:spPr>
            <a:solidFill>
              <a:schemeClr val="accent6"/>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Sheet1!$A$2:$A$9</c:f>
              <c:numCache>
                <c:formatCode>General</c:formatCode>
                <c:ptCount val="8"/>
                <c:pt idx="0">
                  <c:v>2009</c:v>
                </c:pt>
                <c:pt idx="1">
                  <c:v>2010</c:v>
                </c:pt>
                <c:pt idx="2">
                  <c:v>2011</c:v>
                </c:pt>
                <c:pt idx="3">
                  <c:v>2012</c:v>
                </c:pt>
                <c:pt idx="4">
                  <c:v>2013</c:v>
                </c:pt>
                <c:pt idx="5">
                  <c:v>2014</c:v>
                </c:pt>
                <c:pt idx="6">
                  <c:v>2015</c:v>
                </c:pt>
                <c:pt idx="7">
                  <c:v>2016</c:v>
                </c:pt>
              </c:numCache>
            </c:numRef>
          </c:cat>
          <c:val>
            <c:numRef>
              <c:f>Sheet1!$B$2:$B$9</c:f>
              <c:numCache>
                <c:formatCode>General</c:formatCode>
                <c:ptCount val="8"/>
                <c:pt idx="0">
                  <c:v>257</c:v>
                </c:pt>
                <c:pt idx="1">
                  <c:v>179</c:v>
                </c:pt>
                <c:pt idx="2">
                  <c:v>381</c:v>
                </c:pt>
                <c:pt idx="3">
                  <c:v>240</c:v>
                </c:pt>
                <c:pt idx="4">
                  <c:v>223</c:v>
                </c:pt>
                <c:pt idx="5">
                  <c:v>330</c:v>
                </c:pt>
                <c:pt idx="6">
                  <c:v>250</c:v>
                </c:pt>
                <c:pt idx="7">
                  <c:v>362</c:v>
                </c:pt>
              </c:numCache>
            </c:numRef>
          </c:val>
          <c:extLst xmlns:c16r2="http://schemas.microsoft.com/office/drawing/2015/06/chart">
            <c:ext xmlns:c16="http://schemas.microsoft.com/office/drawing/2014/chart" uri="{C3380CC4-5D6E-409C-BE32-E72D297353CC}">
              <c16:uniqueId val="{00000000-890B-4762-8B90-E96569ED5B04}"/>
            </c:ext>
          </c:extLst>
        </c:ser>
        <c:dLbls>
          <c:showLegendKey val="0"/>
          <c:showVal val="0"/>
          <c:showCatName val="0"/>
          <c:showSerName val="0"/>
          <c:showPercent val="0"/>
          <c:showBubbleSize val="0"/>
        </c:dLbls>
        <c:gapWidth val="267"/>
        <c:overlap val="-43"/>
        <c:axId val="654588288"/>
        <c:axId val="455254208"/>
      </c:barChart>
      <c:catAx>
        <c:axId val="654588288"/>
        <c:scaling>
          <c:orientation val="minMax"/>
        </c:scaling>
        <c:delete val="0"/>
        <c:axPos val="b"/>
        <c:title>
          <c:tx>
            <c:rich>
              <a:bodyPr/>
              <a:lstStyle/>
              <a:p>
                <a:pPr>
                  <a:defRPr/>
                </a:pPr>
                <a:r>
                  <a:rPr lang="mn-MN"/>
                  <a:t>он</a:t>
                </a:r>
                <a:endParaRPr lang="en-US"/>
              </a:p>
            </c:rich>
          </c:tx>
          <c:overlay val="0"/>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vert="horz"/>
          <a:lstStyle/>
          <a:p>
            <a:pPr>
              <a:defRPr/>
            </a:pPr>
            <a:endParaRPr lang="mn-MN"/>
          </a:p>
        </c:txPr>
        <c:crossAx val="455254208"/>
        <c:crosses val="autoZero"/>
        <c:auto val="1"/>
        <c:lblAlgn val="ctr"/>
        <c:lblOffset val="100"/>
        <c:noMultiLvlLbl val="0"/>
      </c:catAx>
      <c:valAx>
        <c:axId val="455254208"/>
        <c:scaling>
          <c:orientation val="minMax"/>
        </c:scaling>
        <c:delete val="0"/>
        <c:axPos val="l"/>
        <c:title>
          <c:tx>
            <c:rich>
              <a:bodyPr/>
              <a:lstStyle/>
              <a:p>
                <a:pPr>
                  <a:defRPr b="0"/>
                </a:pPr>
                <a:r>
                  <a:rPr lang="mn-MN" b="0"/>
                  <a:t>төрөлтийн тоо</a:t>
                </a:r>
                <a:endParaRPr lang="en-US" b="0"/>
              </a:p>
            </c:rich>
          </c:tx>
          <c:layout>
            <c:manualLayout>
              <c:xMode val="edge"/>
              <c:yMode val="edge"/>
              <c:x val="1.8518518518518517E-2"/>
              <c:y val="0.21924222500356469"/>
            </c:manualLayout>
          </c:layout>
          <c:overlay val="0"/>
        </c:title>
        <c:numFmt formatCode="General" sourceLinked="1"/>
        <c:majorTickMark val="none"/>
        <c:minorTickMark val="none"/>
        <c:tickLblPos val="nextTo"/>
        <c:spPr>
          <a:noFill/>
          <a:ln>
            <a:noFill/>
          </a:ln>
          <a:effectLst/>
        </c:spPr>
        <c:txPr>
          <a:bodyPr rot="-60000000" vert="horz"/>
          <a:lstStyle/>
          <a:p>
            <a:pPr>
              <a:defRPr/>
            </a:pPr>
            <a:endParaRPr lang="mn-MN"/>
          </a:p>
        </c:txPr>
        <c:crossAx val="654588288"/>
        <c:crosses val="autoZero"/>
        <c:crossBetween val="between"/>
        <c:majorUnit val="100"/>
      </c:valAx>
      <c:spPr>
        <a:solidFill>
          <a:schemeClr val="bg1">
            <a:lumMod val="95000"/>
          </a:schemeClr>
        </a:solidFill>
        <a:ln w="25400">
          <a:noFill/>
        </a:ln>
        <a:effectLst/>
      </c:spPr>
    </c:plotArea>
    <c:legend>
      <c:legendPos val="b"/>
      <c:overlay val="0"/>
      <c:spPr>
        <a:noFill/>
        <a:ln>
          <a:noFill/>
        </a:ln>
        <a:effectLst/>
      </c:spPr>
      <c:txPr>
        <a:bodyPr rot="0" vert="horz"/>
        <a:lstStyle/>
        <a:p>
          <a:pPr>
            <a:defRPr/>
          </a:pPr>
          <a:endParaRPr lang="mn-MN"/>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mn-M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3.0042735042735042E-2"/>
          <c:y val="6.1111111111111109E-2"/>
          <c:w val="0.93337606837606835"/>
          <c:h val="0.38752143482064749"/>
        </c:manualLayout>
      </c:layout>
      <c:barChart>
        <c:barDir val="bar"/>
        <c:grouping val="clustered"/>
        <c:varyColors val="0"/>
        <c:ser>
          <c:idx val="0"/>
          <c:order val="0"/>
          <c:tx>
            <c:strRef>
              <c:f>Sheet1!$B$1</c:f>
              <c:strCache>
                <c:ptCount val="1"/>
                <c:pt idx="0">
                  <c:v>Баллон катетр өөрөө аяндаа умайн хүзүүгээр гарсан</c:v>
                </c:pt>
              </c:strCache>
            </c:strRef>
          </c:tx>
          <c:spPr>
            <a:solidFill>
              <a:schemeClr val="accent5"/>
            </a:solidFill>
            <a:ln>
              <a:noFill/>
            </a:ln>
            <a:effectLst/>
            <a:sp3d/>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c:f>
              <c:strCache>
                <c:ptCount val="1"/>
                <c:pt idx="0">
                  <c:v>Баллон катетр гадагшилсан байдал</c:v>
                </c:pt>
              </c:strCache>
            </c:strRef>
          </c:cat>
          <c:val>
            <c:numRef>
              <c:f>Sheet1!$B$2</c:f>
              <c:numCache>
                <c:formatCode>General</c:formatCode>
                <c:ptCount val="1"/>
                <c:pt idx="0">
                  <c:v>62</c:v>
                </c:pt>
              </c:numCache>
            </c:numRef>
          </c:val>
          <c:extLst xmlns:c16r2="http://schemas.microsoft.com/office/drawing/2015/06/chart">
            <c:ext xmlns:c16="http://schemas.microsoft.com/office/drawing/2014/chart" uri="{C3380CC4-5D6E-409C-BE32-E72D297353CC}">
              <c16:uniqueId val="{00000000-E307-4874-91CA-0BD7179A32BC}"/>
            </c:ext>
          </c:extLst>
        </c:ser>
        <c:ser>
          <c:idx val="1"/>
          <c:order val="1"/>
          <c:tx>
            <c:strRef>
              <c:f>Sheet1!$C$1</c:f>
              <c:strCache>
                <c:ptCount val="1"/>
                <c:pt idx="0">
                  <c:v>Төрөх үйл ажиллагаа эхэлж баллон катетрыг авсан</c:v>
                </c:pt>
              </c:strCache>
            </c:strRef>
          </c:tx>
          <c:spPr>
            <a:solidFill>
              <a:schemeClr val="tx2"/>
            </a:solidFill>
            <a:ln>
              <a:noFill/>
            </a:ln>
            <a:effectLst/>
            <a:sp3d/>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c:f>
              <c:strCache>
                <c:ptCount val="1"/>
                <c:pt idx="0">
                  <c:v>Баллон катетр гадагшилсан байдал</c:v>
                </c:pt>
              </c:strCache>
            </c:strRef>
          </c:cat>
          <c:val>
            <c:numRef>
              <c:f>Sheet1!$C$2</c:f>
              <c:numCache>
                <c:formatCode>General</c:formatCode>
                <c:ptCount val="1"/>
                <c:pt idx="0">
                  <c:v>12</c:v>
                </c:pt>
              </c:numCache>
            </c:numRef>
          </c:val>
          <c:extLst xmlns:c16r2="http://schemas.microsoft.com/office/drawing/2015/06/chart">
            <c:ext xmlns:c16="http://schemas.microsoft.com/office/drawing/2014/chart" uri="{C3380CC4-5D6E-409C-BE32-E72D297353CC}">
              <c16:uniqueId val="{00000003-E307-4874-91CA-0BD7179A32BC}"/>
            </c:ext>
          </c:extLst>
        </c:ser>
        <c:ser>
          <c:idx val="2"/>
          <c:order val="2"/>
          <c:tx>
            <c:strRef>
              <c:f>Sheet1!$D$1</c:f>
              <c:strCache>
                <c:ptCount val="1"/>
                <c:pt idx="0">
                  <c:v>Баллон катетр тавиад 24 цаг болоод умайн хүзүүгээр мултраагүй тул зориуд гадагшлуулсан</c:v>
                </c:pt>
              </c:strCache>
            </c:strRef>
          </c:tx>
          <c:spPr>
            <a:solidFill>
              <a:srgbClr val="00B050"/>
            </a:solidFill>
            <a:ln>
              <a:noFill/>
            </a:ln>
            <a:effectLst/>
            <a:sp3d/>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c:f>
              <c:strCache>
                <c:ptCount val="1"/>
                <c:pt idx="0">
                  <c:v>Баллон катетр гадагшилсан байдал</c:v>
                </c:pt>
              </c:strCache>
            </c:strRef>
          </c:cat>
          <c:val>
            <c:numRef>
              <c:f>Sheet1!$D$2</c:f>
              <c:numCache>
                <c:formatCode>General</c:formatCode>
                <c:ptCount val="1"/>
                <c:pt idx="0">
                  <c:v>4</c:v>
                </c:pt>
              </c:numCache>
            </c:numRef>
          </c:val>
          <c:extLst xmlns:c16r2="http://schemas.microsoft.com/office/drawing/2015/06/chart">
            <c:ext xmlns:c16="http://schemas.microsoft.com/office/drawing/2014/chart" uri="{C3380CC4-5D6E-409C-BE32-E72D297353CC}">
              <c16:uniqueId val="{00000004-E307-4874-91CA-0BD7179A32BC}"/>
            </c:ext>
          </c:extLst>
        </c:ser>
        <c:dLbls>
          <c:dLblPos val="outEnd"/>
          <c:showLegendKey val="0"/>
          <c:showVal val="1"/>
          <c:showCatName val="0"/>
          <c:showSerName val="0"/>
          <c:showPercent val="0"/>
          <c:showBubbleSize val="0"/>
        </c:dLbls>
        <c:gapWidth val="123"/>
        <c:overlap val="-48"/>
        <c:axId val="753929520"/>
        <c:axId val="753918640"/>
      </c:barChart>
      <c:catAx>
        <c:axId val="753929520"/>
        <c:scaling>
          <c:orientation val="minMax"/>
        </c:scaling>
        <c:delete val="1"/>
        <c:axPos val="l"/>
        <c:numFmt formatCode="General" sourceLinked="1"/>
        <c:majorTickMark val="none"/>
        <c:minorTickMark val="none"/>
        <c:tickLblPos val="nextTo"/>
        <c:crossAx val="753918640"/>
        <c:crosses val="autoZero"/>
        <c:auto val="1"/>
        <c:lblAlgn val="ctr"/>
        <c:lblOffset val="100"/>
        <c:noMultiLvlLbl val="0"/>
      </c:catAx>
      <c:valAx>
        <c:axId val="753918640"/>
        <c:scaling>
          <c:orientation val="minMax"/>
        </c:scaling>
        <c:delete val="0"/>
        <c:axPos val="b"/>
        <c:numFmt formatCode="General" sourceLinked="1"/>
        <c:majorTickMark val="none"/>
        <c:minorTickMark val="none"/>
        <c:tickLblPos val="nextTo"/>
        <c:spPr>
          <a:noFill/>
          <a:ln>
            <a:noFill/>
          </a:ln>
          <a:effectLst/>
        </c:spPr>
        <c:txPr>
          <a:bodyPr rot="-60000000" vert="horz"/>
          <a:lstStyle/>
          <a:p>
            <a:pPr>
              <a:defRPr/>
            </a:pPr>
            <a:endParaRPr lang="mn-MN"/>
          </a:p>
        </c:txPr>
        <c:crossAx val="753929520"/>
        <c:crosses val="autoZero"/>
        <c:crossBetween val="between"/>
      </c:valAx>
      <c:spPr>
        <a:solidFill>
          <a:schemeClr val="bg1">
            <a:lumMod val="95000"/>
          </a:schemeClr>
        </a:solidFill>
        <a:ln w="25400">
          <a:noFill/>
        </a:ln>
        <a:effectLst/>
        <a:sp3d/>
      </c:spPr>
    </c:plotArea>
    <c:legend>
      <c:legendPos val="b"/>
      <c:layout>
        <c:manualLayout>
          <c:xMode val="edge"/>
          <c:yMode val="edge"/>
          <c:x val="5.5582475267514624E-3"/>
          <c:y val="0.5750030621172354"/>
          <c:w val="0.98461000067299276"/>
          <c:h val="0.39779396325459315"/>
        </c:manualLayout>
      </c:layout>
      <c:overlay val="0"/>
      <c:spPr>
        <a:noFill/>
        <a:ln>
          <a:noFill/>
        </a:ln>
        <a:effectLst/>
      </c:spPr>
      <c:txPr>
        <a:bodyPr rot="0" vert="horz"/>
        <a:lstStyle/>
        <a:p>
          <a:pPr>
            <a:defRPr/>
          </a:pPr>
          <a:endParaRPr lang="mn-M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Arial" panose="020B0604020202020204" pitchFamily="34" charset="0"/>
          <a:cs typeface="Arial" panose="020B0604020202020204" pitchFamily="34" charset="0"/>
        </a:defRPr>
      </a:pPr>
      <a:endParaRPr lang="mn-MN"/>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xmlns:b="http://schemas.openxmlformats.org/officeDocument/2006/bibliography" xmlns="http://schemas.openxmlformats.org/officeDocument/2006/bibliography">
    <b:Tag>Placeholder1</b:Tag>
    <b:RefOrder>2</b:RefOrder>
  </b:Source>
  <b:Source>
    <b:Tag>WHO11</b:Tag>
    <b:SourceType>Book</b:SourceType>
    <b:Guid>{B86A99B1-5E44-41E8-8EC7-EC523857ED2F}</b:Guid>
    <b:Title>Induction of labor</b:Title>
    <b:City>Geneva</b:City>
    <b:Year>2011</b:Year>
    <b:Publisher>WHO</b:Publisher>
    <b:Author>
      <b:Author>
        <b:NameList>
          <b:Person>
            <b:Last>WHO</b:Last>
          </b:Person>
        </b:NameList>
      </b:Author>
    </b:Author>
    <b:RefOrder>3</b:RefOrder>
  </b:Source>
  <b:Source>
    <b:Tag>Jos03</b:Tag>
    <b:SourceType>BookSection</b:SourceType>
    <b:Guid>{DDC1EC08-06EC-4CCF-815C-1FDE53AA4D66}</b:Guid>
    <b:Author>
      <b:Author>
        <b:NameList>
          <b:Person>
            <b:Last>Tenore</b:Last>
            <b:First>Josie</b:First>
            <b:Middle>L.</b:Middle>
          </b:Person>
        </b:NameList>
      </b:Author>
    </b:Author>
    <b:Title>Method for cervical ripening and induction of labor</b:Title>
    <b:JournalName>American Family Physician</b:JournalName>
    <b:Year>2003</b:Year>
    <b:Pages>2123-2128</b:Pages>
    <b:Publisher>AAFP</b:Publisher>
    <b:Volume>67</b:Volume>
    <b:RefOrder>4</b:RefOrder>
  </b:Source>
  <b:Source>
    <b:Tag>Jam13</b:Tag>
    <b:SourceType>JournalArticle</b:SourceType>
    <b:Guid>{D5C5D04F-0E4C-4BD6-8961-56215D6BE07E}</b:Guid>
    <b:Title>Balloon Dilators for labor induction: Historical review</b:Title>
    <b:Year>2013</b:Year>
    <b:Publisher>Journal of Medical ethics and history of medicine</b:Publisher>
    <b:Author>
      <b:Author>
        <b:NameList>
          <b:Person>
            <b:Last>Smith</b:Last>
            <b:First>James</b:First>
            <b:Middle>Andrew</b:Middle>
          </b:Person>
        </b:NameList>
      </b:Author>
    </b:Author>
    <b:Volume>6</b:Volume>
    <b:RefOrder>5</b:RefOrder>
  </b:Source>
  <b:Source>
    <b:Tag>JSO14</b:Tag>
    <b:SourceType>JournalArticle</b:SourceType>
    <b:Guid>{BCB296A9-71DD-49AA-B485-3E61A3DD1E9C}</b:Guid>
    <b:Title>Guidelines for obstetrical practice in Japan</b:Title>
    <b:Year>2014</b:Year>
    <b:Publisher>The Journal of obstetric and Gynecology Research</b:Publisher>
    <b:Volume>40</b:Volume>
    <b:Author>
      <b:Author>
        <b:NameList>
          <b:Person>
            <b:Last>JAOG</b:Last>
            <b:First>JSOG</b:First>
            <b:Middle>and</b:Middle>
          </b:Person>
        </b:NameList>
      </b:Author>
    </b:Author>
    <b:RefOrder>6</b:RefOrder>
  </b:Source>
  <b:Source>
    <b:Tag>ББа11</b:Tag>
    <b:SourceType>Book</b:SourceType>
    <b:Guid>{238FF419-E90F-4C8C-83F5-54C0C222301A}</b:Guid>
    <b:Title>Биостатистик</b:Title>
    <b:City>Улаанбаатар</b:City>
    <b:Year>2011</b:Year>
    <b:Author>
      <b:Author>
        <b:NameList>
          <b:Person>
            <b:Last>Б.Батзориг</b:Last>
            <b:First>Н.Хүдэрчулуун,</b:First>
            <b:Middle>Ө.Ганчимэг, Х.Сэрод, Б.Билэгт</b:Middle>
          </b:Person>
        </b:NameList>
      </b:Author>
    </b:Author>
    <b:RefOrder>7</b:RefOrder>
  </b:Source>
  <b:Source>
    <b:Tag>Uni15</b:Tag>
    <b:SourceType>Patent</b:SourceType>
    <b:Guid>{1A50A20D-F0E8-4529-9883-9EB0312EB4E5}</b:Guid>
    <b:Title>Transcervical Balloon Catheter for Cervical Ripening</b:Title>
    <b:Year>2015</b:Year>
    <b:Author>
      <b:Inventor>
        <b:NameList>
          <b:Person>
            <b:Last>Hospital</b:Last>
            <b:First>University</b:First>
            <b:Middle>of Michigan Von Voigtlander Womes's</b:Middle>
          </b:Person>
        </b:NameList>
      </b:Inventor>
    </b:Author>
    <b:Month>2</b:Month>
    <b:Day>23</b:Day>
    <b:CountryRegion>America</b:CountryRegion>
    <b:RefOrder>8</b:RefOrder>
  </b:Source>
  <b:Source>
    <b:Tag>Jag13</b:Tag>
    <b:SourceType>JournalArticle</b:SourceType>
    <b:Guid>{5E246A78-893D-4DA9-9C06-A4CE3C8CACA6}</b:Guid>
    <b:Title>COMPARISON OF 30 ML AND 60 ML FOLEY CATHETER FOR CERVICAL RIPENING</b:Title>
    <b:Year>2013</b:Year>
    <b:Author>
      <b:Author>
        <b:NameList>
          <b:Person>
            <b:Last>Jagat Wijepala</b:Last>
            <b:First>Najimudeen</b:First>
            <b:Middle>M</b:Middle>
          </b:Person>
        </b:NameList>
      </b:Author>
    </b:Author>
    <b:Publisher>European Scientific Journal</b:Publisher>
    <b:Volume>9</b:Volume>
    <b:Issue>6</b:Issue>
    <b:StandardNumber>1857 – 7881</b:StandardNumber>
    <b:RefOrder>9</b:RefOrder>
  </b:Source>
  <b:Source>
    <b:Tag>ДМө</b:Tag>
    <b:SourceType>JournalArticle</b:SourceType>
    <b:Guid>{CD36A936-44E9-4AAE-B84D-A1861D54658A}</b:Guid>
    <b:LCID>mn-MN</b:LCID>
    <b:Author>
      <b:Author>
        <b:NameList>
          <b:Person>
            <b:Last>Д.Мөнхцэцэг</b:Last>
          </b:Person>
        </b:NameList>
      </b:Author>
    </b:Author>
    <b:Title>Умайн хүзүүг төрөлтөнд бэлтгэх ба төрөлт сэдээх эмчилгээ</b:Title>
    <b:JournalName>эсэн мэнд амаржхуй</b:JournalName>
    <b:Year>2012</b:Year>
    <b:Publisher>Эх, Нярай-Эсэн мэнд амаржихуй</b:Publisher>
    <b:City>Улаанбаатар</b:City>
    <b:Volume>2</b:Volume>
    <b:RefOrder>10</b:RefOrder>
  </b:Source>
  <b:Source>
    <b:Tag>Reb09</b:Tag>
    <b:SourceType>JournalArticle</b:SourceType>
    <b:Guid>{E513BD90-7183-46EC-A71D-C9A335BC11C9}</b:Guid>
    <b:Title>Uses of Misoprostol in Obstetrics and Gynecology</b:Title>
    <b:Year>2009</b:Year>
    <b:Author>
      <b:Author>
        <b:NameList>
          <b:Person>
            <b:Last>Rebecca Allen</b:Last>
            <b:First>MD,</b:First>
            <b:Middle>MPH, Barbara M. O'Brien, MD</b:Middle>
          </b:Person>
        </b:NameList>
      </b:Author>
    </b:Author>
    <b:JournalName>REVIEWS IN OBSTETRICS et GYNECOLOGY</b:JournalName>
    <b:Pages>159-168</b:Pages>
    <b:Volume>2</b:Volume>
    <b:Issue>3</b:Issue>
    <b:RefOrder>11</b:RefOrder>
  </b:Source>
  <b:Source>
    <b:Tag>Joz12</b:Tag>
    <b:SourceType>DocumentFromInternetSite</b:SourceType>
    <b:Guid>{092BED1F-37E8-4A4C-A263-AFFA6FF6EDB5}</b:Guid>
    <b:Title>Mechanical methods for induction of labour (Review)</b:Title>
    <b:Year>2012</b:Year>
    <b:URL>http: //thecochranelibrary.com</b:URL>
    <b:Author>
      <b:Author>
        <b:NameList>
          <b:Person>
            <b:Last>Jozwiak M</b:Last>
            <b:First>Bloemenkamp</b:First>
            <b:Middle>KWM, Kelly AJ, Mol BWJ, Irion O, Boulvain M</b:Middle>
          </b:Person>
        </b:NameList>
      </b:Author>
    </b:Author>
    <b:Publisher>The cochrane collabration</b:Publisher>
    <b:RefOrder>12</b:RefOrder>
  </b:Source>
  <b:Source>
    <b:Tag>Hil14</b:Tag>
    <b:SourceType>InternetSite</b:SourceType>
    <b:Guid>{90ED3C13-E166-41BA-AC2C-C85C98AE8A34}</b:Guid>
    <b:Title>Induction of labour in pre-eclamptic women: a randomised trial comparing the Foley balloon catheter with oral misoprostol</b:Title>
    <b:Year>2014</b:Year>
    <b:Month>5</b:Month>
    <b:Day>29</b:Day>
    <b:YearAccessed>2014</b:YearAccessed>
    <b:MonthAccessed>7</b:MonthAccessed>
    <b:DayAccessed>09</b:DayAccessed>
    <b:URL>http://www.biomedcentral.com/1471-2393/14/308</b:URL>
    <b:Author>
      <b:Author>
        <b:NameList>
          <b:Person>
            <b:Last>Hillary Bracken</b:Last>
            <b:First>Shuchita</b:First>
            <b:Middle>Mundle, Brian Faragher, Thomas Easterling, Alan Haycox, Mark Turner, Zarko Alfirevic, Beverly Winikoff and Andrew Weeks</b:Middle>
          </b:Person>
        </b:NameList>
      </b:Author>
    </b:Author>
    <b:JournalName>BMC Pregnancy and Childbirth</b:JournalName>
    <b:ProductionCompany>BMC Pregnancy and Childbirth</b:ProductionCompany>
    <b:RefOrder>13</b:RefOrder>
  </b:Source>
  <b:Source>
    <b:Tag>Эхб</b:Tag>
    <b:SourceType>Book</b:SourceType>
    <b:Guid>{145A3662-A76A-41B5-9D1F-4FEEE090A8E0}</b:Guid>
    <b:Title>Эх барих</b:Title>
    <b:Author>
      <b:Author>
        <b:NameList>
          <b:Person>
            <b:Last>Т.Эрхэмбаатар</b:Last>
            <b:First>Ж.Энхцэцэг,</b:First>
            <b:Middle>Т.Амартүвшин, Д.Мөнхцэцэг, Г.Мэндсайхан, Ж.Лхагвасүрэн, Б.Жаргалсайхан, Д.Янжинсүрэн, Д.Болорчимэг</b:Middle>
          </b:Person>
        </b:NameList>
      </b:Author>
    </b:Author>
    <b:Year>2015</b:Year>
    <b:City>Улаанбаатар</b:City>
    <b:Publisher>АШУҮИС, БСШУЯ, ЭМСЯ</b:Publisher>
    <b:RefOrder>14</b:RefOrder>
  </b:Source>
  <b:Source>
    <b:Tag>Vir53</b:Tag>
    <b:SourceType>Book</b:SourceType>
    <b:Guid>{4A6FAA7D-7D67-4D50-8691-792484BCB3EA}</b:Guid>
    <b:Author>
      <b:Author>
        <b:NameList>
          <b:Person>
            <b:Last>Virginia Apgar</b:Last>
            <b:First>M.D</b:First>
          </b:Person>
        </b:NameList>
      </b:Author>
    </b:Author>
    <b:Title>A Proposal for a New Method of Evaluation of the Newborn Infant</b:Title>
    <b:Year>1953</b:Year>
    <b:City>New York</b:City>
    <b:Publisher>Current Researches in Anesthesia and Analgesia</b:Publisher>
    <b:RefOrder>15</b:RefOrder>
  </b:Source>
  <b:Source>
    <b:Tag>ТЭр</b:Tag>
    <b:SourceType>Book</b:SourceType>
    <b:Guid>{9E0D8CF4-D752-4820-8CAB-3D5B795C3FD0}</b:Guid>
    <b:Author>
      <b:Author>
        <b:NameList>
          <b:Person>
            <b:Last>Т.Эрхэмбаатар</b:Last>
          </b:Person>
        </b:NameList>
      </b:Author>
      <b:BookAuthor>
        <b:NameList>
          <b:Person>
            <b:Last>Т.Эр</b:Last>
          </b:Person>
        </b:NameList>
      </b:BookAuthor>
    </b:Author>
    <b:Title>Эх барихын тулгамдсан эмгэг</b:Title>
    <b:City>Улаанбаатар</b:City>
    <b:Year>2002</b:Year>
    <b:StandardNumber>ISBN 99929-5-777-8</b:StandardNumber>
    <b:Pages>92</b:Pages>
    <b:RefOrder>16</b:RefOrder>
  </b:Source>
  <b:Source>
    <b:Tag>ДСа14</b:Tag>
    <b:SourceType>Report</b:SourceType>
    <b:Guid>{63C9E2CC-3A4A-4DBC-90E9-35375ACC6F85}</b:Guid>
    <b:Author>
      <b:Author>
        <b:NameList>
          <b:Person>
            <b:Last>Д.Саранцэцэг</b:Last>
          </b:Person>
        </b:NameList>
      </b:Author>
    </b:Author>
    <b:Title>Ураг орчмын шингэн цагаас урьтаж гарсан төрөлтийн онцлог</b:Title>
    <b:Year>2014</b:Year>
    <b:City>Улаанбаатар</b:City>
    <b:Pages>12; 75</b:Pages>
    <b:RefOrder>17</b:RefOrder>
  </b:Source>
  <b:Source>
    <b:Tag>THE11</b:Tag>
    <b:SourceType>InternetSite</b:SourceType>
    <b:Guid>{23E5589E-0A93-4A44-9816-834089EC33EC}</b:Guid>
    <b:Title>Stillbirths</b:Title>
    <b:Year>2011</b:Year>
    <b:Publisher>THE LANCET</b:Publisher>
    <b:Author>
      <b:Author>
        <b:NameList>
          <b:Person>
            <b:Last>Lancet</b:Last>
          </b:Person>
        </b:NameList>
      </b:Author>
    </b:Author>
    <b:ProductionCompany>THE LANCET</b:ProductionCompany>
    <b:Month>4</b:Month>
    <b:Day>11</b:Day>
    <b:URL>http://www.thelancet.com</b:URL>
    <b:InternetSiteTitle>www.thelancet.com</b:InternetSiteTitle>
    <b:RefOrder>18</b:RefOrder>
  </b:Source>
  <b:Source>
    <b:Tag>Wil16</b:Tag>
    <b:SourceType>JournalArticle</b:SourceType>
    <b:Guid>{CB2D2DB5-408D-4C57-93D6-A112109705EB}</b:Guid>
    <b:Author>
      <b:Author>
        <b:NameList>
          <b:Person>
            <b:Last>William A.Grobman</b:Last>
            <b:First>M.D.</b:First>
          </b:Person>
        </b:NameList>
      </b:Author>
    </b:Author>
    <b:Title>Induction of labor and Cesarean Delivery</b:Title>
    <b:Year>2016</b:Year>
    <b:City>Massachusetts</b:City>
    <b:Volume>374</b:Volume>
    <b:Issue>9</b:Issue>
    <b:Month>3</b:Month>
    <b:Day>3</b:Day>
    <b:Pages>880</b:Pages>
    <b:RefOrder>19</b:RefOrder>
  </b:Source>
  <b:Source>
    <b:Tag>Lau16</b:Tag>
    <b:SourceType>Book</b:SourceType>
    <b:Guid>{D9826CB2-13C6-40C8-AEE7-76EB1D9C3996}</b:Guid>
    <b:Author>
      <b:Author>
        <b:NameList>
          <b:Person>
            <b:Last>Laura A.Magee</b:Last>
            <b:First>William</b:First>
            <b:Middle>Stone, Peter von Dadelszen</b:Middle>
          </b:Person>
        </b:NameList>
      </b:Author>
    </b:Author>
    <b:Title>The FIGO textbook of Pregnancy Hypertension: An evidence based guide to monitoring, prevention and manegement</b:Title>
    <b:City>London</b:City>
    <b:Year>2016</b:Year>
    <b:StandardNumber>ISBN: 978-0-9927545-5-6</b:StandardNumber>
    <b:Pages>13</b:Pages>
    <b:RefOrder>20</b:RefOrder>
  </b:Source>
  <b:Source>
    <b:Tag>ДМө06</b:Tag>
    <b:SourceType>Report</b:SourceType>
    <b:Guid>{21D5FC78-3D9B-4BBD-8C12-81827C4ED65E}</b:Guid>
    <b:Author>
      <b:Author>
        <b:NameList>
          <b:Person>
            <b:Last>Д.Мөнхцэцэг</b:Last>
          </b:Person>
        </b:NameList>
      </b:Author>
    </b:Author>
    <b:Title>Хожуу тулгар төрөгч эхчүүдийн жирэмслэлт төрөлтийн онцлог</b:Title>
    <b:Year>2006</b:Year>
    <b:City>Улаанбаатар</b:City>
    <b:RefOrder>21</b:RefOrder>
  </b:Source>
  <b:Source>
    <b:Tag>ДМө11</b:Tag>
    <b:SourceType>Report</b:SourceType>
    <b:Guid>{2C37EAE3-2D6C-4B5B-AD03-6F676B05B413}</b:Guid>
    <b:Author>
      <b:Author>
        <b:NameList>
          <b:Person>
            <b:Last>Д.Мөнхцэцэг</b:Last>
          </b:Person>
        </b:NameList>
      </b:Author>
    </b:Author>
    <b:Title>Ахимаг настай тулгар төрөгчдийн жирэмсний явц, төрлөгийн онцлог</b:Title>
    <b:City>Улаанбаатар</b:City>
    <b:Year>2011</b:Year>
    <b:Pages>101</b:Pages>
    <b:RefOrder>22</b:RefOrder>
  </b:Source>
  <b:Source>
    <b:Tag>ЦЦэ10</b:Tag>
    <b:SourceType>Book</b:SourceType>
    <b:Guid>{CB7873AF-A301-465A-91DD-C6C0DBFB21D3}</b:Guid>
    <b:Author>
      <b:Author>
        <b:NameList>
          <b:Person>
            <b:Last>Ц.Цэцэгмаа</b:Last>
          </b:Person>
        </b:NameList>
      </b:Author>
    </b:Author>
    <b:Title>Клиник физиологийн үндэс: Гөлгөр булчингийн эсийн физиологийн онцлог шинж</b:Title>
    <b:Year>2010</b:Year>
    <b:City>Улаанбаатар</b:City>
    <b:Pages>257-259</b:Pages>
    <b:RefOrder>23</b:RefOrder>
  </b:Source>
  <b:Source>
    <b:Tag>Wol89</b:Tag>
    <b:SourceType>JournalArticle</b:SourceType>
    <b:Guid>{4B953694-D2C6-4639-BC5C-ACAA7FE5E4A2}</b:Guid>
    <b:Author>
      <b:Author>
        <b:NameList>
          <b:Person>
            <b:Last>Wolf.J.P</b:Last>
            <b:First>Sinosich.M,</b:First>
            <b:Middle>Anderson.M.L et all</b:Middle>
          </b:Person>
        </b:NameList>
      </b:Author>
    </b:Author>
    <b:Title>Progestrone antagonist (RU486) for cervical dilation, labor induction and delivery monkeys</b:Title>
    <b:Year>1989</b:Year>
    <b:Publisher>American journal of obstetric and gynecology</b:Publisher>
    <b:Volume>160</b:Volume>
    <b:Issue>1</b:Issue>
    <b:Month>1</b:Month>
    <b:Pages>45-7</b:Pages>
    <b:RefOrder>24</b:RefOrder>
  </b:Source>
  <b:Source>
    <b:Tag>Мэт07</b:Tag>
    <b:SourceType>BookSection</b:SourceType>
    <b:Guid>{41DDBA00-F358-42FD-93EF-955664CD7DB3}</b:Guid>
    <b:Author>
      <b:Author>
        <b:NameList>
          <b:Person>
            <b:Last>Мэтьюс Матай</b:Last>
            <b:First>Харшад</b:First>
            <b:Middle>Сангхви, Ричард Ж.Гидоти, бусад</b:Middle>
          </b:Person>
        </b:NameList>
      </b:Author>
    </b:Author>
    <b:Title>Төрөлтийг сэдээх, эрчимжүүлэх</b:Title>
    <b:BookTitle>Жирэмслэлт, төрлөгийн хүндрэлийг удирдах арга зүй: Эмч, эх баригч нарт зориулагдсан удирдамж</b:BookTitle>
    <b:Year>2012</b:Year>
    <b:Pages>Р-25</b:Pages>
    <b:City>Улаанбаатар</b:City>
    <b:Publisher>ЭМЯ</b:Publisher>
    <b:RefOrder>25</b:RefOrder>
  </b:Source>
  <b:Source>
    <b:Tag>уди03</b:Tag>
    <b:SourceType>BookSection</b:SourceType>
    <b:Guid>{468F41C4-E7DE-4F39-9C78-46F2EEEB92A8}</b:Guid>
    <b:Title>Төрөлт сэдээлт, эрчимжүүлэлт: төрөлтөнд умайн хүзүүг бэлтгэх</b:Title>
    <b:Year>2003</b:Year>
    <b:Author>
      <b:Author>
        <b:NameList>
          <b:Person>
            <b:Last>удирдамж</b:Last>
            <b:First>НҮЭМ-ийн</b:First>
            <b:Middle>тусламж үйлчилгээний клиникийн</b:Middle>
          </b:Person>
        </b:NameList>
      </b:Author>
    </b:Author>
    <b:City>Улаанбаатар</b:City>
    <b:Publisher>ЭМЯ, НҮБ-ХАС, ДЭМБ, ЭНЭШТ</b:Publisher>
    <b:Pages>66</b:Pages>
    <b:BookTitle>Эх барихын тусламж үйлчилгээ</b:BookTitle>
    <b:RefOrder>26</b:RefOrder>
  </b:Source>
  <b:Source>
    <b:Tag>Ame13</b:Tag>
    <b:SourceType>Report</b:SourceType>
    <b:Guid>{8C219CC7-DEC9-4D3A-BB94-9AD43256DE59}</b:Guid>
    <b:Author>
      <b:Author>
        <b:NameList>
          <b:Person>
            <b:Last>gynecologist</b:Last>
            <b:First>American</b:First>
            <b:Middle>college of obstetricians and</b:Middle>
          </b:Person>
        </b:NameList>
      </b:Author>
    </b:Author>
    <b:Title>Hypertension in pregnancy</b:Title>
    <b:Year>2013</b:Year>
    <b:StandardNumber>ISBN 978-1-934984-28-4</b:StandardNumber>
    <b:City>Washington</b:City>
    <b:Pages>11</b:Pages>
    <b:RefOrder>27</b:RefOrder>
  </b:Source>
  <b:Source>
    <b:Tag>Wor05</b:Tag>
    <b:SourceType>Report</b:SourceType>
    <b:Guid>{5E1DFEA0-729A-416F-BA25-737DCD70C059}</b:Guid>
    <b:Author>
      <b:Author>
        <b:NameList>
          <b:Person>
            <b:Last>organization</b:Last>
            <b:First>World</b:First>
            <b:Middle>health</b:Middle>
          </b:Person>
        </b:NameList>
      </b:Author>
    </b:Author>
    <b:Title>The world health report: 2005: make every mother and child count</b:Title>
    <b:Year>2005</b:Year>
    <b:City>Geneva</b:City>
    <b:RefOrder>28</b:RefOrder>
  </b:Source>
  <b:Source>
    <b:Tag>RTa85</b:Tag>
    <b:SourceType>JournalArticle</b:SourceType>
    <b:Guid>{E280CB11-3241-47A5-849A-1793155CC971}</b:Guid>
    <b:Author>
      <b:Author>
        <b:NameList>
          <b:Person>
            <b:Last>R.Tahara</b:Last>
            <b:First>T.Yanaihara,</b:First>
            <b:Middle>H.Araki, T.Nakayama</b:Middle>
          </b:Person>
        </b:NameList>
      </b:Author>
    </b:Author>
    <b:Title>Steroid concentrations in human cervical tissue in relation to cervical ripening</b:Title>
    <b:Year>1985</b:Year>
    <b:Volume>37</b:Volume>
    <b:Issue>9</b:Issue>
    <b:JournalName>Nihon Sanka Fujinka Gakkai Zasshi</b:JournalName>
    <b:Month>9</b:Month>
    <b:Pages>1924-1930</b:Pages>
    <b:RefOrder>29</b:RefOrder>
  </b:Source>
  <b:Source>
    <b:Tag>DMO95</b:Tag>
    <b:SourceType>JournalArticle</b:SourceType>
    <b:Guid>{A2EF2A09-AB97-4C95-9E87-AFD6B63437F2}</b:Guid>
    <b:Author>
      <b:Author>
        <b:NameList>
          <b:Person>
            <b:Last>D.M Olson</b:Last>
            <b:First>J.E.Mijovic,</b:First>
            <b:Middle>D.W.Sadowsky</b:Middle>
          </b:Person>
        </b:NameList>
      </b:Author>
    </b:Author>
    <b:Title>Control of human parturition</b:Title>
    <b:Year>1995</b:Year>
    <b:Volume>19</b:Volume>
    <b:Issue>1</b:Issue>
    <b:JournalName>Seminars in Perinatology</b:JournalName>
    <b:Month>2</b:Month>
    <b:Pages>52-63</b:Pages>
    <b:DOI>10.1016/s0146-0005(95)80047-6</b:DOI>
    <b:RefOrder>30</b:RefOrder>
  </b:Source>
  <b:Source>
    <b:Tag>JCH05</b:Tag>
    <b:SourceType>JournalArticle</b:SourceType>
    <b:Guid>{7939DF36-94DD-425D-A3EE-378F236BCF44}</b:Guid>
    <b:Author>
      <b:Author>
        <b:NameList>
          <b:Person>
            <b:Last>J.C.Havelock</b:Last>
            <b:First>P.Keller,</b:First>
            <b:Middle>N.Muleba, B.A.Mayhew, B.M.Casey, W.E.Rainey, R.A.Word</b:Middle>
          </b:Person>
        </b:NameList>
      </b:Author>
    </b:Author>
    <b:Title>Human myometrial gene expression before and during parturition</b:Title>
    <b:Year>2005</b:Year>
    <b:Volume>72</b:Volume>
    <b:Issue>3</b:Issue>
    <b:JournalName>Biology of Reproduction</b:JournalName>
    <b:Month>3</b:Month>
    <b:Pages>707-719</b:Pages>
    <b:DOI>10.1095/biolreprod.104.032979</b:DOI>
    <b:RefOrder>31</b:RefOrder>
  </b:Source>
  <b:Source>
    <b:Tag>FHe04</b:Tag>
    <b:SourceType>JournalArticle</b:SourceType>
    <b:Guid>{1F6FA58B-9D54-466B-B909-97C64A5521D8}</b:Guid>
    <b:Author>
      <b:Author>
        <b:NameList>
          <b:Person>
            <b:Last>F.Hertelendy</b:Last>
            <b:First>T.Zakar</b:First>
          </b:Person>
        </b:NameList>
      </b:Author>
    </b:Author>
    <b:Title>Regulation of myometrial smooth muscle functions</b:Title>
    <b:Year>2004</b:Year>
    <b:Volume>10</b:Volume>
    <b:Issue>20</b:Issue>
    <b:StandardNumber>PMID: 15320759</b:StandardNumber>
    <b:JournalName>Current pharmaceutical design</b:JournalName>
    <b:Pages>2499-2517</b:Pages>
    <b:RefOrder>32</b:RefOrder>
  </b:Source>
  <b:Source>
    <b:Tag>SAn08</b:Tag>
    <b:SourceType>JournalArticle</b:SourceType>
    <b:Guid>{4153B61D-87AA-405C-ABA4-648DA7F0C28A}</b:Guid>
    <b:Title>Estrogen and Progesterone Metabolism in the Cervix during Pregnancy and Parturition</b:Title>
    <b:Year>2008</b:Year>
    <b:Volume>93</b:Volume>
    <b:Issue>6</b:Issue>
    <b:StandardNumber>PMID: 18364378</b:StandardNumber>
    <b:Author>
      <b:Author>
        <b:NameList>
          <b:Person>
            <b:Last>S.Andersson</b:Last>
            <b:First>D.Minjarez,</b:First>
            <b:Middle>N.P.Yost, R.A.Word</b:Middle>
          </b:Person>
        </b:NameList>
      </b:Author>
    </b:Author>
    <b:JournalName>The Journal of Clinical Endocrinology and Metabolism</b:JournalName>
    <b:Month>6</b:Month>
    <b:Pages>2366-2374</b:Pages>
    <b:RefOrder>33</b:RefOrder>
  </b:Source>
  <b:Source>
    <b:Tag>MIw03</b:Tag>
    <b:SourceType>JournalArticle</b:SourceType>
    <b:Guid>{9C48CFB2-F9BC-454F-9D1F-E058CEAEE475}</b:Guid>
    <b:Author>
      <b:Author>
        <b:NameList>
          <b:Person>
            <b:Last>M.Iwahashi</b:Last>
            <b:First>Y.Muragaki,</b:First>
            <b:Middle>A.Ooshima, N.Umesaki</b:Middle>
          </b:Person>
        </b:NameList>
      </b:Author>
    </b:Author>
    <b:Title>Decreased type I collagen expression in human uterine cervix during pregnancy</b:Title>
    <b:Year>2003</b:Year>
    <b:Volume>88</b:Volume>
    <b:Issue>5</b:Issue>
    <b:StandardNumber>PMID: 12727979</b:StandardNumber>
    <b:JournalName>The Journal of Clinical Endocrinology and Metabolism</b:JournalName>
    <b:Month>5</b:Month>
    <b:Pages>2231-2235</b:Pages>
    <b:RefOrder>34</b:RefOrder>
  </b:Source>
  <b:Source>
    <b:Tag>DSc09</b:Tag>
    <b:SourceType>JournalArticle</b:SourceType>
    <b:Guid>{1DC7556B-E6F3-4752-A3A6-76E88D44C733}</b:Guid>
    <b:Author>
      <b:Author>
        <b:NameList>
          <b:Person>
            <b:Last>D.Schlembach</b:Last>
            <b:First>L.Mackay,</b:First>
            <b:Middle>L.Shi, W.L.Maner, R.E.Garfield, H.Maul</b:Middle>
          </b:Person>
        </b:NameList>
      </b:Author>
    </b:Author>
    <b:Title>Cervical ripening and insufficiency: from biochemical and molecular studies to in vivo clinical examination</b:Title>
    <b:Year>2009</b:Year>
    <b:Publisher>144</b:Publisher>
    <b:StandardNumber>PMID: 19303692</b:StandardNumber>
    <b:JournalName>European Journal of Obstetrics, Gynecology and Reproductive Biology</b:JournalName>
    <b:Month>5</b:Month>
    <b:Pages>70-76</b:Pages>
    <b:RefOrder>35</b:RefOrder>
  </b:Source>
  <b:Source>
    <b:Tag>RAW07</b:Tag>
    <b:SourceType>JournalArticle</b:SourceType>
    <b:Guid>{5813A0D7-FFDD-42EE-957C-331AF4E095D4}</b:Guid>
    <b:Author>
      <b:Author>
        <b:NameList>
          <b:Person>
            <b:Last>R.A.Word</b:Last>
            <b:First>X.Hong</b:First>
            <b:Middle>Li, M.Hnat, K.Carrick</b:Middle>
          </b:Person>
        </b:NameList>
      </b:Author>
    </b:Author>
    <b:Title>Dynamics of cervical remodeling during pregnancy and parturition: mechanisms and current concepts</b:Title>
    <b:Year>2007</b:Year>
    <b:Volume>25</b:Volume>
    <b:Issue>1</b:Issue>
    <b:StandardNumber>PMID: 17205425</b:StandardNumber>
    <b:JournalName>Seminars in Reproductive Medicine</b:JournalName>
    <b:Month>1</b:Month>
    <b:Pages>69-79</b:Pages>
    <b:RefOrder>36</b:RefOrder>
  </b:Source>
  <b:Source>
    <b:Tag>Sim08</b:Tag>
    <b:SourceType>JournalArticle</b:SourceType>
    <b:Guid>{54375B17-0BFA-4FC0-94B6-EE9C2F8DBC9B}</b:Guid>
    <b:Author>
      <b:Author>
        <b:NameList>
          <b:Person>
            <b:Last>Simpson</b:Last>
            <b:First>Kathleen</b:First>
            <b:Middle>Rice</b:Middle>
          </b:Person>
        </b:NameList>
      </b:Author>
    </b:Author>
    <b:Title>Excessive uterine activity during labor</b:Title>
    <b:Year>2008</b:Year>
    <b:Volume>33</b:Volume>
    <b:Issue>6</b:Issue>
    <b:StandardNumber>PMID: 18997585</b:StandardNumber>
    <b:JournalName>MCN. The American Journal of Maternal child nursing</b:JournalName>
    <b:Month>11-12</b:Month>
    <b:RefOrder>37</b:RefOrder>
  </b:Source>
  <b:Source>
    <b:Tag>JAM07</b:Tag>
    <b:SourceType>JournalArticle</b:SourceType>
    <b:Guid>{ADF615F8-33B8-45C1-B494-FDC883CF916E}</b:Guid>
    <b:Author>
      <b:Author>
        <b:NameList>
          <b:Person>
            <b:Last>J.A.Martin</b:Last>
            <b:First>B.E.Hamilton,</b:First>
            <b:Middle>P.D.Sutton, S.J.Ventura, F.Menacker, Sh.Kirmeyer, M.L.Munson</b:Middle>
          </b:Person>
        </b:NameList>
      </b:Author>
    </b:Author>
    <b:Title>Births: final data for 2005</b:Title>
    <b:Year>2007</b:Year>
    <b:Volume>56</b:Volume>
    <b:Issue>6</b:Issue>
    <b:StandardNumber>PMID: 18277471</b:StandardNumber>
    <b:JournalName>National Vital Statistical Report</b:JournalName>
    <b:Month>12</b:Month>
    <b:Day>5</b:Day>
    <b:Pages>1-103</b:Pages>
    <b:BookTitle>National Vital Statistical Report</b:BookTitle>
    <b:Institution>Centers for Disease Control and Prevention National Center for Health Statistics National Vital Statistics System</b:Institution>
    <b:RefOrder>38</b:RefOrder>
  </b:Source>
  <b:Source>
    <b:Tag>JZh02</b:Tag>
    <b:SourceType>JournalArticle</b:SourceType>
    <b:Guid>{0FBE248A-57B9-41E1-BE75-AB40A9CEFECE}</b:Guid>
    <b:Author>
      <b:Author>
        <b:NameList>
          <b:Person>
            <b:Last>J.Zhang</b:Last>
            <b:First>M.K.Yancey,</b:First>
            <b:Middle>C.E.Henderson</b:Middle>
          </b:Person>
        </b:NameList>
      </b:Author>
    </b:Author>
    <b:Title>U.S. national trends in labor induction, 1989-1998</b:Title>
    <b:Year>2002</b:Year>
    <b:Volume>47</b:Volume>
    <b:Issue>2</b:Issue>
    <b:StandardNumber>PMID: 11883350</b:StandardNumber>
    <b:JournalName>The Journal of Reproductive Medicine</b:JournalName>
    <b:Month>2</b:Month>
    <b:Pages>120-124</b:Pages>
    <b:RefOrder>39</b:RefOrder>
  </b:Source>
  <b:Source>
    <b:Tag>THN99</b:Tag>
    <b:SourceType>JournalArticle</b:SourceType>
    <b:Guid>{3E0FACF1-7CFF-4ADC-B6EB-E7BC4437F7EF}</b:Guid>
    <b:Author>
      <b:Author>
        <b:NameList>
          <b:Person>
            <b:Last>T.H.Nguyen</b:Last>
            <b:First>T.Larsen,</b:First>
            <b:Middle>G.Engholm, H.Møller</b:Middle>
          </b:Person>
        </b:NameList>
      </b:Author>
    </b:Author>
    <b:Title>Evaluation of ultrasound-estimated date ofdelivery in 17 450 spontaneous singletonbirths: do we need to modify Naegele’s rule?</b:Title>
    <b:Year>1999</b:Year>
    <b:Volume>14</b:Volume>
    <b:Issue>1</b:Issue>
    <b:StandardNumber>PMID: 10461334</b:StandardNumber>
    <b:JournalName>Ultrasound Obstetics and Gynecology</b:JournalName>
    <b:Month>July</b:Month>
    <b:Pages>23-28</b:Pages>
    <b:RefOrder>40</b:RefOrder>
  </b:Source>
  <b:Source>
    <b:Tag>ЭМЯ13</b:Tag>
    <b:SourceType>Report</b:SourceType>
    <b:Guid>{CA304D26-76D6-45F0-A316-D610DFC3BECB}</b:Guid>
    <b:Title>Эрүүл мэндийн статистик мэдээллийн талаар авах зарим арга хэмжээний тухай</b:Title>
    <b:City>Улаанбаатар</b:City>
    <b:Year>2013</b:Year>
    <b:Author>
      <b:Author>
        <b:Corporate>ЭМЯ, ЭМС</b:Corporate>
      </b:Author>
    </b:Author>
    <b:ThesisType>450 тоот тушаал</b:ThesisType>
    <b:RefOrder>41</b:RefOrder>
  </b:Source>
  <b:Source>
    <b:Tag>ГСа10</b:Tag>
    <b:SourceType>Book</b:SourceType>
    <b:Guid>{530B67EB-F80B-45E5-B8C4-75EFC7835C68}</b:Guid>
    <b:Title>ЭМНЭЛЗҮЙН ОНОШЛОГОО ЭМЧИЛГЭЭНИЙ УДИРДАМЖ</b:Title>
    <b:Year>2010</b:Year>
    <b:City>Улаанбаатар</b:City>
    <b:Author>
      <b:Author>
        <b:NameList>
          <b:Person>
            <b:Last>Г.Санждорж</b:Last>
            <b:First>Б.Цэдэнхорол,</b:First>
            <b:Middle>Г.Дулмаа, С.Амармандах, С.Баясгалан, Ч.Үржиндэлгэр, Ж.Энхтуяа, Г.Дашзэвэг, М.Энхжаргал, М.Мөнхгэрэл, Ж.Буянжаргал, Ж.Сугар, Д.Мөнхгэрэл, Ц.Болормаа, Ш.Бурмаа, Д.Оюунчимэг, Ц.Лхамсүрэн, Т.Энхтуяа</b:Middle>
          </b:Person>
        </b:NameList>
      </b:Author>
    </b:Author>
    <b:Pages>7-8</b:Pages>
    <b:RefOrder>42</b:RefOrder>
  </b:Source>
  <b:Source>
    <b:Tag>CNJ17</b:Tag>
    <b:SourceType>JournalArticle</b:SourceType>
    <b:Guid>{4CCE0056-E9BA-46DE-9FCD-F7252772769B}</b:Guid>
    <b:Author>
      <b:Author>
        <b:NameList>
          <b:Person>
            <b:Last>C.N.John</b:Last>
            <b:First>S.T.Heber</b:First>
          </b:Person>
        </b:NameList>
      </b:Author>
    </b:Author>
    <b:Title>The Molecular Apgar Score: A key to unlocking evolutionary principles</b:Title>
    <b:Year>2017</b:Year>
    <b:Volume>5</b:Volume>
    <b:JournalName>Frontiers in Pediatrics</b:JournalName>
    <b:RefOrder>43</b:RefOrder>
  </b:Source>
  <b:Source>
    <b:Tag>Placeholder2</b:Tag>
    <b:SourceType>JournalArticle</b:SourceType>
    <b:Guid>{262B82F2-44C0-43A3-9C3A-2577C2D159AE}</b:Guid>
    <b:Author>
      <b:Author>
        <b:NameList>
          <b:Person>
            <b:Last>C.N.</b:Last>
            <b:First>John</b:First>
            <b:Middle>S.T. Heber</b:Middle>
          </b:Person>
        </b:NameList>
      </b:Author>
    </b:Author>
    <b:Title>the Molecular Apgar Score: A key to unlocking evolutionary principles</b:Title>
    <b:Year>2017</b:Year>
    <b:Publisher>Frontiers in Pediatrics</b:Publisher>
    <b:Volume>5</b:Volume>
    <b:RefOrder>44</b:RefOrder>
  </b:Source>
  <b:Source>
    <b:Tag>ТЭр10</b:Tag>
    <b:SourceType>Book</b:SourceType>
    <b:Guid>{F6899243-9405-4B57-A237-863B9D345DCC}</b:Guid>
    <b:Author>
      <b:Author>
        <b:NameList>
          <b:Person>
            <b:Last>Т.Эрхэмбаатар</b:Last>
            <b:First>Ж.Энхтуяа,</b:First>
            <b:Middle>Цэдмаа</b:Middle>
          </b:Person>
        </b:NameList>
      </b:Author>
    </b:Author>
    <b:Title>Ургийн зүрхний цахилгаан бичлэг</b:Title>
    <b:Year>2010</b:Year>
    <b:City>Улаанбаатар</b:City>
    <b:RefOrder>45</b:RefOrder>
  </b:Source>
  <b:Source>
    <b:Tag>WHO12</b:Tag>
    <b:SourceType>Book</b:SourceType>
    <b:Guid>{C78111AB-C366-4EA4-A941-50C73A597555}</b:Guid>
    <b:Author>
      <b:Author>
        <b:NameList>
          <b:Person>
            <b:Last>WHO</b:Last>
          </b:Person>
        </b:NameList>
      </b:Author>
    </b:Author>
    <b:Title>WHO recommendations for the prevention and treatment of postpartum haemorrhage</b:Title>
    <b:Year>2012</b:Year>
    <b:City>Italy</b:City>
    <b:StandardNumber>ISBN: 978 92 4 154850 2</b:StandardNumber>
    <b:RefOrder>46</b:RefOrder>
  </b:Source>
  <b:Source>
    <b:Tag>Chi04</b:Tag>
    <b:SourceType>JournalArticle</b:SourceType>
    <b:Guid>{69906331-82EE-4D66-9B57-908013F94D46}</b:Guid>
    <b:Title>Appropriate body-mass index for Asian populations and its implications for policy and intervention strategies</b:Title>
    <b:Year>2004</b:Year>
    <b:StandardNumber>PMID: 14726171</b:StandardNumber>
    <b:Volume>363</b:Volume>
    <b:Issue>9403</b:Issue>
    <b:Author>
      <b:Author>
        <b:NameList>
          <b:Person>
            <b:Last>consultation</b:Last>
            <b:First>Chizuru</b:First>
            <b:Middle>Nishida &amp; WHO expert</b:Middle>
          </b:Person>
        </b:NameList>
      </b:Author>
    </b:Author>
    <b:JournalName>THE LANCET</b:JournalName>
    <b:Month>Jan</b:Month>
    <b:Day>10</b:Day>
    <b:Pages>157-163</b:Pages>
    <b:DOI>10.1016/S0140-6736(03)15268-3</b:DOI>
    <b:RefOrder>47</b:RefOrder>
  </b:Source>
  <b:Source>
    <b:Tag>DLe13</b:Tag>
    <b:SourceType>JournalArticle</b:SourceType>
    <b:Guid>{38F5010E-D533-4424-9AF3-B964E8B1CB72}</b:Guid>
    <b:Author>
      <b:Author>
        <b:NameList>
          <b:Person>
            <b:Last>D.Leduc</b:Last>
            <b:First>A.Biringer,</b:First>
            <b:Middle>L.Lee, Jessica Dy</b:Middle>
          </b:Person>
        </b:NameList>
      </b:Author>
    </b:Author>
    <b:Title>Induction of Labour</b:Title>
    <b:Year>2013</b:Year>
    <b:Volume>35</b:Volume>
    <b:Issue>9</b:Issue>
    <b:JournalName>Journal of Obstetrics and Gynecology Canada</b:JournalName>
    <b:Month>Sep</b:Month>
    <b:Pages>840-857</b:Pages>
    <b:RefOrder>48</b:RefOrder>
  </b:Source>
  <b:Source>
    <b:Tag>ТАл16</b:Tag>
    <b:SourceType>JournalArticle</b:SourceType>
    <b:Guid>{AAFEDCCB-2DC7-4074-A710-C37EEAD6B991}</b:Guid>
    <b:Author>
      <b:Author>
        <b:NameList>
          <b:Person>
            <b:Last>Т.Алимаа</b:Last>
          </b:Person>
        </b:NameList>
      </b:Author>
    </b:Author>
    <b:Title>ЦУСНЫ АВО БҮЛЭГ БОЛОН БУСАД ХОВОР БҮЛЭГ</b:Title>
    <b:City>Улаанбаатар</b:City>
    <b:Year>2016</b:Year>
    <b:JournalName>INNOVATION</b:JournalName>
    <b:Month>3</b:Month>
    <b:Day>26</b:Day>
    <b:RefOrder>49</b:RefOrder>
  </b:Source>
  <b:Source>
    <b:Tag>SKe15</b:Tag>
    <b:SourceType>JournalArticle</b:SourceType>
    <b:Guid>{23DAEFB5-DB2B-4F63-B414-FDF75869F13B}</b:Guid>
    <b:Author>
      <b:Author>
        <b:NameList>
          <b:Person>
            <b:Last>S.Kehl</b:Last>
            <b:First>C.Weiss,</b:First>
            <b:Middle>U.Dammer, E.Raabe, S.Burghaus, J.Heimrich, J.Hackl, M.Winkler, M.W.Beckmann, and F.Faschingbauer</b:Middle>
          </b:Person>
        </b:NameList>
      </b:Author>
    </b:Author>
    <b:Title>Induction of Labour: Change of Method and its Effects</b:Title>
    <b:Year>2015</b:Year>
    <b:Volume>75</b:Volume>
    <b:Issue>3</b:Issue>
    <b:StandardNumber>PMID: 25914416</b:StandardNumber>
    <b:JournalName>Geburtshilfe Frauenheilkd</b:JournalName>
    <b:Month>Mar</b:Month>
    <b:Pages>238-243</b:Pages>
    <b:DOI>10.1055/s-0035-1545899</b:DOI>
    <b:RefOrder>50</b:RefOrder>
  </b:Source>
  <b:Source>
    <b:Tag>ЭМХ16</b:Tag>
    <b:SourceType>Book</b:SourceType>
    <b:Guid>{87C76B11-6EBF-4DF3-9F2B-E48E6A507617}</b:Guid>
    <b:Author>
      <b:Author>
        <b:NameList>
          <b:Person>
            <b:Last>ЭМХТ</b:Last>
          </b:Person>
        </b:NameList>
      </b:Author>
    </b:Author>
    <b:Title>Монгол улсын эрүүл мэндийн үндсэн үзүүлэлт - 2016</b:Title>
    <b:City>Улаанбаатар</b:City>
    <b:Year>2016</b:Year>
    <b:RefOrder>51</b:RefOrder>
  </b:Source>
  <b:Source>
    <b:Tag>AMB18</b:Tag>
    <b:SourceType>JournalArticle</b:SourceType>
    <b:Guid>{AB659CC9-5EF7-418F-9712-26CE3510F477}</b:Guid>
    <b:Title>Cervical Ripening Balloon With and Without Oxytocin in Multiparas: A Randomized Controlled Trial</b:Title>
    <b:Year>2018</b:Year>
    <b:Author>
      <b:Author>
        <b:NameList>
          <b:Person>
            <b:Last>A.M.Bauer</b:Last>
            <b:First>J.R.Lappen,</b:First>
            <b:Middle>K.S.Gecsi, D.N.Hackney</b:Middle>
          </b:Person>
        </b:NameList>
      </b:Author>
    </b:Author>
    <b:JournalName>American Journal of Obstetrics and Gynecology</b:JournalName>
    <b:Month>May</b:Month>
    <b:DOI>10.1016/j.ajog.2018.05.009</b:DOI>
    <b:RefOrder>52</b:RefOrder>
  </b:Source>
  <b:Source>
    <b:Tag>ЭМС13</b:Tag>
    <b:SourceType>Report</b:SourceType>
    <b:Guid>{B9218C45-FDD9-4642-B208-EDF058951A66}</b:Guid>
    <b:Author>
      <b:Author>
        <b:NameList>
          <b:Person>
            <b:Last>тушаал</b:Last>
            <b:First>ЭМС-ын</b:First>
            <b:Middle>174 тоот</b:Middle>
          </b:Person>
        </b:NameList>
      </b:Author>
    </b:Author>
    <b:Title>Эмнэлзүйн удирдамж, хөтөч боловсруулах журам батлах тухай</b:Title>
    <b:City>Улаанбаатар</b:City>
    <b:Year>2013</b:Year>
    <b:RefOrder>53</b:RefOrder>
  </b:Source>
  <b:Source>
    <b:Tag>ЗГэ03</b:Tag>
    <b:SourceType>Book</b:SourceType>
    <b:Guid>{B561E07C-84F9-4C43-BE7A-A94C81615108}</b:Guid>
    <b:Author>
      <b:Author>
        <b:NameList>
          <b:Person>
            <b:Last>З.Гэрэлмаа</b:Last>
          </b:Person>
        </b:NameList>
      </b:Author>
    </b:Author>
    <b:Title>Нярай судлал</b:Title>
    <b:City>Улаанбаатар</b:City>
    <b:Year>2003</b:Year>
    <b:StandardNumber>ISBN 99929-75-05-9</b:StandardNumber>
    <b:RefOrder>54</b:RefOrder>
  </b:Source>
  <b:Source>
    <b:Tag>CEP</b:Tag>
    <b:SourceType>JournalArticle</b:SourceType>
    <b:Guid>{68CF293A-9730-4787-BD8D-73F9E47AE746}</b:Guid>
    <b:Title>Induction of labour in nulliparous women with an unfavourable cervix: a randomised controlled trial comparing double and single balloon catheters and PGE2 gel</b:Title>
    <b:Author>
      <b:Author>
        <b:NameList>
          <b:Person>
            <b:Last>C.E.Pennell</b:Last>
            <b:First>J.J.Henderson,</b:First>
            <b:Middle>M.J.O’Neill, S.Mc.Cleery, D.A.Doherty, J.E.Dickinson</b:Middle>
          </b:Person>
        </b:NameList>
      </b:Author>
    </b:Author>
    <b:Year>2009</b:Year>
    <b:Publisher>BJOG An International Journal of Obstetrics and Gynaecology</b:Publisher>
    <b:DOI>10.1111/j.1471-0528.2009.02279.x</b:DOI>
    <b:RefOrder>55</b:RefOrder>
  </b:Source>
  <b:Source>
    <b:Tag>Nin15</b:Tag>
    <b:SourceType>JournalArticle</b:SourceType>
    <b:Guid>{67E61ACF-7F8E-4657-99B5-EC54611B2D38}</b:Guid>
    <b:Title>Foley Catheter for Induction of Labor at Term: An Open Label, Randomized Controlled Trial</b:Title>
    <b:Year>2015</b:Year>
    <b:Author>
      <b:Author>
        <b:NameList>
          <b:Person>
            <b:Last>Ning-Gu</b:Last>
            <b:First>Tong</b:First>
            <b:Middle>Ru, Zhiqun Wang, Yimin Dai, Mingming Zheng, Biyun Xu, Yali Hu</b:Middle>
          </b:Person>
        </b:NameList>
      </b:Author>
    </b:Author>
    <b:Volume>10</b:Volume>
    <b:Issue>8</b:Issue>
    <b:JournalName>PLOS ONE</b:JournalName>
    <b:Month>Aug</b:Month>
    <b:Day>31</b:Day>
    <b:DOI>10.1371/journal.pone.0136856</b:DOI>
    <b:RefOrder>1</b:RefOrder>
  </b:Source>
  <b:Source>
    <b:Tag>Mor11</b:Tag>
    <b:SourceType>JournalArticle</b:SourceType>
    <b:Guid>{1F9939B2-2C63-4737-86C9-AE4BD790FBEF}</b:Guid>
    <b:Author>
      <b:Author>
        <b:NameList>
          <b:Person>
            <b:Last>Morad</b:Last>
            <b:First>Ahmed</b:First>
            <b:Middle>Walid Anwar</b:Middle>
          </b:Person>
        </b:NameList>
      </b:Author>
    </b:Author>
    <b:Title>VAGINAL ISOSORBIDE MONONITRATE VERSUS TRANSCERVICAL FOLEY’S CATHETER FOR CERVICAL RIPENING AND INDUCTION OF LABOR</b:Title>
    <b:Year>2011</b:Year>
    <b:Volume>62</b:Volume>
    <b:Issue>10,11,12</b:Issue>
    <b:JournalName>AIN SHAMS MEDICAL JOURNAL</b:JournalName>
    <b:RefOrder>56</b:RefOrder>
  </b:Source>
  <b:Source>
    <b:Tag>Rak17</b:Tag>
    <b:SourceType>JournalArticle</b:SourceType>
    <b:Guid>{B46B24AB-244D-439B-BE25-8AE8DB35E90F}</b:Guid>
    <b:Author>
      <b:Author>
        <b:NameList>
          <b:Person>
            <b:Last>Rakhi Rai</b:Last>
            <b:First>Sulabha</b:First>
            <b:Middle>Joshi</b:Middle>
          </b:Person>
        </b:NameList>
      </b:Author>
    </b:Author>
    <b:Title>To compare the safety8 efficacy and tolerance of intravaginal PGE1 tab with intravaginal PGE2 gel in induction of labour</b:Title>
    <b:Year>2017</b:Year>
    <b:Volume>7</b:Volume>
    <b:Issue>1</b:Issue>
    <b:StandardNumber>DOI: 10.18231/2348-7682.2017.0009</b:StandardNumber>
    <b:JournalName>Panacea Journal of Medical Sciences</b:JournalName>
    <b:Month>Jan-Apr</b:Month>
    <b:Pages>31-34</b:Pages>
    <b:RefOrder>57</b:RefOrder>
  </b:Source>
  <b:Source>
    <b:Tag>Ank20</b:Tag>
    <b:SourceType>JournalArticle</b:SourceType>
    <b:Guid>{3ED19B0E-6F3E-44D0-B800-E312930C64DA}</b:Guid>
    <b:Author>
      <b:Author>
        <b:NameList>
          <b:Person>
            <b:Last>Ankita Mishra</b:Last>
            <b:First>Renu</b:First>
            <b:Middle>Rohatgi</b:Middle>
          </b:Person>
        </b:NameList>
      </b:Author>
    </b:Author>
    <b:Title>To compare the Safety and Efficacy of 25mcg Intravaginal Misoprostol And 0.5mg Intracervical Dinoprostone Gel For Induction of Labour</b:Title>
    <b:Year>2020</b:Year>
    <b:Volume>19</b:Volume>
    <b:Issue>4</b:Issue>
    <b:StandardNumber>e-ISSN: 2279-0853, p-ISSN: 2279-0861</b:StandardNumber>
    <b:JournalName>IOSR Journal of Dental and Medical Sciences (IOSR-JDMS)</b:JournalName>
    <b:Month>Apr</b:Month>
    <b:Pages>38-42</b:Pages>
    <b:RefOrder>58</b:RefOrder>
  </b:Source>
  <b:Source>
    <b:Tag>alV05</b:Tag>
    <b:SourceType>JournalArticle</b:SourceType>
    <b:Guid>{8A8584BB-E679-4709-AC7B-AC91970D4CD3}</b:Guid>
    <b:Author>
      <b:Author>
        <b:NameList>
          <b:Person>
            <b:Last>Victoria M Allen</b:Last>
            <b:First>Colleen</b:First>
            <b:Middle>M O'Connell, Scott A Farrell, Thomas F Baskett</b:Middle>
          </b:Person>
        </b:NameList>
      </b:Author>
    </b:Author>
    <b:Title>Economic implications of method of delivery</b:Title>
    <b:Year>2005</b:Year>
    <b:Volume>193</b:Volume>
    <b:JournalName>American Journal of Obstetrics and Gynecology</b:JournalName>
    <b:Pages>192-197</b:Pages>
    <b:Issue>1</b:Issue>
    <b:StandardNumber>DOI: 10.1016/j.ajog.2004.10.635</b:StandardNumber>
    <b:Month>Jul</b:Month>
    <b:RefOrder>59</b:RefOrder>
  </b:Source>
  <b:Source>
    <b:Tag>APR09</b:Tag>
    <b:SourceType>Report</b:SourceType>
    <b:Guid>{5A42CB8F-52EF-4599-BFEB-11C080802515}</b:Guid>
    <b:Title>A PROSPECTIVE STUDY OF COMPREHENSIVE PROFILE OF LABOR INDUCTIONS AT A PRIVATE HOSPITAL IN AN URBAN AREA</b:Title>
    <b:City>Chennai</b:City>
    <b:Year>2009</b:Year>
    <b:StandardNumber>PR/TNISA/08198OBGY3</b:StandardNumber>
    <b:Department>Obstetrics and Gynecololgy</b:Department>
    <b:Author>
      <b:Author>
        <b:NameList>
          <b:Person>
            <b:Last>Fortes</b:Last>
            <b:First>Michelle</b:First>
            <b:Middle>Peter</b:Middle>
          </b:Person>
        </b:NameList>
      </b:Author>
    </b:Author>
    <b:RefOrder>60</b:RefOrder>
  </b:Source>
  <b:Source>
    <b:Tag>Shi16</b:Tag>
    <b:SourceType>JournalArticle</b:SourceType>
    <b:Guid>{336CF223-C42A-4F38-A405-0CA4F8DC1ACD}</b:Guid>
    <b:Author>
      <b:Author>
        <b:NameList>
          <b:Person>
            <b:Last>Shikha Joshi</b:Last>
            <b:First>Sarita</b:First>
            <b:Middle>Dheeraj, Sunita Fotedar</b:Middle>
          </b:Person>
        </b:NameList>
      </b:Author>
    </b:Author>
    <b:Title>Induction with transcervical foleys versus IV oxytocin for trial of labor after cesarean</b:Title>
    <b:Year>2016</b:Year>
    <b:Volume>3</b:Volume>
    <b:Issue>3</b:Issue>
    <b:StandardNumber>DOI:10.5958/2394-2754.2016.00056.4</b:StandardNumber>
    <b:JournalName>Indian Journal of Obstetrics and Gynecology Research</b:JournalName>
    <b:Pages>257-263</b:Pages>
    <b:RefOrder>61</b:RefOrder>
  </b:Source>
</b:Sources>
</file>

<file path=customXml/itemProps1.xml><?xml version="1.0" encoding="utf-8"?>
<ds:datastoreItem xmlns:ds="http://schemas.openxmlformats.org/officeDocument/2006/customXml" ds:itemID="{9BB6BB3B-5535-4566-83DC-50E264E21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2718</Words>
  <Characters>15496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bolortungalag.E</dc:creator>
  <cp:keywords/>
  <dc:description/>
  <cp:lastModifiedBy>Enkhmaa Davaasambuu</cp:lastModifiedBy>
  <cp:revision>3</cp:revision>
  <cp:lastPrinted>2021-03-16T08:28:00Z</cp:lastPrinted>
  <dcterms:created xsi:type="dcterms:W3CDTF">2021-04-05T05:50:00Z</dcterms:created>
  <dcterms:modified xsi:type="dcterms:W3CDTF">2021-04-06T01:55:00Z</dcterms:modified>
</cp:coreProperties>
</file>