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CA0" w:rsidRPr="00D12B92" w:rsidRDefault="009063DF" w:rsidP="004A31D5">
      <w:pPr>
        <w:tabs>
          <w:tab w:val="left" w:pos="1818"/>
          <w:tab w:val="left" w:pos="1820"/>
        </w:tabs>
        <w:spacing w:after="0" w:line="240" w:lineRule="auto"/>
        <w:jc w:val="center"/>
        <w:rPr>
          <w:rFonts w:ascii="Arial" w:hAnsi="Arial" w:cs="Arial"/>
          <w:b/>
          <w:sz w:val="24"/>
          <w:szCs w:val="24"/>
        </w:rPr>
      </w:pPr>
      <w:r w:rsidRPr="00D12B92">
        <w:rPr>
          <w:rFonts w:ascii="Arial" w:hAnsi="Arial" w:cs="Arial"/>
          <w:b/>
          <w:sz w:val="24"/>
          <w:szCs w:val="24"/>
        </w:rPr>
        <w:t>ХҮҮХДИЙН</w:t>
      </w:r>
      <w:r w:rsidRPr="00D12B92">
        <w:rPr>
          <w:rFonts w:ascii="Arial" w:hAnsi="Arial" w:cs="Arial"/>
          <w:b/>
          <w:spacing w:val="-3"/>
          <w:sz w:val="24"/>
          <w:szCs w:val="24"/>
        </w:rPr>
        <w:t xml:space="preserve"> </w:t>
      </w:r>
      <w:r w:rsidRPr="00D12B92">
        <w:rPr>
          <w:rFonts w:ascii="Arial" w:hAnsi="Arial" w:cs="Arial"/>
          <w:b/>
          <w:sz w:val="24"/>
          <w:szCs w:val="24"/>
        </w:rPr>
        <w:t>БӨӨР,</w:t>
      </w:r>
      <w:r w:rsidRPr="00D12B92">
        <w:rPr>
          <w:rFonts w:ascii="Arial" w:hAnsi="Arial" w:cs="Arial"/>
          <w:b/>
          <w:spacing w:val="-3"/>
          <w:sz w:val="24"/>
          <w:szCs w:val="24"/>
        </w:rPr>
        <w:t xml:space="preserve"> </w:t>
      </w:r>
      <w:r w:rsidRPr="00D12B92">
        <w:rPr>
          <w:rFonts w:ascii="Arial" w:hAnsi="Arial" w:cs="Arial"/>
          <w:b/>
          <w:sz w:val="24"/>
          <w:szCs w:val="24"/>
        </w:rPr>
        <w:t>ШЭЭСНИЙ</w:t>
      </w:r>
      <w:r w:rsidRPr="00D12B92">
        <w:rPr>
          <w:rFonts w:ascii="Arial" w:hAnsi="Arial" w:cs="Arial"/>
          <w:b/>
          <w:spacing w:val="-4"/>
          <w:sz w:val="24"/>
          <w:szCs w:val="24"/>
        </w:rPr>
        <w:t xml:space="preserve"> </w:t>
      </w:r>
      <w:r w:rsidRPr="00D12B92">
        <w:rPr>
          <w:rFonts w:ascii="Arial" w:hAnsi="Arial" w:cs="Arial"/>
          <w:b/>
          <w:sz w:val="24"/>
          <w:szCs w:val="24"/>
        </w:rPr>
        <w:t>ЗАМ</w:t>
      </w:r>
      <w:r w:rsidRPr="00D12B92">
        <w:rPr>
          <w:rFonts w:ascii="Arial" w:hAnsi="Arial" w:cs="Arial"/>
          <w:b/>
          <w:spacing w:val="-5"/>
          <w:sz w:val="24"/>
          <w:szCs w:val="24"/>
        </w:rPr>
        <w:t xml:space="preserve"> </w:t>
      </w:r>
      <w:r w:rsidRPr="00D12B92">
        <w:rPr>
          <w:rFonts w:ascii="Arial" w:hAnsi="Arial" w:cs="Arial"/>
          <w:b/>
          <w:sz w:val="24"/>
          <w:szCs w:val="24"/>
        </w:rPr>
        <w:t>ЧУЛУУЖИХ</w:t>
      </w:r>
      <w:r w:rsidRPr="00D12B92">
        <w:rPr>
          <w:rFonts w:ascii="Arial" w:hAnsi="Arial" w:cs="Arial"/>
          <w:b/>
          <w:spacing w:val="-5"/>
          <w:sz w:val="24"/>
          <w:szCs w:val="24"/>
        </w:rPr>
        <w:t xml:space="preserve"> </w:t>
      </w:r>
      <w:r w:rsidRPr="00D12B92">
        <w:rPr>
          <w:rFonts w:ascii="Arial" w:hAnsi="Arial" w:cs="Arial"/>
          <w:b/>
          <w:sz w:val="24"/>
          <w:szCs w:val="24"/>
        </w:rPr>
        <w:t>ӨВЧНИЙ</w:t>
      </w:r>
      <w:r w:rsidRPr="00D12B92">
        <w:rPr>
          <w:rFonts w:ascii="Arial" w:hAnsi="Arial" w:cs="Arial"/>
          <w:b/>
          <w:spacing w:val="-4"/>
          <w:sz w:val="24"/>
          <w:szCs w:val="24"/>
        </w:rPr>
        <w:t xml:space="preserve"> </w:t>
      </w:r>
      <w:r w:rsidRPr="00D12B92">
        <w:rPr>
          <w:rFonts w:ascii="Arial" w:hAnsi="Arial" w:cs="Arial"/>
          <w:b/>
          <w:sz w:val="24"/>
          <w:szCs w:val="24"/>
          <w:lang w:val="mn-MN"/>
        </w:rPr>
        <w:t>ЭМНЭЛ ЗҮЙН ХЭЛБЭР</w:t>
      </w:r>
      <w:r w:rsidRPr="00D12B92">
        <w:rPr>
          <w:rFonts w:ascii="Arial" w:hAnsi="Arial" w:cs="Arial"/>
          <w:b/>
          <w:sz w:val="24"/>
          <w:szCs w:val="24"/>
        </w:rPr>
        <w:t xml:space="preserve">, </w:t>
      </w:r>
    </w:p>
    <w:p w:rsidR="00C15EED" w:rsidRPr="00D12B92" w:rsidRDefault="009063DF" w:rsidP="004A31D5">
      <w:pPr>
        <w:tabs>
          <w:tab w:val="left" w:pos="1818"/>
          <w:tab w:val="left" w:pos="1820"/>
        </w:tabs>
        <w:spacing w:after="0" w:line="240" w:lineRule="auto"/>
        <w:jc w:val="center"/>
        <w:rPr>
          <w:rFonts w:ascii="Arial" w:hAnsi="Arial" w:cs="Arial"/>
          <w:b/>
          <w:sz w:val="24"/>
          <w:szCs w:val="24"/>
        </w:rPr>
      </w:pPr>
      <w:r w:rsidRPr="00D12B92">
        <w:rPr>
          <w:rFonts w:ascii="Arial" w:hAnsi="Arial" w:cs="Arial"/>
          <w:b/>
          <w:sz w:val="24"/>
          <w:szCs w:val="24"/>
        </w:rPr>
        <w:t>ЗАЙНААС ЧУЛУУ БУТЛАХ ЭМЧИЛГЭЭНИЙ ҮР ДҮН</w:t>
      </w:r>
    </w:p>
    <w:p w:rsidR="00031361" w:rsidRPr="00D12B92" w:rsidRDefault="00031361" w:rsidP="00031361">
      <w:pPr>
        <w:spacing w:after="0" w:line="240" w:lineRule="auto"/>
        <w:jc w:val="right"/>
        <w:rPr>
          <w:rFonts w:ascii="Arial" w:hAnsi="Arial" w:cs="Arial"/>
          <w:i/>
          <w:sz w:val="20"/>
          <w:szCs w:val="20"/>
          <w:lang w:val="mn-MN"/>
        </w:rPr>
      </w:pPr>
    </w:p>
    <w:p w:rsidR="00031361" w:rsidRPr="00D12B92" w:rsidRDefault="00031361" w:rsidP="00031361">
      <w:pPr>
        <w:spacing w:after="0" w:line="240" w:lineRule="auto"/>
        <w:jc w:val="right"/>
        <w:rPr>
          <w:rFonts w:ascii="Arial" w:hAnsi="Arial" w:cs="Arial"/>
          <w:i/>
          <w:sz w:val="20"/>
          <w:szCs w:val="20"/>
        </w:rPr>
      </w:pPr>
      <w:r w:rsidRPr="00D12B92">
        <w:rPr>
          <w:rFonts w:ascii="Arial" w:hAnsi="Arial" w:cs="Arial"/>
          <w:i/>
          <w:sz w:val="20"/>
          <w:szCs w:val="20"/>
          <w:lang w:val="mn-MN"/>
        </w:rPr>
        <w:t>С.Баатарцогт</w:t>
      </w:r>
      <w:r w:rsidR="00D12B92" w:rsidRPr="00D12B92">
        <w:rPr>
          <w:rFonts w:ascii="Arial" w:hAnsi="Arial" w:cs="Arial"/>
          <w:i/>
          <w:sz w:val="20"/>
          <w:szCs w:val="20"/>
          <w:vertAlign w:val="superscript"/>
        </w:rPr>
        <w:t>1</w:t>
      </w:r>
      <w:r w:rsidRPr="00D12B92">
        <w:rPr>
          <w:rFonts w:ascii="Arial" w:hAnsi="Arial" w:cs="Arial"/>
          <w:i/>
          <w:sz w:val="20"/>
          <w:szCs w:val="20"/>
          <w:lang w:val="mn-MN"/>
        </w:rPr>
        <w:t>, О.Амаржаргал</w:t>
      </w:r>
      <w:r w:rsidR="00D12B92" w:rsidRPr="00D12B92">
        <w:rPr>
          <w:rFonts w:ascii="Arial" w:hAnsi="Arial" w:cs="Arial"/>
          <w:i/>
          <w:sz w:val="20"/>
          <w:szCs w:val="20"/>
          <w:vertAlign w:val="superscript"/>
        </w:rPr>
        <w:t>1</w:t>
      </w:r>
      <w:r w:rsidRPr="00D12B92">
        <w:rPr>
          <w:rFonts w:ascii="Arial" w:hAnsi="Arial" w:cs="Arial"/>
          <w:i/>
          <w:sz w:val="20"/>
          <w:szCs w:val="20"/>
          <w:lang w:val="mn-MN"/>
        </w:rPr>
        <w:t>, У.Хүрэлбаатар</w:t>
      </w:r>
      <w:r w:rsidR="00D12B92" w:rsidRPr="00D12B92">
        <w:rPr>
          <w:rFonts w:ascii="Arial" w:hAnsi="Arial" w:cs="Arial"/>
          <w:i/>
          <w:sz w:val="20"/>
          <w:szCs w:val="20"/>
          <w:vertAlign w:val="superscript"/>
        </w:rPr>
        <w:t>1</w:t>
      </w:r>
      <w:r w:rsidRPr="00D12B92">
        <w:rPr>
          <w:rFonts w:ascii="Arial" w:hAnsi="Arial" w:cs="Arial"/>
          <w:i/>
          <w:sz w:val="20"/>
          <w:szCs w:val="20"/>
          <w:lang w:val="mn-MN"/>
        </w:rPr>
        <w:t>, Ө.Оюунбилэг</w:t>
      </w:r>
      <w:r w:rsidR="00D12B92" w:rsidRPr="00D12B92">
        <w:rPr>
          <w:rFonts w:ascii="Arial" w:hAnsi="Arial" w:cs="Arial"/>
          <w:i/>
          <w:sz w:val="20"/>
          <w:szCs w:val="20"/>
          <w:vertAlign w:val="superscript"/>
        </w:rPr>
        <w:t>1</w:t>
      </w:r>
      <w:r w:rsidRPr="00D12B92">
        <w:rPr>
          <w:rFonts w:ascii="Arial" w:hAnsi="Arial" w:cs="Arial"/>
          <w:i/>
          <w:sz w:val="20"/>
          <w:szCs w:val="20"/>
        </w:rPr>
        <w:t>,</w:t>
      </w:r>
    </w:p>
    <w:p w:rsidR="00031361" w:rsidRPr="00D12B92" w:rsidRDefault="00031361" w:rsidP="00031361">
      <w:pPr>
        <w:spacing w:after="0" w:line="240" w:lineRule="auto"/>
        <w:jc w:val="right"/>
        <w:rPr>
          <w:rFonts w:ascii="Arial" w:hAnsi="Arial" w:cs="Arial"/>
          <w:i/>
          <w:sz w:val="20"/>
          <w:szCs w:val="20"/>
        </w:rPr>
      </w:pPr>
      <w:r w:rsidRPr="00D12B92">
        <w:rPr>
          <w:rFonts w:ascii="Arial" w:hAnsi="Arial" w:cs="Arial"/>
          <w:i/>
          <w:sz w:val="20"/>
          <w:szCs w:val="20"/>
          <w:lang w:val="mn-MN"/>
        </w:rPr>
        <w:t>Н.Ган-Эрдэнэ</w:t>
      </w:r>
      <w:r w:rsidR="00D12B92" w:rsidRPr="00D12B92">
        <w:rPr>
          <w:rFonts w:ascii="Arial" w:hAnsi="Arial" w:cs="Arial"/>
          <w:i/>
          <w:sz w:val="20"/>
          <w:szCs w:val="20"/>
          <w:vertAlign w:val="superscript"/>
        </w:rPr>
        <w:t>1</w:t>
      </w:r>
      <w:r w:rsidRPr="00D12B92">
        <w:rPr>
          <w:rFonts w:ascii="Arial" w:hAnsi="Arial" w:cs="Arial"/>
          <w:i/>
          <w:sz w:val="20"/>
          <w:szCs w:val="20"/>
          <w:lang w:val="mn-MN"/>
        </w:rPr>
        <w:t>, Г.Золзаяа</w:t>
      </w:r>
      <w:r w:rsidR="00D12B92" w:rsidRPr="00D12B92">
        <w:rPr>
          <w:rFonts w:ascii="Arial" w:hAnsi="Arial" w:cs="Arial"/>
          <w:i/>
          <w:sz w:val="20"/>
          <w:szCs w:val="20"/>
          <w:vertAlign w:val="superscript"/>
        </w:rPr>
        <w:t>1</w:t>
      </w:r>
      <w:r w:rsidRPr="00D12B92">
        <w:rPr>
          <w:rFonts w:ascii="Arial" w:hAnsi="Arial" w:cs="Arial"/>
          <w:i/>
          <w:sz w:val="20"/>
          <w:szCs w:val="20"/>
          <w:lang w:val="mn-MN"/>
        </w:rPr>
        <w:t>, Ш.Энхтөр</w:t>
      </w:r>
      <w:r w:rsidR="00D12B92" w:rsidRPr="00D12B92">
        <w:rPr>
          <w:rFonts w:ascii="Arial" w:hAnsi="Arial" w:cs="Arial"/>
          <w:i/>
          <w:sz w:val="20"/>
          <w:szCs w:val="20"/>
          <w:vertAlign w:val="superscript"/>
        </w:rPr>
        <w:t>1</w:t>
      </w:r>
      <w:r w:rsidRPr="00D12B92">
        <w:rPr>
          <w:rFonts w:ascii="Arial" w:hAnsi="Arial" w:cs="Arial"/>
          <w:i/>
          <w:sz w:val="20"/>
          <w:szCs w:val="20"/>
          <w:lang w:val="mn-MN"/>
        </w:rPr>
        <w:t>, Д.Агиймаа</w:t>
      </w:r>
      <w:r w:rsidR="00D12B92" w:rsidRPr="00D12B92">
        <w:rPr>
          <w:i/>
          <w:sz w:val="20"/>
          <w:szCs w:val="20"/>
          <w:vertAlign w:val="superscript"/>
        </w:rPr>
        <w:t>2</w:t>
      </w:r>
      <w:r w:rsidRPr="00D12B92">
        <w:rPr>
          <w:rFonts w:ascii="Arial" w:hAnsi="Arial" w:cs="Arial"/>
          <w:i/>
          <w:sz w:val="20"/>
          <w:szCs w:val="20"/>
        </w:rPr>
        <w:t xml:space="preserve"> </w:t>
      </w:r>
    </w:p>
    <w:p w:rsidR="00D12B92" w:rsidRPr="00D12B92" w:rsidRDefault="00D12B92" w:rsidP="00031361">
      <w:pPr>
        <w:spacing w:after="0" w:line="240" w:lineRule="auto"/>
        <w:jc w:val="right"/>
        <w:rPr>
          <w:rFonts w:ascii="Arial" w:hAnsi="Arial" w:cs="Arial"/>
          <w:i/>
          <w:sz w:val="20"/>
          <w:szCs w:val="20"/>
          <w:lang w:val="mn-MN"/>
        </w:rPr>
      </w:pPr>
      <w:r w:rsidRPr="00D12B92">
        <w:rPr>
          <w:rFonts w:ascii="Arial" w:hAnsi="Arial" w:cs="Arial"/>
          <w:i/>
          <w:sz w:val="20"/>
          <w:szCs w:val="20"/>
          <w:vertAlign w:val="superscript"/>
        </w:rPr>
        <w:t>1</w:t>
      </w:r>
      <w:r w:rsidRPr="00D12B92">
        <w:rPr>
          <w:rFonts w:ascii="Arial" w:hAnsi="Arial" w:cs="Arial"/>
          <w:i/>
          <w:sz w:val="20"/>
          <w:szCs w:val="20"/>
          <w:lang w:val="mn-MN"/>
        </w:rPr>
        <w:t>ЭХЭМҮТ</w:t>
      </w:r>
      <w:r w:rsidRPr="00D12B92">
        <w:rPr>
          <w:rFonts w:ascii="Arial" w:hAnsi="Arial" w:cs="Arial"/>
          <w:i/>
          <w:sz w:val="20"/>
          <w:szCs w:val="20"/>
        </w:rPr>
        <w:t xml:space="preserve">, </w:t>
      </w:r>
      <w:r w:rsidRPr="00D12B92">
        <w:rPr>
          <w:i/>
          <w:sz w:val="20"/>
          <w:szCs w:val="20"/>
          <w:vertAlign w:val="superscript"/>
        </w:rPr>
        <w:t>2</w:t>
      </w:r>
      <w:r w:rsidRPr="00D12B92">
        <w:rPr>
          <w:rFonts w:ascii="Arial" w:hAnsi="Arial" w:cs="Arial"/>
          <w:i/>
          <w:sz w:val="20"/>
          <w:szCs w:val="20"/>
          <w:lang w:val="mn-MN"/>
        </w:rPr>
        <w:t>АШУҮИС</w:t>
      </w:r>
    </w:p>
    <w:p w:rsidR="00C15EED" w:rsidRPr="00D12B92" w:rsidRDefault="00C15EED" w:rsidP="00031361">
      <w:pPr>
        <w:tabs>
          <w:tab w:val="left" w:pos="1818"/>
          <w:tab w:val="left" w:pos="1820"/>
        </w:tabs>
        <w:spacing w:after="0" w:line="240" w:lineRule="auto"/>
        <w:jc w:val="right"/>
        <w:rPr>
          <w:rFonts w:ascii="Arial" w:hAnsi="Arial" w:cs="Arial"/>
        </w:rPr>
      </w:pPr>
    </w:p>
    <w:p w:rsidR="00C14283" w:rsidRPr="00D12B92" w:rsidRDefault="00C14283" w:rsidP="00031361">
      <w:pPr>
        <w:tabs>
          <w:tab w:val="left" w:pos="1818"/>
          <w:tab w:val="left" w:pos="1820"/>
        </w:tabs>
        <w:spacing w:after="0" w:line="240" w:lineRule="auto"/>
        <w:rPr>
          <w:rFonts w:ascii="Arial" w:hAnsi="Arial" w:cs="Arial"/>
        </w:rPr>
      </w:pPr>
    </w:p>
    <w:p w:rsidR="00BB3370" w:rsidRPr="00D12B92" w:rsidRDefault="00CB6BD6" w:rsidP="00403EE9">
      <w:pPr>
        <w:pStyle w:val="BodyText"/>
        <w:jc w:val="center"/>
        <w:rPr>
          <w:b/>
          <w:bCs/>
        </w:rPr>
      </w:pPr>
      <w:bookmarkStart w:id="0" w:name="_Toc165640519"/>
      <w:r w:rsidRPr="00D12B92">
        <w:rPr>
          <w:b/>
          <w:bCs/>
          <w:spacing w:val="-4"/>
        </w:rPr>
        <w:t>The</w:t>
      </w:r>
      <w:r w:rsidR="00BB3370" w:rsidRPr="00D12B92">
        <w:rPr>
          <w:b/>
          <w:bCs/>
        </w:rPr>
        <w:t xml:space="preserve"> </w:t>
      </w:r>
      <w:r w:rsidRPr="00D12B92">
        <w:rPr>
          <w:b/>
          <w:bCs/>
          <w:spacing w:val="-2"/>
        </w:rPr>
        <w:t>clinical</w:t>
      </w:r>
      <w:r w:rsidR="00BB3370" w:rsidRPr="00D12B92">
        <w:rPr>
          <w:b/>
          <w:bCs/>
        </w:rPr>
        <w:t xml:space="preserve"> </w:t>
      </w:r>
      <w:r w:rsidRPr="00D12B92">
        <w:rPr>
          <w:b/>
          <w:bCs/>
          <w:spacing w:val="-4"/>
        </w:rPr>
        <w:t>sign</w:t>
      </w:r>
      <w:r w:rsidR="00BB3370" w:rsidRPr="00D12B92">
        <w:rPr>
          <w:b/>
          <w:bCs/>
        </w:rPr>
        <w:t xml:space="preserve"> </w:t>
      </w:r>
      <w:r w:rsidRPr="00D12B92">
        <w:rPr>
          <w:b/>
          <w:bCs/>
          <w:spacing w:val="-6"/>
        </w:rPr>
        <w:t>of</w:t>
      </w:r>
      <w:r w:rsidR="00BB3370" w:rsidRPr="00D12B92">
        <w:rPr>
          <w:b/>
          <w:bCs/>
        </w:rPr>
        <w:t xml:space="preserve"> </w:t>
      </w:r>
      <w:r w:rsidRPr="00D12B92">
        <w:rPr>
          <w:b/>
          <w:bCs/>
          <w:spacing w:val="-2"/>
        </w:rPr>
        <w:t>children’s</w:t>
      </w:r>
      <w:r w:rsidR="00BB3370" w:rsidRPr="00D12B92">
        <w:rPr>
          <w:b/>
          <w:bCs/>
        </w:rPr>
        <w:t xml:space="preserve"> </w:t>
      </w:r>
      <w:r w:rsidRPr="00D12B92">
        <w:rPr>
          <w:b/>
          <w:bCs/>
          <w:spacing w:val="-2"/>
        </w:rPr>
        <w:t>kidney</w:t>
      </w:r>
      <w:r w:rsidR="00BB3370" w:rsidRPr="00D12B92">
        <w:rPr>
          <w:b/>
          <w:bCs/>
        </w:rPr>
        <w:t xml:space="preserve"> </w:t>
      </w:r>
      <w:r w:rsidRPr="00D12B92">
        <w:rPr>
          <w:b/>
          <w:bCs/>
          <w:spacing w:val="-4"/>
        </w:rPr>
        <w:t>and</w:t>
      </w:r>
      <w:r w:rsidR="00BB3370" w:rsidRPr="00D12B92">
        <w:rPr>
          <w:b/>
          <w:bCs/>
        </w:rPr>
        <w:t xml:space="preserve"> </w:t>
      </w:r>
      <w:r w:rsidRPr="00D12B92">
        <w:rPr>
          <w:b/>
          <w:bCs/>
          <w:spacing w:val="-2"/>
        </w:rPr>
        <w:t>urinary</w:t>
      </w:r>
      <w:r w:rsidR="00BB3370" w:rsidRPr="00D12B92">
        <w:rPr>
          <w:b/>
          <w:bCs/>
        </w:rPr>
        <w:t xml:space="preserve"> </w:t>
      </w:r>
      <w:r w:rsidRPr="00D12B92">
        <w:rPr>
          <w:b/>
          <w:bCs/>
          <w:spacing w:val="-2"/>
        </w:rPr>
        <w:t>tract</w:t>
      </w:r>
      <w:r w:rsidR="00BB3370" w:rsidRPr="00D12B92">
        <w:rPr>
          <w:b/>
          <w:bCs/>
          <w:spacing w:val="-2"/>
          <w:lang w:val="en-US"/>
        </w:rPr>
        <w:t xml:space="preserve"> </w:t>
      </w:r>
      <w:r w:rsidRPr="00D12B92">
        <w:rPr>
          <w:b/>
          <w:bCs/>
        </w:rPr>
        <w:t>petrification diseases and the result of eswl</w:t>
      </w:r>
      <w:bookmarkEnd w:id="0"/>
    </w:p>
    <w:p w:rsidR="00BB3370" w:rsidRPr="00D12B92" w:rsidRDefault="00BB3370" w:rsidP="00BB3370">
      <w:pPr>
        <w:pStyle w:val="BodyText"/>
        <w:jc w:val="center"/>
        <w:rPr>
          <w:b/>
          <w:sz w:val="22"/>
          <w:szCs w:val="22"/>
        </w:rPr>
      </w:pPr>
    </w:p>
    <w:p w:rsidR="00BB3370" w:rsidRPr="00D12B92" w:rsidRDefault="00BB3370" w:rsidP="00BB3370">
      <w:pPr>
        <w:spacing w:after="0" w:line="240" w:lineRule="auto"/>
        <w:jc w:val="right"/>
        <w:rPr>
          <w:rFonts w:ascii="Arial" w:hAnsi="Arial" w:cs="Arial"/>
          <w:i/>
          <w:sz w:val="20"/>
          <w:szCs w:val="20"/>
        </w:rPr>
      </w:pPr>
      <w:r w:rsidRPr="00D12B92">
        <w:rPr>
          <w:rFonts w:ascii="Arial" w:hAnsi="Arial" w:cs="Arial"/>
          <w:i/>
          <w:sz w:val="20"/>
          <w:szCs w:val="20"/>
        </w:rPr>
        <w:t>Baatartsog</w:t>
      </w:r>
      <w:r w:rsidRPr="00D12B92">
        <w:rPr>
          <w:rFonts w:ascii="Arial" w:hAnsi="Arial" w:cs="Arial"/>
          <w:i/>
          <w:spacing w:val="-4"/>
          <w:sz w:val="20"/>
          <w:szCs w:val="20"/>
        </w:rPr>
        <w:t xml:space="preserve"> </w:t>
      </w:r>
      <w:r w:rsidRPr="00D12B92">
        <w:rPr>
          <w:rFonts w:ascii="Arial" w:hAnsi="Arial" w:cs="Arial"/>
          <w:i/>
          <w:sz w:val="20"/>
          <w:szCs w:val="20"/>
        </w:rPr>
        <w:t>S</w:t>
      </w:r>
      <w:r w:rsidR="00D12B92" w:rsidRPr="00D12B92">
        <w:rPr>
          <w:rFonts w:ascii="Arial" w:hAnsi="Arial" w:cs="Arial"/>
          <w:i/>
          <w:sz w:val="20"/>
          <w:szCs w:val="20"/>
          <w:vertAlign w:val="superscript"/>
        </w:rPr>
        <w:t>1</w:t>
      </w:r>
      <w:r w:rsidRPr="00D12B92">
        <w:rPr>
          <w:rFonts w:ascii="Arial" w:hAnsi="Arial" w:cs="Arial"/>
          <w:i/>
          <w:sz w:val="20"/>
          <w:szCs w:val="20"/>
        </w:rPr>
        <w:t>,</w:t>
      </w:r>
      <w:r w:rsidRPr="00D12B92">
        <w:rPr>
          <w:rFonts w:ascii="Arial" w:hAnsi="Arial" w:cs="Arial"/>
          <w:i/>
          <w:spacing w:val="-3"/>
          <w:sz w:val="20"/>
          <w:szCs w:val="20"/>
        </w:rPr>
        <w:t xml:space="preserve"> </w:t>
      </w:r>
      <w:r w:rsidRPr="00D12B92">
        <w:rPr>
          <w:rFonts w:ascii="Arial" w:hAnsi="Arial" w:cs="Arial"/>
          <w:i/>
          <w:sz w:val="20"/>
          <w:szCs w:val="20"/>
        </w:rPr>
        <w:t>Amarjargal</w:t>
      </w:r>
      <w:r w:rsidRPr="00D12B92">
        <w:rPr>
          <w:rFonts w:ascii="Arial" w:hAnsi="Arial" w:cs="Arial"/>
          <w:i/>
          <w:spacing w:val="-4"/>
          <w:sz w:val="20"/>
          <w:szCs w:val="20"/>
        </w:rPr>
        <w:t xml:space="preserve"> </w:t>
      </w:r>
      <w:r w:rsidRPr="00D12B92">
        <w:rPr>
          <w:rFonts w:ascii="Arial" w:hAnsi="Arial" w:cs="Arial"/>
          <w:i/>
          <w:sz w:val="20"/>
          <w:szCs w:val="20"/>
        </w:rPr>
        <w:t>O</w:t>
      </w:r>
      <w:r w:rsidR="00D12B92" w:rsidRPr="00D12B92">
        <w:rPr>
          <w:rFonts w:ascii="Arial" w:hAnsi="Arial" w:cs="Arial"/>
          <w:i/>
          <w:sz w:val="20"/>
          <w:szCs w:val="20"/>
          <w:vertAlign w:val="superscript"/>
        </w:rPr>
        <w:t>1</w:t>
      </w:r>
      <w:r w:rsidRPr="00D12B92">
        <w:rPr>
          <w:rFonts w:ascii="Arial" w:hAnsi="Arial" w:cs="Arial"/>
          <w:i/>
          <w:sz w:val="20"/>
          <w:szCs w:val="20"/>
        </w:rPr>
        <w:t>,</w:t>
      </w:r>
      <w:r w:rsidRPr="00D12B92">
        <w:rPr>
          <w:rFonts w:ascii="Arial" w:hAnsi="Arial" w:cs="Arial"/>
          <w:i/>
          <w:spacing w:val="-3"/>
          <w:sz w:val="20"/>
          <w:szCs w:val="20"/>
        </w:rPr>
        <w:t xml:space="preserve"> </w:t>
      </w:r>
      <w:r w:rsidRPr="00D12B92">
        <w:rPr>
          <w:rFonts w:ascii="Arial" w:hAnsi="Arial" w:cs="Arial"/>
          <w:i/>
          <w:sz w:val="20"/>
          <w:szCs w:val="20"/>
        </w:rPr>
        <w:t>Khurelbaatar</w:t>
      </w:r>
      <w:r w:rsidRPr="00D12B92">
        <w:rPr>
          <w:rFonts w:ascii="Arial" w:hAnsi="Arial" w:cs="Arial"/>
          <w:i/>
          <w:spacing w:val="-3"/>
          <w:sz w:val="20"/>
          <w:szCs w:val="20"/>
        </w:rPr>
        <w:t xml:space="preserve"> </w:t>
      </w:r>
      <w:r w:rsidRPr="00D12B92">
        <w:rPr>
          <w:rFonts w:ascii="Arial" w:hAnsi="Arial" w:cs="Arial"/>
          <w:i/>
          <w:sz w:val="20"/>
          <w:szCs w:val="20"/>
        </w:rPr>
        <w:t>U</w:t>
      </w:r>
      <w:r w:rsidR="00D12B92" w:rsidRPr="00D12B92">
        <w:rPr>
          <w:rFonts w:ascii="Arial" w:hAnsi="Arial" w:cs="Arial"/>
          <w:i/>
          <w:sz w:val="20"/>
          <w:szCs w:val="20"/>
          <w:vertAlign w:val="superscript"/>
        </w:rPr>
        <w:t>1</w:t>
      </w:r>
      <w:r w:rsidRPr="00D12B92">
        <w:rPr>
          <w:rFonts w:ascii="Arial" w:hAnsi="Arial" w:cs="Arial"/>
          <w:i/>
          <w:sz w:val="20"/>
          <w:szCs w:val="20"/>
        </w:rPr>
        <w:t>,</w:t>
      </w:r>
      <w:r w:rsidRPr="00D12B92">
        <w:rPr>
          <w:rFonts w:ascii="Arial" w:hAnsi="Arial" w:cs="Arial"/>
          <w:i/>
          <w:spacing w:val="-2"/>
          <w:sz w:val="20"/>
          <w:szCs w:val="20"/>
        </w:rPr>
        <w:t xml:space="preserve"> Oyunbileg</w:t>
      </w:r>
    </w:p>
    <w:p w:rsidR="00BB3370" w:rsidRPr="00D12B92" w:rsidRDefault="00BB3370" w:rsidP="00BB3370">
      <w:pPr>
        <w:pStyle w:val="BodyText"/>
        <w:ind w:firstLine="3718"/>
        <w:jc w:val="right"/>
        <w:rPr>
          <w:i/>
          <w:sz w:val="20"/>
          <w:szCs w:val="20"/>
        </w:rPr>
      </w:pPr>
      <w:r w:rsidRPr="00D12B92">
        <w:rPr>
          <w:i/>
          <w:sz w:val="20"/>
          <w:szCs w:val="20"/>
        </w:rPr>
        <w:t>U</w:t>
      </w:r>
      <w:r w:rsidR="00D12B92" w:rsidRPr="00D12B92">
        <w:rPr>
          <w:i/>
          <w:sz w:val="20"/>
          <w:szCs w:val="20"/>
          <w:vertAlign w:val="superscript"/>
        </w:rPr>
        <w:t>1</w:t>
      </w:r>
      <w:r w:rsidRPr="00D12B92">
        <w:rPr>
          <w:i/>
          <w:sz w:val="20"/>
          <w:szCs w:val="20"/>
        </w:rPr>
        <w:t>,</w:t>
      </w:r>
      <w:r w:rsidRPr="00D12B92">
        <w:rPr>
          <w:i/>
          <w:spacing w:val="-4"/>
          <w:sz w:val="20"/>
          <w:szCs w:val="20"/>
        </w:rPr>
        <w:t xml:space="preserve"> </w:t>
      </w:r>
      <w:r w:rsidRPr="00D12B92">
        <w:rPr>
          <w:i/>
          <w:sz w:val="20"/>
          <w:szCs w:val="20"/>
        </w:rPr>
        <w:t>Gan-Erdene</w:t>
      </w:r>
      <w:r w:rsidRPr="00D12B92">
        <w:rPr>
          <w:i/>
          <w:spacing w:val="-5"/>
          <w:sz w:val="20"/>
          <w:szCs w:val="20"/>
        </w:rPr>
        <w:t xml:space="preserve"> </w:t>
      </w:r>
      <w:r w:rsidRPr="00D12B92">
        <w:rPr>
          <w:i/>
          <w:sz w:val="20"/>
          <w:szCs w:val="20"/>
        </w:rPr>
        <w:t>N</w:t>
      </w:r>
      <w:r w:rsidR="00D12B92" w:rsidRPr="00D12B92">
        <w:rPr>
          <w:i/>
          <w:sz w:val="20"/>
          <w:szCs w:val="20"/>
          <w:vertAlign w:val="superscript"/>
        </w:rPr>
        <w:t>1</w:t>
      </w:r>
      <w:r w:rsidRPr="00D12B92">
        <w:rPr>
          <w:i/>
          <w:sz w:val="20"/>
          <w:szCs w:val="20"/>
        </w:rPr>
        <w:t>,</w:t>
      </w:r>
      <w:r w:rsidRPr="00D12B92">
        <w:rPr>
          <w:i/>
          <w:spacing w:val="-4"/>
          <w:sz w:val="20"/>
          <w:szCs w:val="20"/>
        </w:rPr>
        <w:t xml:space="preserve"> </w:t>
      </w:r>
      <w:r w:rsidRPr="00D12B92">
        <w:rPr>
          <w:i/>
          <w:sz w:val="20"/>
          <w:szCs w:val="20"/>
        </w:rPr>
        <w:t>Zolzaya</w:t>
      </w:r>
      <w:r w:rsidRPr="00D12B92">
        <w:rPr>
          <w:i/>
          <w:spacing w:val="-5"/>
          <w:sz w:val="20"/>
          <w:szCs w:val="20"/>
        </w:rPr>
        <w:t xml:space="preserve"> </w:t>
      </w:r>
      <w:r w:rsidRPr="00D12B92">
        <w:rPr>
          <w:i/>
          <w:sz w:val="20"/>
          <w:szCs w:val="20"/>
        </w:rPr>
        <w:t>G</w:t>
      </w:r>
      <w:r w:rsidR="00D12B92" w:rsidRPr="00D12B92">
        <w:rPr>
          <w:i/>
          <w:sz w:val="20"/>
          <w:szCs w:val="20"/>
          <w:vertAlign w:val="superscript"/>
        </w:rPr>
        <w:t>1</w:t>
      </w:r>
      <w:r w:rsidRPr="00D12B92">
        <w:rPr>
          <w:i/>
          <w:sz w:val="20"/>
          <w:szCs w:val="20"/>
        </w:rPr>
        <w:t>,</w:t>
      </w:r>
      <w:r w:rsidRPr="00D12B92">
        <w:rPr>
          <w:i/>
          <w:spacing w:val="-4"/>
          <w:sz w:val="20"/>
          <w:szCs w:val="20"/>
        </w:rPr>
        <w:t xml:space="preserve"> </w:t>
      </w:r>
      <w:r w:rsidRPr="00D12B92">
        <w:rPr>
          <w:i/>
          <w:sz w:val="20"/>
          <w:szCs w:val="20"/>
        </w:rPr>
        <w:t>Enkhtur</w:t>
      </w:r>
      <w:r w:rsidRPr="00D12B92">
        <w:rPr>
          <w:i/>
          <w:spacing w:val="-4"/>
          <w:sz w:val="20"/>
          <w:szCs w:val="20"/>
        </w:rPr>
        <w:t xml:space="preserve"> </w:t>
      </w:r>
      <w:r w:rsidRPr="00D12B92">
        <w:rPr>
          <w:i/>
          <w:sz w:val="20"/>
          <w:szCs w:val="20"/>
        </w:rPr>
        <w:t>Sh</w:t>
      </w:r>
      <w:r w:rsidR="00D12B92" w:rsidRPr="00D12B92">
        <w:rPr>
          <w:i/>
          <w:sz w:val="20"/>
          <w:szCs w:val="20"/>
          <w:vertAlign w:val="superscript"/>
        </w:rPr>
        <w:t>1</w:t>
      </w:r>
      <w:r w:rsidRPr="00D12B92">
        <w:rPr>
          <w:i/>
          <w:sz w:val="20"/>
          <w:szCs w:val="20"/>
        </w:rPr>
        <w:t>,</w:t>
      </w:r>
      <w:r w:rsidRPr="00D12B92">
        <w:rPr>
          <w:i/>
          <w:spacing w:val="-4"/>
          <w:sz w:val="20"/>
          <w:szCs w:val="20"/>
        </w:rPr>
        <w:t xml:space="preserve"> </w:t>
      </w:r>
      <w:r w:rsidRPr="00D12B92">
        <w:rPr>
          <w:i/>
          <w:sz w:val="20"/>
          <w:szCs w:val="20"/>
        </w:rPr>
        <w:t>Agiimaa</w:t>
      </w:r>
      <w:r w:rsidRPr="00D12B92">
        <w:rPr>
          <w:i/>
          <w:spacing w:val="-5"/>
          <w:sz w:val="20"/>
          <w:szCs w:val="20"/>
        </w:rPr>
        <w:t xml:space="preserve"> </w:t>
      </w:r>
      <w:r w:rsidRPr="00D12B92">
        <w:rPr>
          <w:i/>
          <w:sz w:val="20"/>
          <w:szCs w:val="20"/>
        </w:rPr>
        <w:t>D</w:t>
      </w:r>
      <w:r w:rsidR="00D12B92" w:rsidRPr="00D12B92">
        <w:rPr>
          <w:i/>
          <w:sz w:val="20"/>
          <w:szCs w:val="20"/>
          <w:vertAlign w:val="superscript"/>
          <w:lang w:val="en-US"/>
        </w:rPr>
        <w:t>2</w:t>
      </w:r>
      <w:r w:rsidRPr="00D12B92">
        <w:rPr>
          <w:i/>
          <w:sz w:val="20"/>
          <w:szCs w:val="20"/>
        </w:rPr>
        <w:t xml:space="preserve"> </w:t>
      </w:r>
    </w:p>
    <w:p w:rsidR="00D12B92" w:rsidRPr="00D12B92" w:rsidRDefault="00D12B92" w:rsidP="00BB3370">
      <w:pPr>
        <w:pStyle w:val="BodyText"/>
        <w:ind w:firstLine="3718"/>
        <w:jc w:val="right"/>
        <w:rPr>
          <w:i/>
          <w:sz w:val="20"/>
          <w:szCs w:val="20"/>
          <w:lang w:val="en-US"/>
        </w:rPr>
      </w:pPr>
      <w:r w:rsidRPr="00D12B92">
        <w:rPr>
          <w:i/>
          <w:sz w:val="20"/>
          <w:szCs w:val="20"/>
          <w:vertAlign w:val="superscript"/>
        </w:rPr>
        <w:t>1</w:t>
      </w:r>
      <w:r w:rsidRPr="00D12B92">
        <w:rPr>
          <w:i/>
          <w:sz w:val="20"/>
          <w:szCs w:val="20"/>
          <w:lang w:val="en-US"/>
        </w:rPr>
        <w:t xml:space="preserve">NCMCH, </w:t>
      </w:r>
      <w:r w:rsidRPr="00D12B92">
        <w:rPr>
          <w:i/>
          <w:sz w:val="20"/>
          <w:szCs w:val="20"/>
          <w:vertAlign w:val="superscript"/>
          <w:lang w:val="en-US"/>
        </w:rPr>
        <w:t>2</w:t>
      </w:r>
      <w:r w:rsidRPr="00D12B92">
        <w:rPr>
          <w:i/>
          <w:sz w:val="20"/>
          <w:szCs w:val="20"/>
          <w:lang w:val="en-US"/>
        </w:rPr>
        <w:t>MNUMS</w:t>
      </w:r>
    </w:p>
    <w:p w:rsidR="00D12B92" w:rsidRPr="00D12B92" w:rsidRDefault="00D12B92" w:rsidP="00BB3370">
      <w:pPr>
        <w:pStyle w:val="BodyText"/>
        <w:ind w:firstLine="3718"/>
        <w:jc w:val="right"/>
        <w:rPr>
          <w:i/>
          <w:sz w:val="22"/>
          <w:szCs w:val="22"/>
        </w:rPr>
      </w:pPr>
    </w:p>
    <w:p w:rsidR="00BB3370" w:rsidRPr="00D12B92" w:rsidRDefault="00BB3370" w:rsidP="00BB3370">
      <w:pPr>
        <w:pStyle w:val="BodyText"/>
        <w:jc w:val="both"/>
        <w:rPr>
          <w:sz w:val="22"/>
          <w:szCs w:val="22"/>
        </w:rPr>
      </w:pPr>
      <w:bookmarkStart w:id="1" w:name="_GoBack"/>
      <w:r w:rsidRPr="00D12B92">
        <w:rPr>
          <w:b/>
          <w:sz w:val="22"/>
          <w:szCs w:val="22"/>
        </w:rPr>
        <w:t>Background:</w:t>
      </w:r>
      <w:r w:rsidRPr="00D12B92">
        <w:rPr>
          <w:b/>
          <w:spacing w:val="-10"/>
          <w:sz w:val="22"/>
          <w:szCs w:val="22"/>
        </w:rPr>
        <w:t xml:space="preserve"> </w:t>
      </w:r>
      <w:r w:rsidRPr="00D12B92">
        <w:rPr>
          <w:sz w:val="22"/>
          <w:szCs w:val="22"/>
        </w:rPr>
        <w:t>A</w:t>
      </w:r>
      <w:r w:rsidRPr="00D12B92">
        <w:rPr>
          <w:spacing w:val="-11"/>
          <w:sz w:val="22"/>
          <w:szCs w:val="22"/>
        </w:rPr>
        <w:t xml:space="preserve"> </w:t>
      </w:r>
      <w:r w:rsidRPr="00D12B92">
        <w:rPr>
          <w:sz w:val="22"/>
          <w:szCs w:val="22"/>
        </w:rPr>
        <w:t>substance</w:t>
      </w:r>
      <w:r w:rsidRPr="00D12B92">
        <w:rPr>
          <w:spacing w:val="-10"/>
          <w:sz w:val="22"/>
          <w:szCs w:val="22"/>
        </w:rPr>
        <w:t xml:space="preserve"> </w:t>
      </w:r>
      <w:r w:rsidRPr="00D12B92">
        <w:rPr>
          <w:sz w:val="22"/>
          <w:szCs w:val="22"/>
        </w:rPr>
        <w:t>exchange</w:t>
      </w:r>
      <w:r w:rsidRPr="00D12B92">
        <w:rPr>
          <w:spacing w:val="-10"/>
          <w:sz w:val="22"/>
          <w:szCs w:val="22"/>
        </w:rPr>
        <w:t xml:space="preserve"> </w:t>
      </w:r>
      <w:r w:rsidRPr="00D12B92">
        <w:rPr>
          <w:sz w:val="22"/>
          <w:szCs w:val="22"/>
        </w:rPr>
        <w:t>disorder</w:t>
      </w:r>
      <w:r w:rsidRPr="00D12B92">
        <w:rPr>
          <w:spacing w:val="-10"/>
          <w:sz w:val="22"/>
          <w:szCs w:val="22"/>
        </w:rPr>
        <w:t xml:space="preserve"> </w:t>
      </w:r>
      <w:r w:rsidRPr="00D12B92">
        <w:rPr>
          <w:sz w:val="22"/>
          <w:szCs w:val="22"/>
        </w:rPr>
        <w:t>where</w:t>
      </w:r>
      <w:r w:rsidRPr="00D12B92">
        <w:rPr>
          <w:spacing w:val="-10"/>
          <w:sz w:val="22"/>
          <w:szCs w:val="22"/>
        </w:rPr>
        <w:t xml:space="preserve"> </w:t>
      </w:r>
      <w:r w:rsidRPr="00D12B92">
        <w:rPr>
          <w:sz w:val="22"/>
          <w:szCs w:val="22"/>
        </w:rPr>
        <w:t>stones</w:t>
      </w:r>
      <w:r w:rsidRPr="00D12B92">
        <w:rPr>
          <w:spacing w:val="-10"/>
          <w:sz w:val="22"/>
          <w:szCs w:val="22"/>
        </w:rPr>
        <w:t xml:space="preserve"> </w:t>
      </w:r>
      <w:r w:rsidRPr="00D12B92">
        <w:rPr>
          <w:sz w:val="22"/>
          <w:szCs w:val="22"/>
        </w:rPr>
        <w:t>form</w:t>
      </w:r>
      <w:r w:rsidRPr="00D12B92">
        <w:rPr>
          <w:spacing w:val="-10"/>
          <w:sz w:val="22"/>
          <w:szCs w:val="22"/>
        </w:rPr>
        <w:t xml:space="preserve"> </w:t>
      </w:r>
      <w:r w:rsidRPr="00D12B92">
        <w:rPr>
          <w:sz w:val="22"/>
          <w:szCs w:val="22"/>
        </w:rPr>
        <w:t>in</w:t>
      </w:r>
      <w:r w:rsidRPr="00D12B92">
        <w:rPr>
          <w:spacing w:val="-10"/>
          <w:sz w:val="22"/>
          <w:szCs w:val="22"/>
        </w:rPr>
        <w:t xml:space="preserve"> </w:t>
      </w:r>
      <w:r w:rsidRPr="00D12B92">
        <w:rPr>
          <w:sz w:val="22"/>
          <w:szCs w:val="22"/>
        </w:rPr>
        <w:t>the</w:t>
      </w:r>
      <w:r w:rsidRPr="00D12B92">
        <w:rPr>
          <w:spacing w:val="-10"/>
          <w:sz w:val="22"/>
          <w:szCs w:val="22"/>
        </w:rPr>
        <w:t xml:space="preserve"> </w:t>
      </w:r>
      <w:r w:rsidRPr="00D12B92">
        <w:rPr>
          <w:sz w:val="22"/>
          <w:szCs w:val="22"/>
        </w:rPr>
        <w:t>kidney</w:t>
      </w:r>
      <w:r w:rsidRPr="00D12B92">
        <w:rPr>
          <w:spacing w:val="-10"/>
          <w:sz w:val="22"/>
          <w:szCs w:val="22"/>
        </w:rPr>
        <w:t xml:space="preserve"> </w:t>
      </w:r>
      <w:r w:rsidRPr="00D12B92">
        <w:rPr>
          <w:sz w:val="22"/>
          <w:szCs w:val="22"/>
        </w:rPr>
        <w:t>or</w:t>
      </w:r>
      <w:r w:rsidRPr="00D12B92">
        <w:rPr>
          <w:spacing w:val="-10"/>
          <w:sz w:val="22"/>
          <w:szCs w:val="22"/>
        </w:rPr>
        <w:t xml:space="preserve"> </w:t>
      </w:r>
      <w:r w:rsidRPr="00D12B92">
        <w:rPr>
          <w:sz w:val="22"/>
          <w:szCs w:val="22"/>
        </w:rPr>
        <w:t>urinary tract with a tendency toward inheritance is called urinary tract petrification disease. In many countries throughout the world, the incidence of urinary tract petrification disease is one to fifteen percent. Urinary tract permeability disease affects 7% of people under the age of 17. Due to the unique nature of the habitat, the incidence of urinary tract petrification disease is higher in India, Thailand, Scandinavian countries, and the Caucasian, Ural, Siberia, and Equator areas. However, the incidence of urinary tract petrification disease spread is two to three percent for children, but the reoccurance risk is 6.5–54 percent. In our country’s case, J. Horloo’s 1993 research indicates that 4.1 to</w:t>
      </w:r>
      <w:r w:rsidRPr="00D12B92">
        <w:rPr>
          <w:sz w:val="22"/>
          <w:szCs w:val="22"/>
          <w:lang w:val="mn-MN"/>
        </w:rPr>
        <w:t xml:space="preserve"> </w:t>
      </w:r>
      <w:r w:rsidRPr="00D12B92">
        <w:rPr>
          <w:sz w:val="22"/>
          <w:szCs w:val="22"/>
        </w:rPr>
        <w:t>4.7</w:t>
      </w:r>
      <w:r w:rsidRPr="00D12B92">
        <w:rPr>
          <w:spacing w:val="-6"/>
          <w:sz w:val="22"/>
          <w:szCs w:val="22"/>
        </w:rPr>
        <w:t xml:space="preserve"> </w:t>
      </w:r>
      <w:r w:rsidRPr="00D12B92">
        <w:rPr>
          <w:sz w:val="22"/>
          <w:szCs w:val="22"/>
        </w:rPr>
        <w:t>percent</w:t>
      </w:r>
      <w:r w:rsidRPr="00D12B92">
        <w:rPr>
          <w:spacing w:val="-5"/>
          <w:sz w:val="22"/>
          <w:szCs w:val="22"/>
        </w:rPr>
        <w:t xml:space="preserve"> </w:t>
      </w:r>
      <w:r w:rsidRPr="00D12B92">
        <w:rPr>
          <w:sz w:val="22"/>
          <w:szCs w:val="22"/>
        </w:rPr>
        <w:t>of</w:t>
      </w:r>
      <w:r w:rsidRPr="00D12B92">
        <w:rPr>
          <w:spacing w:val="-5"/>
          <w:sz w:val="22"/>
          <w:szCs w:val="22"/>
        </w:rPr>
        <w:t xml:space="preserve"> </w:t>
      </w:r>
      <w:r w:rsidRPr="00D12B92">
        <w:rPr>
          <w:sz w:val="22"/>
          <w:szCs w:val="22"/>
        </w:rPr>
        <w:t>kidney</w:t>
      </w:r>
      <w:r w:rsidRPr="00D12B92">
        <w:rPr>
          <w:spacing w:val="-6"/>
          <w:sz w:val="22"/>
          <w:szCs w:val="22"/>
        </w:rPr>
        <w:t xml:space="preserve"> </w:t>
      </w:r>
      <w:r w:rsidRPr="00D12B92">
        <w:rPr>
          <w:sz w:val="22"/>
          <w:szCs w:val="22"/>
        </w:rPr>
        <w:t>and</w:t>
      </w:r>
      <w:r w:rsidRPr="00D12B92">
        <w:rPr>
          <w:spacing w:val="-6"/>
          <w:sz w:val="22"/>
          <w:szCs w:val="22"/>
        </w:rPr>
        <w:t xml:space="preserve"> </w:t>
      </w:r>
      <w:r w:rsidRPr="00D12B92">
        <w:rPr>
          <w:sz w:val="22"/>
          <w:szCs w:val="22"/>
        </w:rPr>
        <w:t>urinary</w:t>
      </w:r>
      <w:r w:rsidRPr="00D12B92">
        <w:rPr>
          <w:spacing w:val="-5"/>
          <w:sz w:val="22"/>
          <w:szCs w:val="22"/>
        </w:rPr>
        <w:t xml:space="preserve"> </w:t>
      </w:r>
      <w:r w:rsidRPr="00D12B92">
        <w:rPr>
          <w:sz w:val="22"/>
          <w:szCs w:val="22"/>
        </w:rPr>
        <w:t>tract</w:t>
      </w:r>
      <w:r w:rsidRPr="00D12B92">
        <w:rPr>
          <w:spacing w:val="-5"/>
          <w:sz w:val="22"/>
          <w:szCs w:val="22"/>
        </w:rPr>
        <w:t xml:space="preserve"> </w:t>
      </w:r>
      <w:r w:rsidRPr="00D12B92">
        <w:rPr>
          <w:sz w:val="22"/>
          <w:szCs w:val="22"/>
        </w:rPr>
        <w:t>patients</w:t>
      </w:r>
      <w:r w:rsidRPr="00D12B92">
        <w:rPr>
          <w:spacing w:val="-5"/>
          <w:sz w:val="22"/>
          <w:szCs w:val="22"/>
        </w:rPr>
        <w:t xml:space="preserve"> </w:t>
      </w:r>
      <w:r w:rsidRPr="00D12B92">
        <w:rPr>
          <w:sz w:val="22"/>
          <w:szCs w:val="22"/>
        </w:rPr>
        <w:t>have</w:t>
      </w:r>
      <w:r w:rsidRPr="00D12B92">
        <w:rPr>
          <w:spacing w:val="-6"/>
          <w:sz w:val="22"/>
          <w:szCs w:val="22"/>
        </w:rPr>
        <w:t xml:space="preserve"> </w:t>
      </w:r>
      <w:r w:rsidRPr="00D12B92">
        <w:rPr>
          <w:sz w:val="22"/>
          <w:szCs w:val="22"/>
        </w:rPr>
        <w:t>urinary</w:t>
      </w:r>
      <w:r w:rsidRPr="00D12B92">
        <w:rPr>
          <w:spacing w:val="-5"/>
          <w:sz w:val="22"/>
          <w:szCs w:val="22"/>
        </w:rPr>
        <w:t xml:space="preserve"> </w:t>
      </w:r>
      <w:r w:rsidRPr="00D12B92">
        <w:rPr>
          <w:sz w:val="22"/>
          <w:szCs w:val="22"/>
        </w:rPr>
        <w:t>tract</w:t>
      </w:r>
      <w:r w:rsidRPr="00D12B92">
        <w:rPr>
          <w:spacing w:val="-5"/>
          <w:sz w:val="22"/>
          <w:szCs w:val="22"/>
        </w:rPr>
        <w:t xml:space="preserve"> </w:t>
      </w:r>
      <w:r w:rsidRPr="00D12B92">
        <w:rPr>
          <w:sz w:val="22"/>
          <w:szCs w:val="22"/>
        </w:rPr>
        <w:t>disease.</w:t>
      </w:r>
      <w:r w:rsidRPr="00D12B92">
        <w:rPr>
          <w:spacing w:val="-5"/>
          <w:sz w:val="22"/>
          <w:szCs w:val="22"/>
        </w:rPr>
        <w:t xml:space="preserve"> </w:t>
      </w:r>
      <w:r w:rsidRPr="00D12B92">
        <w:rPr>
          <w:sz w:val="22"/>
          <w:szCs w:val="22"/>
        </w:rPr>
        <w:t>During</w:t>
      </w:r>
      <w:r w:rsidRPr="00D12B92">
        <w:rPr>
          <w:spacing w:val="-6"/>
          <w:sz w:val="22"/>
          <w:szCs w:val="22"/>
        </w:rPr>
        <w:t xml:space="preserve"> </w:t>
      </w:r>
      <w:r w:rsidRPr="00D12B92">
        <w:rPr>
          <w:sz w:val="22"/>
          <w:szCs w:val="22"/>
        </w:rPr>
        <w:t>urinary tract disease, the common symptoms are abdominal pain, macro- and microhematuria, and kidney and renal bacterial infection. But in younger children, those symptoms are quite</w:t>
      </w:r>
      <w:r w:rsidRPr="00D12B92">
        <w:rPr>
          <w:spacing w:val="-2"/>
          <w:sz w:val="22"/>
          <w:szCs w:val="22"/>
        </w:rPr>
        <w:t xml:space="preserve"> </w:t>
      </w:r>
      <w:r w:rsidRPr="00D12B92">
        <w:rPr>
          <w:sz w:val="22"/>
          <w:szCs w:val="22"/>
        </w:rPr>
        <w:t>grim.</w:t>
      </w:r>
      <w:r w:rsidRPr="00D12B92">
        <w:rPr>
          <w:spacing w:val="-1"/>
          <w:sz w:val="22"/>
          <w:szCs w:val="22"/>
        </w:rPr>
        <w:t xml:space="preserve"> </w:t>
      </w:r>
      <w:r w:rsidRPr="00D12B92">
        <w:rPr>
          <w:sz w:val="22"/>
          <w:szCs w:val="22"/>
        </w:rPr>
        <w:t>In</w:t>
      </w:r>
      <w:r w:rsidRPr="00D12B92">
        <w:rPr>
          <w:spacing w:val="-2"/>
          <w:sz w:val="22"/>
          <w:szCs w:val="22"/>
        </w:rPr>
        <w:t xml:space="preserve"> </w:t>
      </w:r>
      <w:r w:rsidRPr="00D12B92">
        <w:rPr>
          <w:sz w:val="22"/>
          <w:szCs w:val="22"/>
        </w:rPr>
        <w:t>the</w:t>
      </w:r>
      <w:r w:rsidRPr="00D12B92">
        <w:rPr>
          <w:spacing w:val="-2"/>
          <w:sz w:val="22"/>
          <w:szCs w:val="22"/>
        </w:rPr>
        <w:t xml:space="preserve"> </w:t>
      </w:r>
      <w:r w:rsidRPr="00D12B92">
        <w:rPr>
          <w:sz w:val="22"/>
          <w:szCs w:val="22"/>
        </w:rPr>
        <w:t>last</w:t>
      </w:r>
      <w:r w:rsidRPr="00D12B92">
        <w:rPr>
          <w:spacing w:val="-1"/>
          <w:sz w:val="22"/>
          <w:szCs w:val="22"/>
        </w:rPr>
        <w:t xml:space="preserve"> </w:t>
      </w:r>
      <w:r w:rsidRPr="00D12B92">
        <w:rPr>
          <w:sz w:val="22"/>
          <w:szCs w:val="22"/>
        </w:rPr>
        <w:t>15</w:t>
      </w:r>
      <w:r w:rsidRPr="00D12B92">
        <w:rPr>
          <w:spacing w:val="-2"/>
          <w:sz w:val="22"/>
          <w:szCs w:val="22"/>
        </w:rPr>
        <w:t xml:space="preserve"> </w:t>
      </w:r>
      <w:r w:rsidRPr="00D12B92">
        <w:rPr>
          <w:sz w:val="22"/>
          <w:szCs w:val="22"/>
        </w:rPr>
        <w:t>years,</w:t>
      </w:r>
      <w:r w:rsidRPr="00D12B92">
        <w:rPr>
          <w:spacing w:val="-1"/>
          <w:sz w:val="22"/>
          <w:szCs w:val="22"/>
        </w:rPr>
        <w:t xml:space="preserve"> </w:t>
      </w:r>
      <w:r w:rsidRPr="00D12B92">
        <w:rPr>
          <w:sz w:val="22"/>
          <w:szCs w:val="22"/>
        </w:rPr>
        <w:t>mongolian’s</w:t>
      </w:r>
      <w:r w:rsidRPr="00D12B92">
        <w:rPr>
          <w:spacing w:val="-2"/>
          <w:sz w:val="22"/>
          <w:szCs w:val="22"/>
        </w:rPr>
        <w:t xml:space="preserve"> </w:t>
      </w:r>
      <w:r w:rsidRPr="00D12B92">
        <w:rPr>
          <w:sz w:val="22"/>
          <w:szCs w:val="22"/>
        </w:rPr>
        <w:t>urine’s</w:t>
      </w:r>
      <w:r w:rsidRPr="00D12B92">
        <w:rPr>
          <w:spacing w:val="-2"/>
          <w:sz w:val="22"/>
          <w:szCs w:val="22"/>
        </w:rPr>
        <w:t xml:space="preserve"> </w:t>
      </w:r>
      <w:r w:rsidRPr="00D12B92">
        <w:rPr>
          <w:sz w:val="22"/>
          <w:szCs w:val="22"/>
        </w:rPr>
        <w:t>oxalate</w:t>
      </w:r>
      <w:r w:rsidRPr="00D12B92">
        <w:rPr>
          <w:spacing w:val="-2"/>
          <w:sz w:val="22"/>
          <w:szCs w:val="22"/>
        </w:rPr>
        <w:t xml:space="preserve"> </w:t>
      </w:r>
      <w:r w:rsidRPr="00D12B92">
        <w:rPr>
          <w:sz w:val="22"/>
          <w:szCs w:val="22"/>
        </w:rPr>
        <w:t>stone’s</w:t>
      </w:r>
      <w:r w:rsidRPr="00D12B92">
        <w:rPr>
          <w:spacing w:val="-2"/>
          <w:sz w:val="22"/>
          <w:szCs w:val="22"/>
        </w:rPr>
        <w:t xml:space="preserve"> </w:t>
      </w:r>
      <w:r w:rsidRPr="00D12B92">
        <w:rPr>
          <w:sz w:val="22"/>
          <w:szCs w:val="22"/>
        </w:rPr>
        <w:t>volume</w:t>
      </w:r>
      <w:r w:rsidRPr="00D12B92">
        <w:rPr>
          <w:spacing w:val="-2"/>
          <w:sz w:val="22"/>
          <w:szCs w:val="22"/>
        </w:rPr>
        <w:t xml:space="preserve"> </w:t>
      </w:r>
      <w:r w:rsidRPr="00D12B92">
        <w:rPr>
          <w:sz w:val="22"/>
          <w:szCs w:val="22"/>
        </w:rPr>
        <w:t>increased</w:t>
      </w:r>
      <w:r w:rsidRPr="00D12B92">
        <w:rPr>
          <w:spacing w:val="-2"/>
          <w:sz w:val="22"/>
          <w:szCs w:val="22"/>
        </w:rPr>
        <w:t xml:space="preserve"> </w:t>
      </w:r>
      <w:r w:rsidRPr="00D12B92">
        <w:rPr>
          <w:sz w:val="22"/>
          <w:szCs w:val="22"/>
        </w:rPr>
        <w:t>by 5 times and mixed stones decreased by 2.5 times. The research of G. Erdenetsetseg’s 1990–1998</w:t>
      </w:r>
      <w:r w:rsidRPr="00D12B92">
        <w:rPr>
          <w:spacing w:val="-4"/>
          <w:sz w:val="22"/>
          <w:szCs w:val="22"/>
        </w:rPr>
        <w:t xml:space="preserve"> </w:t>
      </w:r>
      <w:r w:rsidRPr="00D12B92">
        <w:rPr>
          <w:sz w:val="22"/>
          <w:szCs w:val="22"/>
        </w:rPr>
        <w:t>study</w:t>
      </w:r>
      <w:r w:rsidRPr="00D12B92">
        <w:rPr>
          <w:spacing w:val="-5"/>
          <w:sz w:val="22"/>
          <w:szCs w:val="22"/>
        </w:rPr>
        <w:t xml:space="preserve"> </w:t>
      </w:r>
      <w:r w:rsidRPr="00D12B92">
        <w:rPr>
          <w:sz w:val="22"/>
          <w:szCs w:val="22"/>
        </w:rPr>
        <w:t>on</w:t>
      </w:r>
      <w:r w:rsidRPr="00D12B92">
        <w:rPr>
          <w:spacing w:val="-6"/>
          <w:sz w:val="22"/>
          <w:szCs w:val="22"/>
        </w:rPr>
        <w:t xml:space="preserve"> </w:t>
      </w:r>
      <w:r w:rsidRPr="00D12B92">
        <w:rPr>
          <w:sz w:val="22"/>
          <w:szCs w:val="22"/>
        </w:rPr>
        <w:t>305</w:t>
      </w:r>
      <w:r w:rsidRPr="00D12B92">
        <w:rPr>
          <w:spacing w:val="-6"/>
          <w:sz w:val="22"/>
          <w:szCs w:val="22"/>
        </w:rPr>
        <w:t xml:space="preserve"> </w:t>
      </w:r>
      <w:r w:rsidRPr="00D12B92">
        <w:rPr>
          <w:sz w:val="22"/>
          <w:szCs w:val="22"/>
        </w:rPr>
        <w:t>children</w:t>
      </w:r>
      <w:r w:rsidRPr="00D12B92">
        <w:rPr>
          <w:spacing w:val="-4"/>
          <w:sz w:val="22"/>
          <w:szCs w:val="22"/>
        </w:rPr>
        <w:t xml:space="preserve"> </w:t>
      </w:r>
      <w:r w:rsidRPr="00D12B92">
        <w:rPr>
          <w:sz w:val="22"/>
          <w:szCs w:val="22"/>
        </w:rPr>
        <w:t>and</w:t>
      </w:r>
      <w:r w:rsidRPr="00D12B92">
        <w:rPr>
          <w:spacing w:val="-6"/>
          <w:sz w:val="22"/>
          <w:szCs w:val="22"/>
        </w:rPr>
        <w:t xml:space="preserve"> </w:t>
      </w:r>
      <w:r w:rsidRPr="00D12B92">
        <w:rPr>
          <w:sz w:val="22"/>
          <w:szCs w:val="22"/>
        </w:rPr>
        <w:t>the</w:t>
      </w:r>
      <w:r w:rsidRPr="00D12B92">
        <w:rPr>
          <w:spacing w:val="-6"/>
          <w:sz w:val="22"/>
          <w:szCs w:val="22"/>
        </w:rPr>
        <w:t xml:space="preserve"> </w:t>
      </w:r>
      <w:r w:rsidRPr="00D12B92">
        <w:rPr>
          <w:sz w:val="22"/>
          <w:szCs w:val="22"/>
        </w:rPr>
        <w:t>2001–2003</w:t>
      </w:r>
      <w:r w:rsidRPr="00D12B92">
        <w:rPr>
          <w:spacing w:val="-6"/>
          <w:sz w:val="22"/>
          <w:szCs w:val="22"/>
        </w:rPr>
        <w:t xml:space="preserve"> </w:t>
      </w:r>
      <w:r w:rsidRPr="00D12B92">
        <w:rPr>
          <w:sz w:val="22"/>
          <w:szCs w:val="22"/>
        </w:rPr>
        <w:t>study</w:t>
      </w:r>
      <w:r w:rsidRPr="00D12B92">
        <w:rPr>
          <w:spacing w:val="-5"/>
          <w:sz w:val="22"/>
          <w:szCs w:val="22"/>
        </w:rPr>
        <w:t xml:space="preserve"> </w:t>
      </w:r>
      <w:r w:rsidRPr="00D12B92">
        <w:rPr>
          <w:sz w:val="22"/>
          <w:szCs w:val="22"/>
        </w:rPr>
        <w:t>on</w:t>
      </w:r>
      <w:r w:rsidRPr="00D12B92">
        <w:rPr>
          <w:spacing w:val="-6"/>
          <w:sz w:val="22"/>
          <w:szCs w:val="22"/>
        </w:rPr>
        <w:t xml:space="preserve"> </w:t>
      </w:r>
      <w:r w:rsidRPr="00D12B92">
        <w:rPr>
          <w:sz w:val="22"/>
          <w:szCs w:val="22"/>
        </w:rPr>
        <w:t>161</w:t>
      </w:r>
      <w:r w:rsidRPr="00D12B92">
        <w:rPr>
          <w:spacing w:val="-6"/>
          <w:sz w:val="22"/>
          <w:szCs w:val="22"/>
        </w:rPr>
        <w:t xml:space="preserve"> </w:t>
      </w:r>
      <w:r w:rsidRPr="00D12B92">
        <w:rPr>
          <w:sz w:val="22"/>
          <w:szCs w:val="22"/>
        </w:rPr>
        <w:t>children</w:t>
      </w:r>
      <w:r w:rsidRPr="00D12B92">
        <w:rPr>
          <w:spacing w:val="-6"/>
          <w:sz w:val="22"/>
          <w:szCs w:val="22"/>
        </w:rPr>
        <w:t xml:space="preserve"> </w:t>
      </w:r>
      <w:r w:rsidRPr="00D12B92">
        <w:rPr>
          <w:sz w:val="22"/>
          <w:szCs w:val="22"/>
        </w:rPr>
        <w:t>indicate</w:t>
      </w:r>
      <w:r w:rsidRPr="00D12B92">
        <w:rPr>
          <w:spacing w:val="-6"/>
          <w:sz w:val="22"/>
          <w:szCs w:val="22"/>
        </w:rPr>
        <w:t xml:space="preserve"> </w:t>
      </w:r>
      <w:r w:rsidRPr="00D12B92">
        <w:rPr>
          <w:sz w:val="22"/>
          <w:szCs w:val="22"/>
        </w:rPr>
        <w:t>that the incidence of urinary tract disease is high between ages 1-3, and 65 percent of the stones</w:t>
      </w:r>
      <w:r w:rsidRPr="00D12B92">
        <w:rPr>
          <w:spacing w:val="-15"/>
          <w:sz w:val="22"/>
          <w:szCs w:val="22"/>
        </w:rPr>
        <w:t xml:space="preserve"> </w:t>
      </w:r>
      <w:r w:rsidRPr="00D12B92">
        <w:rPr>
          <w:sz w:val="22"/>
          <w:szCs w:val="22"/>
        </w:rPr>
        <w:t>consist</w:t>
      </w:r>
      <w:r w:rsidRPr="00D12B92">
        <w:rPr>
          <w:spacing w:val="-14"/>
          <w:sz w:val="22"/>
          <w:szCs w:val="22"/>
        </w:rPr>
        <w:t xml:space="preserve"> </w:t>
      </w:r>
      <w:r w:rsidRPr="00D12B92">
        <w:rPr>
          <w:sz w:val="22"/>
          <w:szCs w:val="22"/>
        </w:rPr>
        <w:t>of</w:t>
      </w:r>
      <w:r w:rsidRPr="00D12B92">
        <w:rPr>
          <w:spacing w:val="-14"/>
          <w:sz w:val="22"/>
          <w:szCs w:val="22"/>
        </w:rPr>
        <w:t xml:space="preserve"> </w:t>
      </w:r>
      <w:r w:rsidRPr="00D12B92">
        <w:rPr>
          <w:sz w:val="22"/>
          <w:szCs w:val="22"/>
        </w:rPr>
        <w:t>calcium</w:t>
      </w:r>
      <w:r w:rsidRPr="00D12B92">
        <w:rPr>
          <w:spacing w:val="-14"/>
          <w:sz w:val="22"/>
          <w:szCs w:val="22"/>
        </w:rPr>
        <w:t xml:space="preserve"> </w:t>
      </w:r>
      <w:r w:rsidRPr="00D12B92">
        <w:rPr>
          <w:sz w:val="22"/>
          <w:szCs w:val="22"/>
        </w:rPr>
        <w:t>oxalate.</w:t>
      </w:r>
      <w:r w:rsidRPr="00D12B92">
        <w:rPr>
          <w:spacing w:val="-14"/>
          <w:sz w:val="22"/>
          <w:szCs w:val="22"/>
        </w:rPr>
        <w:t xml:space="preserve"> </w:t>
      </w:r>
      <w:r w:rsidRPr="00D12B92">
        <w:rPr>
          <w:sz w:val="22"/>
          <w:szCs w:val="22"/>
        </w:rPr>
        <w:t>In</w:t>
      </w:r>
      <w:r w:rsidRPr="00D12B92">
        <w:rPr>
          <w:spacing w:val="-15"/>
          <w:sz w:val="22"/>
          <w:szCs w:val="22"/>
        </w:rPr>
        <w:t xml:space="preserve"> </w:t>
      </w:r>
      <w:r w:rsidRPr="00D12B92">
        <w:rPr>
          <w:sz w:val="22"/>
          <w:szCs w:val="22"/>
        </w:rPr>
        <w:t>1980,</w:t>
      </w:r>
      <w:r w:rsidRPr="00D12B92">
        <w:rPr>
          <w:spacing w:val="-14"/>
          <w:sz w:val="22"/>
          <w:szCs w:val="22"/>
        </w:rPr>
        <w:t xml:space="preserve"> </w:t>
      </w:r>
      <w:r w:rsidRPr="00D12B92">
        <w:rPr>
          <w:sz w:val="22"/>
          <w:szCs w:val="22"/>
        </w:rPr>
        <w:t>German</w:t>
      </w:r>
      <w:r w:rsidRPr="00D12B92">
        <w:rPr>
          <w:spacing w:val="-15"/>
          <w:sz w:val="22"/>
          <w:szCs w:val="22"/>
        </w:rPr>
        <w:t xml:space="preserve"> </w:t>
      </w:r>
      <w:r w:rsidRPr="00D12B92">
        <w:rPr>
          <w:sz w:val="22"/>
          <w:szCs w:val="22"/>
        </w:rPr>
        <w:t>scientists</w:t>
      </w:r>
      <w:r w:rsidRPr="00D12B92">
        <w:rPr>
          <w:spacing w:val="-15"/>
          <w:sz w:val="22"/>
          <w:szCs w:val="22"/>
        </w:rPr>
        <w:t xml:space="preserve"> </w:t>
      </w:r>
      <w:r w:rsidRPr="00D12B92">
        <w:rPr>
          <w:sz w:val="22"/>
          <w:szCs w:val="22"/>
        </w:rPr>
        <w:t>invented</w:t>
      </w:r>
      <w:r w:rsidRPr="00D12B92">
        <w:rPr>
          <w:spacing w:val="-15"/>
          <w:sz w:val="22"/>
          <w:szCs w:val="22"/>
        </w:rPr>
        <w:t xml:space="preserve"> </w:t>
      </w:r>
      <w:r w:rsidRPr="00D12B92">
        <w:rPr>
          <w:sz w:val="22"/>
          <w:szCs w:val="22"/>
        </w:rPr>
        <w:t>the</w:t>
      </w:r>
      <w:r w:rsidRPr="00D12B92">
        <w:rPr>
          <w:spacing w:val="-15"/>
          <w:sz w:val="22"/>
          <w:szCs w:val="22"/>
        </w:rPr>
        <w:t xml:space="preserve"> </w:t>
      </w:r>
      <w:r w:rsidRPr="00D12B92">
        <w:rPr>
          <w:sz w:val="22"/>
          <w:szCs w:val="22"/>
        </w:rPr>
        <w:t>stone</w:t>
      </w:r>
      <w:r w:rsidRPr="00D12B92">
        <w:rPr>
          <w:spacing w:val="-15"/>
          <w:sz w:val="22"/>
          <w:szCs w:val="22"/>
        </w:rPr>
        <w:t xml:space="preserve"> </w:t>
      </w:r>
      <w:r w:rsidRPr="00D12B92">
        <w:rPr>
          <w:sz w:val="22"/>
          <w:szCs w:val="22"/>
        </w:rPr>
        <w:t>crushing technology using electrohydraulic shockwaves, which turned out to be a beneficial treatment for kidney surgery practice. The National Hospital for Maternal and Child Health's</w:t>
      </w:r>
      <w:r w:rsidRPr="00D12B92">
        <w:rPr>
          <w:spacing w:val="-17"/>
          <w:sz w:val="22"/>
          <w:szCs w:val="22"/>
        </w:rPr>
        <w:t xml:space="preserve"> </w:t>
      </w:r>
      <w:r w:rsidRPr="00D12B92">
        <w:rPr>
          <w:sz w:val="22"/>
          <w:szCs w:val="22"/>
        </w:rPr>
        <w:t>kidney</w:t>
      </w:r>
      <w:r w:rsidRPr="00D12B92">
        <w:rPr>
          <w:spacing w:val="-17"/>
          <w:sz w:val="22"/>
          <w:szCs w:val="22"/>
        </w:rPr>
        <w:t xml:space="preserve"> </w:t>
      </w:r>
      <w:r w:rsidRPr="00D12B92">
        <w:rPr>
          <w:sz w:val="22"/>
          <w:szCs w:val="22"/>
        </w:rPr>
        <w:t>surgery</w:t>
      </w:r>
      <w:r w:rsidRPr="00D12B92">
        <w:rPr>
          <w:spacing w:val="-16"/>
          <w:sz w:val="22"/>
          <w:szCs w:val="22"/>
        </w:rPr>
        <w:t xml:space="preserve"> </w:t>
      </w:r>
      <w:r w:rsidRPr="00D12B92">
        <w:rPr>
          <w:sz w:val="22"/>
          <w:szCs w:val="22"/>
        </w:rPr>
        <w:t>team</w:t>
      </w:r>
      <w:r w:rsidRPr="00D12B92">
        <w:rPr>
          <w:spacing w:val="-17"/>
          <w:sz w:val="22"/>
          <w:szCs w:val="22"/>
        </w:rPr>
        <w:t xml:space="preserve"> </w:t>
      </w:r>
      <w:r w:rsidRPr="00D12B92">
        <w:rPr>
          <w:sz w:val="22"/>
          <w:szCs w:val="22"/>
        </w:rPr>
        <w:t>had</w:t>
      </w:r>
      <w:r w:rsidRPr="00D12B92">
        <w:rPr>
          <w:spacing w:val="-17"/>
          <w:sz w:val="22"/>
          <w:szCs w:val="22"/>
        </w:rPr>
        <w:t xml:space="preserve"> </w:t>
      </w:r>
      <w:r w:rsidRPr="00D12B92">
        <w:rPr>
          <w:sz w:val="22"/>
          <w:szCs w:val="22"/>
        </w:rPr>
        <w:t>17</w:t>
      </w:r>
      <w:r w:rsidRPr="00D12B92">
        <w:rPr>
          <w:spacing w:val="-17"/>
          <w:sz w:val="22"/>
          <w:szCs w:val="22"/>
        </w:rPr>
        <w:t xml:space="preserve"> </w:t>
      </w:r>
      <w:r w:rsidRPr="00D12B92">
        <w:rPr>
          <w:sz w:val="22"/>
          <w:szCs w:val="22"/>
        </w:rPr>
        <w:t>surgeries</w:t>
      </w:r>
      <w:r w:rsidRPr="00D12B92">
        <w:rPr>
          <w:spacing w:val="-16"/>
          <w:sz w:val="22"/>
          <w:szCs w:val="22"/>
        </w:rPr>
        <w:t xml:space="preserve"> </w:t>
      </w:r>
      <w:r w:rsidRPr="00D12B92">
        <w:rPr>
          <w:sz w:val="22"/>
          <w:szCs w:val="22"/>
        </w:rPr>
        <w:t>in</w:t>
      </w:r>
      <w:r w:rsidRPr="00D12B92">
        <w:rPr>
          <w:spacing w:val="-17"/>
          <w:sz w:val="22"/>
          <w:szCs w:val="22"/>
        </w:rPr>
        <w:t xml:space="preserve"> </w:t>
      </w:r>
      <w:r w:rsidRPr="00D12B92">
        <w:rPr>
          <w:sz w:val="22"/>
          <w:szCs w:val="22"/>
        </w:rPr>
        <w:t>2015,</w:t>
      </w:r>
      <w:r w:rsidRPr="00D12B92">
        <w:rPr>
          <w:spacing w:val="-17"/>
          <w:sz w:val="22"/>
          <w:szCs w:val="22"/>
        </w:rPr>
        <w:t xml:space="preserve"> </w:t>
      </w:r>
      <w:r w:rsidRPr="00D12B92">
        <w:rPr>
          <w:sz w:val="22"/>
          <w:szCs w:val="22"/>
        </w:rPr>
        <w:t>19</w:t>
      </w:r>
      <w:r w:rsidRPr="00D12B92">
        <w:rPr>
          <w:spacing w:val="-16"/>
          <w:sz w:val="22"/>
          <w:szCs w:val="22"/>
        </w:rPr>
        <w:t xml:space="preserve"> </w:t>
      </w:r>
      <w:r w:rsidRPr="00D12B92">
        <w:rPr>
          <w:sz w:val="22"/>
          <w:szCs w:val="22"/>
        </w:rPr>
        <w:t>surgeries</w:t>
      </w:r>
      <w:r w:rsidRPr="00D12B92">
        <w:rPr>
          <w:spacing w:val="-17"/>
          <w:sz w:val="22"/>
          <w:szCs w:val="22"/>
        </w:rPr>
        <w:t xml:space="preserve"> </w:t>
      </w:r>
      <w:r w:rsidRPr="00D12B92">
        <w:rPr>
          <w:sz w:val="22"/>
          <w:szCs w:val="22"/>
        </w:rPr>
        <w:t>in</w:t>
      </w:r>
      <w:r w:rsidRPr="00D12B92">
        <w:rPr>
          <w:spacing w:val="-17"/>
          <w:sz w:val="22"/>
          <w:szCs w:val="22"/>
        </w:rPr>
        <w:t xml:space="preserve"> </w:t>
      </w:r>
      <w:r w:rsidRPr="00D12B92">
        <w:rPr>
          <w:sz w:val="22"/>
          <w:szCs w:val="22"/>
        </w:rPr>
        <w:t>2016,</w:t>
      </w:r>
      <w:r w:rsidRPr="00D12B92">
        <w:rPr>
          <w:spacing w:val="-16"/>
          <w:sz w:val="22"/>
          <w:szCs w:val="22"/>
        </w:rPr>
        <w:t xml:space="preserve"> </w:t>
      </w:r>
      <w:r w:rsidRPr="00D12B92">
        <w:rPr>
          <w:sz w:val="22"/>
          <w:szCs w:val="22"/>
        </w:rPr>
        <w:t>24</w:t>
      </w:r>
      <w:r w:rsidRPr="00D12B92">
        <w:rPr>
          <w:spacing w:val="-17"/>
          <w:sz w:val="22"/>
          <w:szCs w:val="22"/>
        </w:rPr>
        <w:t xml:space="preserve"> </w:t>
      </w:r>
      <w:r w:rsidRPr="00D12B92">
        <w:rPr>
          <w:sz w:val="22"/>
          <w:szCs w:val="22"/>
        </w:rPr>
        <w:t>surgeries in</w:t>
      </w:r>
      <w:r w:rsidRPr="00D12B92">
        <w:rPr>
          <w:spacing w:val="-13"/>
          <w:sz w:val="22"/>
          <w:szCs w:val="22"/>
        </w:rPr>
        <w:t xml:space="preserve"> </w:t>
      </w:r>
      <w:r w:rsidRPr="00D12B92">
        <w:rPr>
          <w:sz w:val="22"/>
          <w:szCs w:val="22"/>
        </w:rPr>
        <w:t>2017,</w:t>
      </w:r>
      <w:r w:rsidRPr="00D12B92">
        <w:rPr>
          <w:spacing w:val="-12"/>
          <w:sz w:val="22"/>
          <w:szCs w:val="22"/>
        </w:rPr>
        <w:t xml:space="preserve"> </w:t>
      </w:r>
      <w:r w:rsidRPr="00D12B92">
        <w:rPr>
          <w:sz w:val="22"/>
          <w:szCs w:val="22"/>
        </w:rPr>
        <w:t>and</w:t>
      </w:r>
      <w:r w:rsidRPr="00D12B92">
        <w:rPr>
          <w:spacing w:val="-13"/>
          <w:sz w:val="22"/>
          <w:szCs w:val="22"/>
        </w:rPr>
        <w:t xml:space="preserve"> </w:t>
      </w:r>
      <w:r w:rsidRPr="00D12B92">
        <w:rPr>
          <w:sz w:val="22"/>
          <w:szCs w:val="22"/>
        </w:rPr>
        <w:t>28</w:t>
      </w:r>
      <w:r w:rsidRPr="00D12B92">
        <w:rPr>
          <w:spacing w:val="-13"/>
          <w:sz w:val="22"/>
          <w:szCs w:val="22"/>
        </w:rPr>
        <w:t xml:space="preserve"> </w:t>
      </w:r>
      <w:r w:rsidRPr="00D12B92">
        <w:rPr>
          <w:sz w:val="22"/>
          <w:szCs w:val="22"/>
        </w:rPr>
        <w:t>surgeries</w:t>
      </w:r>
      <w:r w:rsidRPr="00D12B92">
        <w:rPr>
          <w:spacing w:val="-13"/>
          <w:sz w:val="22"/>
          <w:szCs w:val="22"/>
        </w:rPr>
        <w:t xml:space="preserve"> </w:t>
      </w:r>
      <w:r w:rsidRPr="00D12B92">
        <w:rPr>
          <w:sz w:val="22"/>
          <w:szCs w:val="22"/>
        </w:rPr>
        <w:t>in</w:t>
      </w:r>
      <w:r w:rsidRPr="00D12B92">
        <w:rPr>
          <w:spacing w:val="-13"/>
          <w:sz w:val="22"/>
          <w:szCs w:val="22"/>
        </w:rPr>
        <w:t xml:space="preserve"> </w:t>
      </w:r>
      <w:r w:rsidRPr="00D12B92">
        <w:rPr>
          <w:sz w:val="22"/>
          <w:szCs w:val="22"/>
        </w:rPr>
        <w:t>2018,</w:t>
      </w:r>
      <w:r w:rsidRPr="00D12B92">
        <w:rPr>
          <w:spacing w:val="-11"/>
          <w:sz w:val="22"/>
          <w:szCs w:val="22"/>
        </w:rPr>
        <w:t xml:space="preserve"> </w:t>
      </w:r>
      <w:r w:rsidRPr="00D12B92">
        <w:rPr>
          <w:sz w:val="22"/>
          <w:szCs w:val="22"/>
        </w:rPr>
        <w:t>and</w:t>
      </w:r>
      <w:r w:rsidRPr="00D12B92">
        <w:rPr>
          <w:spacing w:val="-13"/>
          <w:sz w:val="22"/>
          <w:szCs w:val="22"/>
        </w:rPr>
        <w:t xml:space="preserve"> </w:t>
      </w:r>
      <w:r w:rsidRPr="00D12B92">
        <w:rPr>
          <w:sz w:val="22"/>
          <w:szCs w:val="22"/>
        </w:rPr>
        <w:t>all</w:t>
      </w:r>
      <w:r w:rsidRPr="00D12B92">
        <w:rPr>
          <w:spacing w:val="-13"/>
          <w:sz w:val="22"/>
          <w:szCs w:val="22"/>
        </w:rPr>
        <w:t xml:space="preserve"> </w:t>
      </w:r>
      <w:r w:rsidRPr="00D12B92">
        <w:rPr>
          <w:sz w:val="22"/>
          <w:szCs w:val="22"/>
        </w:rPr>
        <w:t>of</w:t>
      </w:r>
      <w:r w:rsidRPr="00D12B92">
        <w:rPr>
          <w:spacing w:val="-12"/>
          <w:sz w:val="22"/>
          <w:szCs w:val="22"/>
        </w:rPr>
        <w:t xml:space="preserve"> </w:t>
      </w:r>
      <w:r w:rsidRPr="00D12B92">
        <w:rPr>
          <w:sz w:val="22"/>
          <w:szCs w:val="22"/>
        </w:rPr>
        <w:t>those</w:t>
      </w:r>
      <w:r w:rsidRPr="00D12B92">
        <w:rPr>
          <w:spacing w:val="-13"/>
          <w:sz w:val="22"/>
          <w:szCs w:val="22"/>
        </w:rPr>
        <w:t xml:space="preserve"> </w:t>
      </w:r>
      <w:r w:rsidRPr="00D12B92">
        <w:rPr>
          <w:sz w:val="22"/>
          <w:szCs w:val="22"/>
        </w:rPr>
        <w:t>surgeries</w:t>
      </w:r>
      <w:r w:rsidRPr="00D12B92">
        <w:rPr>
          <w:spacing w:val="-13"/>
          <w:sz w:val="22"/>
          <w:szCs w:val="22"/>
        </w:rPr>
        <w:t xml:space="preserve"> </w:t>
      </w:r>
      <w:r w:rsidRPr="00D12B92">
        <w:rPr>
          <w:sz w:val="22"/>
          <w:szCs w:val="22"/>
        </w:rPr>
        <w:t>were</w:t>
      </w:r>
      <w:r w:rsidRPr="00D12B92">
        <w:rPr>
          <w:spacing w:val="-13"/>
          <w:sz w:val="22"/>
          <w:szCs w:val="22"/>
        </w:rPr>
        <w:t xml:space="preserve"> </w:t>
      </w:r>
      <w:r w:rsidRPr="00D12B92">
        <w:rPr>
          <w:sz w:val="22"/>
          <w:szCs w:val="22"/>
        </w:rPr>
        <w:t>done</w:t>
      </w:r>
      <w:r w:rsidRPr="00D12B92">
        <w:rPr>
          <w:spacing w:val="-13"/>
          <w:sz w:val="22"/>
          <w:szCs w:val="22"/>
        </w:rPr>
        <w:t xml:space="preserve"> </w:t>
      </w:r>
      <w:r w:rsidRPr="00D12B92">
        <w:rPr>
          <w:sz w:val="22"/>
          <w:szCs w:val="22"/>
        </w:rPr>
        <w:t>and</w:t>
      </w:r>
      <w:r w:rsidRPr="00D12B92">
        <w:rPr>
          <w:spacing w:val="-13"/>
          <w:sz w:val="22"/>
          <w:szCs w:val="22"/>
        </w:rPr>
        <w:t xml:space="preserve"> </w:t>
      </w:r>
      <w:r w:rsidRPr="00D12B92">
        <w:rPr>
          <w:sz w:val="22"/>
          <w:szCs w:val="22"/>
        </w:rPr>
        <w:t>treated</w:t>
      </w:r>
      <w:r w:rsidRPr="00D12B92">
        <w:rPr>
          <w:spacing w:val="-13"/>
          <w:sz w:val="22"/>
          <w:szCs w:val="22"/>
        </w:rPr>
        <w:t xml:space="preserve"> </w:t>
      </w:r>
      <w:r w:rsidRPr="00D12B92">
        <w:rPr>
          <w:sz w:val="22"/>
          <w:szCs w:val="22"/>
        </w:rPr>
        <w:t>open. In the last 10 years of our country, children’s urinary tract petrification disease has gradually</w:t>
      </w:r>
      <w:r w:rsidRPr="00D12B92">
        <w:rPr>
          <w:spacing w:val="-13"/>
          <w:sz w:val="22"/>
          <w:szCs w:val="22"/>
        </w:rPr>
        <w:t xml:space="preserve"> </w:t>
      </w:r>
      <w:r w:rsidRPr="00D12B92">
        <w:rPr>
          <w:sz w:val="22"/>
          <w:szCs w:val="22"/>
        </w:rPr>
        <w:t>increased,</w:t>
      </w:r>
      <w:r w:rsidRPr="00D12B92">
        <w:rPr>
          <w:spacing w:val="-12"/>
          <w:sz w:val="22"/>
          <w:szCs w:val="22"/>
        </w:rPr>
        <w:t xml:space="preserve"> </w:t>
      </w:r>
      <w:r w:rsidRPr="00D12B92">
        <w:rPr>
          <w:sz w:val="22"/>
          <w:szCs w:val="22"/>
        </w:rPr>
        <w:t>but</w:t>
      </w:r>
      <w:r w:rsidRPr="00D12B92">
        <w:rPr>
          <w:spacing w:val="-12"/>
          <w:sz w:val="22"/>
          <w:szCs w:val="22"/>
        </w:rPr>
        <w:t xml:space="preserve"> </w:t>
      </w:r>
      <w:r w:rsidRPr="00D12B92">
        <w:rPr>
          <w:sz w:val="22"/>
          <w:szCs w:val="22"/>
        </w:rPr>
        <w:t>research</w:t>
      </w:r>
      <w:r w:rsidRPr="00D12B92">
        <w:rPr>
          <w:spacing w:val="-14"/>
          <w:sz w:val="22"/>
          <w:szCs w:val="22"/>
        </w:rPr>
        <w:t xml:space="preserve"> </w:t>
      </w:r>
      <w:r w:rsidRPr="00D12B92">
        <w:rPr>
          <w:sz w:val="22"/>
          <w:szCs w:val="22"/>
        </w:rPr>
        <w:t>on</w:t>
      </w:r>
      <w:r w:rsidRPr="00D12B92">
        <w:rPr>
          <w:spacing w:val="-13"/>
          <w:sz w:val="22"/>
          <w:szCs w:val="22"/>
        </w:rPr>
        <w:t xml:space="preserve"> </w:t>
      </w:r>
      <w:r w:rsidRPr="00D12B92">
        <w:rPr>
          <w:sz w:val="22"/>
          <w:szCs w:val="22"/>
        </w:rPr>
        <w:t>those</w:t>
      </w:r>
      <w:r w:rsidRPr="00D12B92">
        <w:rPr>
          <w:spacing w:val="-13"/>
          <w:sz w:val="22"/>
          <w:szCs w:val="22"/>
        </w:rPr>
        <w:t xml:space="preserve"> </w:t>
      </w:r>
      <w:r w:rsidRPr="00D12B92">
        <w:rPr>
          <w:sz w:val="22"/>
          <w:szCs w:val="22"/>
        </w:rPr>
        <w:t>diseases</w:t>
      </w:r>
      <w:r w:rsidRPr="00D12B92">
        <w:rPr>
          <w:spacing w:val="-13"/>
          <w:sz w:val="22"/>
          <w:szCs w:val="22"/>
        </w:rPr>
        <w:t xml:space="preserve"> </w:t>
      </w:r>
      <w:r w:rsidRPr="00D12B92">
        <w:rPr>
          <w:sz w:val="22"/>
          <w:szCs w:val="22"/>
        </w:rPr>
        <w:t>risks</w:t>
      </w:r>
      <w:r w:rsidRPr="00D12B92">
        <w:rPr>
          <w:spacing w:val="-13"/>
          <w:sz w:val="22"/>
          <w:szCs w:val="22"/>
        </w:rPr>
        <w:t xml:space="preserve"> </w:t>
      </w:r>
      <w:r w:rsidRPr="00D12B92">
        <w:rPr>
          <w:sz w:val="22"/>
          <w:szCs w:val="22"/>
        </w:rPr>
        <w:t>and</w:t>
      </w:r>
      <w:r w:rsidRPr="00D12B92">
        <w:rPr>
          <w:spacing w:val="-13"/>
          <w:sz w:val="22"/>
          <w:szCs w:val="22"/>
        </w:rPr>
        <w:t xml:space="preserve"> </w:t>
      </w:r>
      <w:r w:rsidRPr="00D12B92">
        <w:rPr>
          <w:sz w:val="22"/>
          <w:szCs w:val="22"/>
        </w:rPr>
        <w:t>factors</w:t>
      </w:r>
      <w:r w:rsidRPr="00D12B92">
        <w:rPr>
          <w:spacing w:val="-13"/>
          <w:sz w:val="22"/>
          <w:szCs w:val="22"/>
        </w:rPr>
        <w:t xml:space="preserve"> </w:t>
      </w:r>
      <w:r w:rsidRPr="00D12B92">
        <w:rPr>
          <w:sz w:val="22"/>
          <w:szCs w:val="22"/>
        </w:rPr>
        <w:t>is</w:t>
      </w:r>
      <w:r w:rsidRPr="00D12B92">
        <w:rPr>
          <w:spacing w:val="-13"/>
          <w:sz w:val="22"/>
          <w:szCs w:val="22"/>
        </w:rPr>
        <w:t xml:space="preserve"> </w:t>
      </w:r>
      <w:r w:rsidRPr="00D12B92">
        <w:rPr>
          <w:sz w:val="22"/>
          <w:szCs w:val="22"/>
        </w:rPr>
        <w:t>lacking.</w:t>
      </w:r>
      <w:r w:rsidRPr="00D12B92">
        <w:rPr>
          <w:spacing w:val="-12"/>
          <w:sz w:val="22"/>
          <w:szCs w:val="22"/>
        </w:rPr>
        <w:t xml:space="preserve"> </w:t>
      </w:r>
      <w:r w:rsidRPr="00D12B92">
        <w:rPr>
          <w:sz w:val="22"/>
          <w:szCs w:val="22"/>
        </w:rPr>
        <w:t>Also,</w:t>
      </w:r>
      <w:r w:rsidRPr="00D12B92">
        <w:rPr>
          <w:spacing w:val="-12"/>
          <w:sz w:val="22"/>
          <w:szCs w:val="22"/>
        </w:rPr>
        <w:t xml:space="preserve"> </w:t>
      </w:r>
      <w:r w:rsidRPr="00D12B92">
        <w:rPr>
          <w:sz w:val="22"/>
          <w:szCs w:val="22"/>
        </w:rPr>
        <w:t>the stone</w:t>
      </w:r>
      <w:r w:rsidRPr="00D12B92">
        <w:rPr>
          <w:spacing w:val="-9"/>
          <w:sz w:val="22"/>
          <w:szCs w:val="22"/>
        </w:rPr>
        <w:t xml:space="preserve"> </w:t>
      </w:r>
      <w:r w:rsidRPr="00D12B92">
        <w:rPr>
          <w:sz w:val="22"/>
          <w:szCs w:val="22"/>
        </w:rPr>
        <w:t>crushing</w:t>
      </w:r>
      <w:r w:rsidRPr="00D12B92">
        <w:rPr>
          <w:spacing w:val="-9"/>
          <w:sz w:val="22"/>
          <w:szCs w:val="22"/>
        </w:rPr>
        <w:t xml:space="preserve"> </w:t>
      </w:r>
      <w:r w:rsidRPr="00D12B92">
        <w:rPr>
          <w:sz w:val="22"/>
          <w:szCs w:val="22"/>
        </w:rPr>
        <w:t>method</w:t>
      </w:r>
      <w:r w:rsidRPr="00D12B92">
        <w:rPr>
          <w:spacing w:val="-9"/>
          <w:sz w:val="22"/>
          <w:szCs w:val="22"/>
        </w:rPr>
        <w:t xml:space="preserve"> </w:t>
      </w:r>
      <w:r w:rsidRPr="00D12B92">
        <w:rPr>
          <w:sz w:val="22"/>
          <w:szCs w:val="22"/>
        </w:rPr>
        <w:t>is</w:t>
      </w:r>
      <w:r w:rsidRPr="00D12B92">
        <w:rPr>
          <w:spacing w:val="-9"/>
          <w:sz w:val="22"/>
          <w:szCs w:val="22"/>
        </w:rPr>
        <w:t xml:space="preserve"> </w:t>
      </w:r>
      <w:r w:rsidRPr="00D12B92">
        <w:rPr>
          <w:sz w:val="22"/>
          <w:szCs w:val="22"/>
        </w:rPr>
        <w:t>necessary</w:t>
      </w:r>
      <w:r w:rsidRPr="00D12B92">
        <w:rPr>
          <w:spacing w:val="-9"/>
          <w:sz w:val="22"/>
          <w:szCs w:val="22"/>
        </w:rPr>
        <w:t xml:space="preserve"> </w:t>
      </w:r>
      <w:r w:rsidRPr="00D12B92">
        <w:rPr>
          <w:sz w:val="22"/>
          <w:szCs w:val="22"/>
        </w:rPr>
        <w:t>for</w:t>
      </w:r>
      <w:r w:rsidRPr="00D12B92">
        <w:rPr>
          <w:spacing w:val="-8"/>
          <w:sz w:val="22"/>
          <w:szCs w:val="22"/>
        </w:rPr>
        <w:t xml:space="preserve"> </w:t>
      </w:r>
      <w:r w:rsidRPr="00D12B92">
        <w:rPr>
          <w:sz w:val="22"/>
          <w:szCs w:val="22"/>
        </w:rPr>
        <w:t>our</w:t>
      </w:r>
      <w:r w:rsidRPr="00D12B92">
        <w:rPr>
          <w:spacing w:val="-11"/>
          <w:sz w:val="22"/>
          <w:szCs w:val="22"/>
        </w:rPr>
        <w:t xml:space="preserve"> </w:t>
      </w:r>
      <w:r w:rsidRPr="00D12B92">
        <w:rPr>
          <w:sz w:val="22"/>
          <w:szCs w:val="22"/>
        </w:rPr>
        <w:t>country’s</w:t>
      </w:r>
      <w:r w:rsidRPr="00D12B92">
        <w:rPr>
          <w:spacing w:val="-9"/>
          <w:sz w:val="22"/>
          <w:szCs w:val="22"/>
        </w:rPr>
        <w:t xml:space="preserve"> </w:t>
      </w:r>
      <w:r w:rsidRPr="00D12B92">
        <w:rPr>
          <w:sz w:val="22"/>
          <w:szCs w:val="22"/>
        </w:rPr>
        <w:t>children's</w:t>
      </w:r>
      <w:r w:rsidRPr="00D12B92">
        <w:rPr>
          <w:spacing w:val="-9"/>
          <w:sz w:val="22"/>
          <w:szCs w:val="22"/>
        </w:rPr>
        <w:t xml:space="preserve"> </w:t>
      </w:r>
      <w:r w:rsidRPr="00D12B92">
        <w:rPr>
          <w:sz w:val="22"/>
          <w:szCs w:val="22"/>
        </w:rPr>
        <w:t>treatment.</w:t>
      </w:r>
      <w:r w:rsidRPr="00D12B92">
        <w:rPr>
          <w:spacing w:val="-9"/>
          <w:sz w:val="22"/>
          <w:szCs w:val="22"/>
        </w:rPr>
        <w:t xml:space="preserve"> </w:t>
      </w:r>
      <w:r w:rsidRPr="00D12B92">
        <w:rPr>
          <w:sz w:val="22"/>
          <w:szCs w:val="22"/>
        </w:rPr>
        <w:t>That’s</w:t>
      </w:r>
      <w:r w:rsidRPr="00D12B92">
        <w:rPr>
          <w:spacing w:val="-9"/>
          <w:sz w:val="22"/>
          <w:szCs w:val="22"/>
        </w:rPr>
        <w:t xml:space="preserve"> </w:t>
      </w:r>
      <w:r w:rsidRPr="00D12B92">
        <w:rPr>
          <w:sz w:val="22"/>
          <w:szCs w:val="22"/>
        </w:rPr>
        <w:t>why</w:t>
      </w:r>
      <w:r w:rsidRPr="00D12B92">
        <w:rPr>
          <w:spacing w:val="-9"/>
          <w:sz w:val="22"/>
          <w:szCs w:val="22"/>
        </w:rPr>
        <w:t xml:space="preserve"> </w:t>
      </w:r>
      <w:r w:rsidRPr="00D12B92">
        <w:rPr>
          <w:sz w:val="22"/>
          <w:szCs w:val="22"/>
        </w:rPr>
        <w:t>we decided to do research on the risk factors of urinary tract disease and its relation to the stone crushing method.</w:t>
      </w:r>
    </w:p>
    <w:p w:rsidR="00BB3370" w:rsidRPr="00D12B92" w:rsidRDefault="00BB3370" w:rsidP="00BB3370">
      <w:pPr>
        <w:pStyle w:val="BodyText"/>
        <w:jc w:val="both"/>
        <w:rPr>
          <w:sz w:val="22"/>
          <w:szCs w:val="22"/>
        </w:rPr>
      </w:pPr>
      <w:r w:rsidRPr="00D12B92">
        <w:rPr>
          <w:b/>
          <w:sz w:val="22"/>
          <w:szCs w:val="22"/>
        </w:rPr>
        <w:t>Aim:</w:t>
      </w:r>
      <w:r w:rsidRPr="00D12B92">
        <w:rPr>
          <w:b/>
          <w:spacing w:val="-11"/>
          <w:sz w:val="22"/>
          <w:szCs w:val="22"/>
        </w:rPr>
        <w:t xml:space="preserve"> </w:t>
      </w:r>
      <w:r w:rsidRPr="00D12B92">
        <w:rPr>
          <w:sz w:val="22"/>
          <w:szCs w:val="22"/>
        </w:rPr>
        <w:t>Describe</w:t>
      </w:r>
      <w:r w:rsidRPr="00D12B92">
        <w:rPr>
          <w:spacing w:val="-11"/>
          <w:sz w:val="22"/>
          <w:szCs w:val="22"/>
        </w:rPr>
        <w:t xml:space="preserve"> </w:t>
      </w:r>
      <w:r w:rsidRPr="00D12B92">
        <w:rPr>
          <w:sz w:val="22"/>
          <w:szCs w:val="22"/>
        </w:rPr>
        <w:t>the</w:t>
      </w:r>
      <w:r w:rsidRPr="00D12B92">
        <w:rPr>
          <w:spacing w:val="-11"/>
          <w:sz w:val="22"/>
          <w:szCs w:val="22"/>
        </w:rPr>
        <w:t xml:space="preserve"> </w:t>
      </w:r>
      <w:r w:rsidRPr="00D12B92">
        <w:rPr>
          <w:sz w:val="22"/>
          <w:szCs w:val="22"/>
        </w:rPr>
        <w:t>features</w:t>
      </w:r>
      <w:r w:rsidRPr="00D12B92">
        <w:rPr>
          <w:spacing w:val="-11"/>
          <w:sz w:val="22"/>
          <w:szCs w:val="22"/>
        </w:rPr>
        <w:t xml:space="preserve"> </w:t>
      </w:r>
      <w:r w:rsidRPr="00D12B92">
        <w:rPr>
          <w:sz w:val="22"/>
          <w:szCs w:val="22"/>
        </w:rPr>
        <w:t>of</w:t>
      </w:r>
      <w:r w:rsidRPr="00D12B92">
        <w:rPr>
          <w:spacing w:val="-11"/>
          <w:sz w:val="22"/>
          <w:szCs w:val="22"/>
        </w:rPr>
        <w:t xml:space="preserve"> </w:t>
      </w:r>
      <w:r w:rsidRPr="00D12B92">
        <w:rPr>
          <w:sz w:val="22"/>
          <w:szCs w:val="22"/>
        </w:rPr>
        <w:t>children’s</w:t>
      </w:r>
      <w:r w:rsidRPr="00D12B92">
        <w:rPr>
          <w:spacing w:val="-11"/>
          <w:sz w:val="22"/>
          <w:szCs w:val="22"/>
        </w:rPr>
        <w:t xml:space="preserve"> </w:t>
      </w:r>
      <w:r w:rsidRPr="00D12B92">
        <w:rPr>
          <w:sz w:val="22"/>
          <w:szCs w:val="22"/>
        </w:rPr>
        <w:t>kidney</w:t>
      </w:r>
      <w:r w:rsidRPr="00D12B92">
        <w:rPr>
          <w:spacing w:val="-11"/>
          <w:sz w:val="22"/>
          <w:szCs w:val="22"/>
        </w:rPr>
        <w:t xml:space="preserve"> </w:t>
      </w:r>
      <w:r w:rsidRPr="00D12B92">
        <w:rPr>
          <w:sz w:val="22"/>
          <w:szCs w:val="22"/>
        </w:rPr>
        <w:t>and</w:t>
      </w:r>
      <w:r w:rsidRPr="00D12B92">
        <w:rPr>
          <w:spacing w:val="-11"/>
          <w:sz w:val="22"/>
          <w:szCs w:val="22"/>
        </w:rPr>
        <w:t xml:space="preserve"> </w:t>
      </w:r>
      <w:r w:rsidRPr="00D12B92">
        <w:rPr>
          <w:sz w:val="22"/>
          <w:szCs w:val="22"/>
        </w:rPr>
        <w:t>urinary</w:t>
      </w:r>
      <w:r w:rsidRPr="00D12B92">
        <w:rPr>
          <w:spacing w:val="-11"/>
          <w:sz w:val="22"/>
          <w:szCs w:val="22"/>
        </w:rPr>
        <w:t xml:space="preserve"> </w:t>
      </w:r>
      <w:r w:rsidRPr="00D12B92">
        <w:rPr>
          <w:sz w:val="22"/>
          <w:szCs w:val="22"/>
        </w:rPr>
        <w:t>tract</w:t>
      </w:r>
      <w:r w:rsidRPr="00D12B92">
        <w:rPr>
          <w:spacing w:val="-11"/>
          <w:sz w:val="22"/>
          <w:szCs w:val="22"/>
        </w:rPr>
        <w:t xml:space="preserve"> </w:t>
      </w:r>
      <w:r w:rsidRPr="00D12B92">
        <w:rPr>
          <w:sz w:val="22"/>
          <w:szCs w:val="22"/>
        </w:rPr>
        <w:t>petrification</w:t>
      </w:r>
      <w:r w:rsidRPr="00D12B92">
        <w:rPr>
          <w:spacing w:val="-11"/>
          <w:sz w:val="22"/>
          <w:szCs w:val="22"/>
        </w:rPr>
        <w:t xml:space="preserve"> </w:t>
      </w:r>
      <w:r w:rsidRPr="00D12B92">
        <w:rPr>
          <w:sz w:val="22"/>
          <w:szCs w:val="22"/>
        </w:rPr>
        <w:t>disease</w:t>
      </w:r>
      <w:r w:rsidRPr="00D12B92">
        <w:rPr>
          <w:spacing w:val="-11"/>
          <w:sz w:val="22"/>
          <w:szCs w:val="22"/>
        </w:rPr>
        <w:t xml:space="preserve"> </w:t>
      </w:r>
      <w:r w:rsidRPr="00D12B92">
        <w:rPr>
          <w:sz w:val="22"/>
          <w:szCs w:val="22"/>
        </w:rPr>
        <w:t>and study the stone crushing method’s results.</w:t>
      </w:r>
    </w:p>
    <w:p w:rsidR="00BB3370" w:rsidRPr="00D12B92" w:rsidRDefault="00BB3370" w:rsidP="00BB3370">
      <w:pPr>
        <w:pStyle w:val="BodyText"/>
        <w:jc w:val="both"/>
        <w:rPr>
          <w:b/>
          <w:spacing w:val="-6"/>
          <w:sz w:val="22"/>
          <w:szCs w:val="22"/>
        </w:rPr>
      </w:pPr>
      <w:r w:rsidRPr="00D12B92">
        <w:rPr>
          <w:b/>
          <w:sz w:val="22"/>
          <w:szCs w:val="22"/>
        </w:rPr>
        <w:t>Objectives</w:t>
      </w:r>
      <w:r w:rsidRPr="00D12B92">
        <w:rPr>
          <w:b/>
          <w:spacing w:val="-6"/>
          <w:sz w:val="22"/>
          <w:szCs w:val="22"/>
        </w:rPr>
        <w:t xml:space="preserve"> </w:t>
      </w:r>
    </w:p>
    <w:p w:rsidR="00BB3370" w:rsidRPr="00D12B92" w:rsidRDefault="00BB3370" w:rsidP="00BB3370">
      <w:pPr>
        <w:pStyle w:val="BodyText"/>
        <w:jc w:val="both"/>
        <w:rPr>
          <w:sz w:val="22"/>
          <w:szCs w:val="22"/>
        </w:rPr>
      </w:pPr>
      <w:r w:rsidRPr="00D12B92">
        <w:rPr>
          <w:sz w:val="22"/>
          <w:szCs w:val="22"/>
        </w:rPr>
        <w:t>1.</w:t>
      </w:r>
      <w:r w:rsidRPr="00D12B92">
        <w:rPr>
          <w:spacing w:val="-2"/>
          <w:sz w:val="22"/>
          <w:szCs w:val="22"/>
        </w:rPr>
        <w:t xml:space="preserve"> </w:t>
      </w:r>
      <w:r w:rsidRPr="00D12B92">
        <w:rPr>
          <w:spacing w:val="-2"/>
          <w:sz w:val="22"/>
          <w:szCs w:val="22"/>
          <w:lang w:val="en-US"/>
        </w:rPr>
        <w:t xml:space="preserve">To </w:t>
      </w:r>
      <w:r w:rsidRPr="00D12B92">
        <w:rPr>
          <w:sz w:val="22"/>
          <w:szCs w:val="22"/>
        </w:rPr>
        <w:t>describe</w:t>
      </w:r>
      <w:r w:rsidRPr="00D12B92">
        <w:rPr>
          <w:spacing w:val="-4"/>
          <w:sz w:val="22"/>
          <w:szCs w:val="22"/>
        </w:rPr>
        <w:t xml:space="preserve"> </w:t>
      </w:r>
      <w:r w:rsidRPr="00D12B92">
        <w:rPr>
          <w:sz w:val="22"/>
          <w:szCs w:val="22"/>
        </w:rPr>
        <w:t>the</w:t>
      </w:r>
      <w:r w:rsidRPr="00D12B92">
        <w:rPr>
          <w:spacing w:val="-3"/>
          <w:sz w:val="22"/>
          <w:szCs w:val="22"/>
        </w:rPr>
        <w:t xml:space="preserve"> </w:t>
      </w:r>
      <w:r w:rsidRPr="00D12B92">
        <w:rPr>
          <w:sz w:val="22"/>
          <w:szCs w:val="22"/>
        </w:rPr>
        <w:t>children’s</w:t>
      </w:r>
      <w:r w:rsidRPr="00D12B92">
        <w:rPr>
          <w:spacing w:val="-4"/>
          <w:sz w:val="22"/>
          <w:szCs w:val="22"/>
        </w:rPr>
        <w:t xml:space="preserve"> </w:t>
      </w:r>
      <w:r w:rsidRPr="00D12B92">
        <w:rPr>
          <w:sz w:val="22"/>
          <w:szCs w:val="22"/>
        </w:rPr>
        <w:t>kidney</w:t>
      </w:r>
      <w:r w:rsidRPr="00D12B92">
        <w:rPr>
          <w:spacing w:val="-2"/>
          <w:sz w:val="22"/>
          <w:szCs w:val="22"/>
        </w:rPr>
        <w:t xml:space="preserve"> </w:t>
      </w:r>
      <w:r w:rsidRPr="00D12B92">
        <w:rPr>
          <w:sz w:val="22"/>
          <w:szCs w:val="22"/>
        </w:rPr>
        <w:t>and</w:t>
      </w:r>
      <w:r w:rsidRPr="00D12B92">
        <w:rPr>
          <w:spacing w:val="-3"/>
          <w:sz w:val="22"/>
          <w:szCs w:val="22"/>
        </w:rPr>
        <w:t xml:space="preserve"> </w:t>
      </w:r>
      <w:r w:rsidRPr="00D12B92">
        <w:rPr>
          <w:sz w:val="22"/>
          <w:szCs w:val="22"/>
        </w:rPr>
        <w:t>urinary</w:t>
      </w:r>
      <w:r w:rsidRPr="00D12B92">
        <w:rPr>
          <w:spacing w:val="-4"/>
          <w:sz w:val="22"/>
          <w:szCs w:val="22"/>
        </w:rPr>
        <w:t xml:space="preserve"> </w:t>
      </w:r>
      <w:r w:rsidRPr="00D12B92">
        <w:rPr>
          <w:sz w:val="22"/>
          <w:szCs w:val="22"/>
        </w:rPr>
        <w:t>tract</w:t>
      </w:r>
      <w:r w:rsidRPr="00D12B92">
        <w:rPr>
          <w:spacing w:val="-4"/>
          <w:sz w:val="22"/>
          <w:szCs w:val="22"/>
        </w:rPr>
        <w:t xml:space="preserve"> </w:t>
      </w:r>
      <w:r w:rsidRPr="00D12B92">
        <w:rPr>
          <w:sz w:val="22"/>
          <w:szCs w:val="22"/>
        </w:rPr>
        <w:t>disorders</w:t>
      </w:r>
      <w:r w:rsidRPr="00D12B92">
        <w:rPr>
          <w:spacing w:val="-3"/>
          <w:sz w:val="22"/>
          <w:szCs w:val="22"/>
        </w:rPr>
        <w:t xml:space="preserve"> </w:t>
      </w:r>
      <w:r w:rsidRPr="00D12B92">
        <w:rPr>
          <w:spacing w:val="-2"/>
          <w:sz w:val="22"/>
          <w:szCs w:val="22"/>
        </w:rPr>
        <w:t>features.</w:t>
      </w:r>
    </w:p>
    <w:p w:rsidR="00BB3370" w:rsidRPr="00D12B92" w:rsidRDefault="00BB3370" w:rsidP="00BB3370">
      <w:pPr>
        <w:pStyle w:val="ListParagraph"/>
        <w:tabs>
          <w:tab w:val="left" w:pos="1365"/>
        </w:tabs>
        <w:ind w:left="0"/>
      </w:pPr>
      <w:r w:rsidRPr="00D12B92">
        <w:rPr>
          <w:lang w:val="en-US"/>
        </w:rPr>
        <w:t>2. To s</w:t>
      </w:r>
      <w:r w:rsidRPr="00D12B92">
        <w:t xml:space="preserve">tudy about the results of children’s kidney and urinary tract stone crushing methods </w:t>
      </w:r>
    </w:p>
    <w:p w:rsidR="00BB3370" w:rsidRPr="00D12B92" w:rsidRDefault="00BB3370" w:rsidP="00BB3370">
      <w:pPr>
        <w:pStyle w:val="ListParagraph"/>
        <w:tabs>
          <w:tab w:val="left" w:pos="1365"/>
        </w:tabs>
        <w:ind w:left="0"/>
      </w:pPr>
      <w:r w:rsidRPr="00D12B92">
        <w:rPr>
          <w:b/>
        </w:rPr>
        <w:t>Material</w:t>
      </w:r>
      <w:r w:rsidRPr="00D12B92">
        <w:rPr>
          <w:b/>
          <w:spacing w:val="-13"/>
        </w:rPr>
        <w:t xml:space="preserve"> </w:t>
      </w:r>
      <w:r w:rsidRPr="00D12B92">
        <w:rPr>
          <w:b/>
        </w:rPr>
        <w:t>and</w:t>
      </w:r>
      <w:r w:rsidRPr="00D12B92">
        <w:rPr>
          <w:b/>
          <w:spacing w:val="-13"/>
        </w:rPr>
        <w:t xml:space="preserve"> </w:t>
      </w:r>
      <w:r w:rsidRPr="00D12B92">
        <w:rPr>
          <w:b/>
        </w:rPr>
        <w:t>methods:</w:t>
      </w:r>
      <w:r w:rsidRPr="00D12B92">
        <w:rPr>
          <w:b/>
          <w:spacing w:val="-12"/>
        </w:rPr>
        <w:t xml:space="preserve"> </w:t>
      </w:r>
      <w:r w:rsidRPr="00D12B92">
        <w:t>The</w:t>
      </w:r>
      <w:r w:rsidRPr="00D12B92">
        <w:rPr>
          <w:spacing w:val="-13"/>
        </w:rPr>
        <w:t xml:space="preserve"> </w:t>
      </w:r>
      <w:r w:rsidRPr="00D12B92">
        <w:t>study</w:t>
      </w:r>
      <w:r w:rsidRPr="00D12B92">
        <w:rPr>
          <w:spacing w:val="-13"/>
        </w:rPr>
        <w:t xml:space="preserve"> </w:t>
      </w:r>
      <w:r w:rsidRPr="00D12B92">
        <w:t>was</w:t>
      </w:r>
      <w:r w:rsidRPr="00D12B92">
        <w:rPr>
          <w:spacing w:val="-13"/>
        </w:rPr>
        <w:t xml:space="preserve"> </w:t>
      </w:r>
      <w:r w:rsidRPr="00D12B92">
        <w:t>done</w:t>
      </w:r>
      <w:r w:rsidRPr="00D12B92">
        <w:rPr>
          <w:spacing w:val="-13"/>
        </w:rPr>
        <w:t xml:space="preserve"> </w:t>
      </w:r>
      <w:r w:rsidRPr="00D12B92">
        <w:t>between</w:t>
      </w:r>
      <w:r w:rsidRPr="00D12B92">
        <w:rPr>
          <w:spacing w:val="-13"/>
        </w:rPr>
        <w:t xml:space="preserve"> </w:t>
      </w:r>
      <w:r w:rsidRPr="00D12B92">
        <w:rPr>
          <w:lang w:val="en-US"/>
        </w:rPr>
        <w:t>December of 2019</w:t>
      </w:r>
      <w:r w:rsidRPr="00D12B92">
        <w:rPr>
          <w:spacing w:val="-13"/>
        </w:rPr>
        <w:t xml:space="preserve"> </w:t>
      </w:r>
      <w:r w:rsidRPr="00D12B92">
        <w:t>and</w:t>
      </w:r>
      <w:r w:rsidRPr="00D12B92">
        <w:rPr>
          <w:spacing w:val="-12"/>
        </w:rPr>
        <w:t xml:space="preserve"> </w:t>
      </w:r>
      <w:r w:rsidRPr="00D12B92">
        <w:t>April</w:t>
      </w:r>
      <w:r w:rsidRPr="00D12B92">
        <w:rPr>
          <w:spacing w:val="-13"/>
        </w:rPr>
        <w:t xml:space="preserve"> </w:t>
      </w:r>
      <w:r w:rsidRPr="00D12B92">
        <w:t>of</w:t>
      </w:r>
      <w:r w:rsidRPr="00D12B92">
        <w:rPr>
          <w:spacing w:val="-12"/>
        </w:rPr>
        <w:t xml:space="preserve"> </w:t>
      </w:r>
      <w:r w:rsidRPr="00D12B92">
        <w:t>2022,</w:t>
      </w:r>
      <w:r w:rsidRPr="00D12B92">
        <w:rPr>
          <w:spacing w:val="-13"/>
        </w:rPr>
        <w:t xml:space="preserve"> </w:t>
      </w:r>
      <w:r w:rsidRPr="00D12B92">
        <w:t>with</w:t>
      </w:r>
      <w:r w:rsidRPr="00D12B92">
        <w:rPr>
          <w:spacing w:val="-13"/>
        </w:rPr>
        <w:t xml:space="preserve"> </w:t>
      </w:r>
      <w:r w:rsidRPr="00D12B92">
        <w:t>the assistance of NCMCH's children's kidney surgery team. Within the</w:t>
      </w:r>
      <w:r w:rsidRPr="00D12B92">
        <w:rPr>
          <w:spacing w:val="-1"/>
        </w:rPr>
        <w:t xml:space="preserve"> </w:t>
      </w:r>
      <w:r w:rsidRPr="00D12B92">
        <w:t>parameter of the first objective, within the group of cases of kidney and urinary tract disease, there were 13</w:t>
      </w:r>
      <w:r w:rsidRPr="00D12B92">
        <w:rPr>
          <w:spacing w:val="40"/>
        </w:rPr>
        <w:t xml:space="preserve"> </w:t>
      </w:r>
      <w:r w:rsidRPr="00D12B92">
        <w:t>children</w:t>
      </w:r>
      <w:r w:rsidRPr="00D12B92">
        <w:rPr>
          <w:spacing w:val="-4"/>
        </w:rPr>
        <w:t xml:space="preserve"> </w:t>
      </w:r>
      <w:r w:rsidRPr="00D12B92">
        <w:t>under</w:t>
      </w:r>
      <w:r w:rsidRPr="00D12B92">
        <w:rPr>
          <w:spacing w:val="-4"/>
        </w:rPr>
        <w:t xml:space="preserve"> </w:t>
      </w:r>
      <w:r w:rsidRPr="00D12B92">
        <w:t>the</w:t>
      </w:r>
      <w:r w:rsidRPr="00D12B92">
        <w:rPr>
          <w:spacing w:val="-4"/>
        </w:rPr>
        <w:t xml:space="preserve"> </w:t>
      </w:r>
      <w:r w:rsidRPr="00D12B92">
        <w:t>age</w:t>
      </w:r>
      <w:r w:rsidRPr="00D12B92">
        <w:rPr>
          <w:spacing w:val="-4"/>
        </w:rPr>
        <w:t xml:space="preserve"> </w:t>
      </w:r>
      <w:r w:rsidRPr="00D12B92">
        <w:t>of</w:t>
      </w:r>
      <w:r w:rsidRPr="00D12B92">
        <w:rPr>
          <w:spacing w:val="-4"/>
        </w:rPr>
        <w:t xml:space="preserve"> </w:t>
      </w:r>
      <w:r w:rsidRPr="00D12B92">
        <w:t>17.</w:t>
      </w:r>
      <w:r w:rsidRPr="00D12B92">
        <w:rPr>
          <w:spacing w:val="-5"/>
        </w:rPr>
        <w:t xml:space="preserve"> </w:t>
      </w:r>
      <w:r w:rsidRPr="00D12B92">
        <w:t>The</w:t>
      </w:r>
      <w:r w:rsidRPr="00D12B92">
        <w:rPr>
          <w:spacing w:val="-6"/>
        </w:rPr>
        <w:t xml:space="preserve"> </w:t>
      </w:r>
      <w:r w:rsidRPr="00D12B92">
        <w:t>research</w:t>
      </w:r>
      <w:r w:rsidRPr="00D12B92">
        <w:rPr>
          <w:spacing w:val="-4"/>
        </w:rPr>
        <w:t xml:space="preserve"> </w:t>
      </w:r>
      <w:r w:rsidRPr="00D12B92">
        <w:rPr>
          <w:lang w:val="en-US"/>
        </w:rPr>
        <w:t>study was conducted cross sectional</w:t>
      </w:r>
      <w:r w:rsidRPr="00D12B92">
        <w:t>. The</w:t>
      </w:r>
      <w:r w:rsidRPr="00D12B92">
        <w:rPr>
          <w:spacing w:val="-9"/>
        </w:rPr>
        <w:t xml:space="preserve"> </w:t>
      </w:r>
      <w:r w:rsidRPr="00D12B92">
        <w:t>research results were processed by the SPSS 25 program. On the seventh meeting of the health ministry, we got the acceptance of a research patent with the assistance of EHEMUT.</w:t>
      </w:r>
      <w:r w:rsidRPr="00D12B92">
        <w:rPr>
          <w:spacing w:val="40"/>
        </w:rPr>
        <w:t xml:space="preserve"> </w:t>
      </w:r>
    </w:p>
    <w:p w:rsidR="00BB3370" w:rsidRPr="00D12B92" w:rsidRDefault="00BB3370" w:rsidP="00BB3370">
      <w:pPr>
        <w:pStyle w:val="ListParagraph"/>
        <w:tabs>
          <w:tab w:val="left" w:pos="1365"/>
        </w:tabs>
        <w:ind w:left="0"/>
      </w:pPr>
      <w:r w:rsidRPr="00D12B92">
        <w:rPr>
          <w:b/>
        </w:rPr>
        <w:t xml:space="preserve">Results: </w:t>
      </w:r>
      <w:r w:rsidRPr="00D12B92">
        <w:t>The research group consisted of 13 children ages 0–17. The average age of participants</w:t>
      </w:r>
      <w:r w:rsidRPr="00D12B92">
        <w:rPr>
          <w:spacing w:val="76"/>
        </w:rPr>
        <w:t xml:space="preserve"> </w:t>
      </w:r>
      <w:r w:rsidRPr="00D12B92">
        <w:lastRenderedPageBreak/>
        <w:t>was</w:t>
      </w:r>
      <w:r w:rsidRPr="00D12B92">
        <w:rPr>
          <w:spacing w:val="74"/>
        </w:rPr>
        <w:t xml:space="preserve"> </w:t>
      </w:r>
      <w:r w:rsidRPr="00D12B92">
        <w:t>10.6+-4.2.74.</w:t>
      </w:r>
      <w:r w:rsidRPr="00D12B92">
        <w:rPr>
          <w:spacing w:val="74"/>
        </w:rPr>
        <w:t xml:space="preserve"> </w:t>
      </w:r>
      <w:r w:rsidRPr="00D12B92">
        <w:t>4</w:t>
      </w:r>
      <w:r w:rsidRPr="00D12B92">
        <w:rPr>
          <w:spacing w:val="74"/>
        </w:rPr>
        <w:t xml:space="preserve"> </w:t>
      </w:r>
      <w:r w:rsidRPr="00D12B92">
        <w:t>percent</w:t>
      </w:r>
      <w:r w:rsidRPr="00D12B92">
        <w:rPr>
          <w:spacing w:val="74"/>
        </w:rPr>
        <w:t xml:space="preserve"> </w:t>
      </w:r>
      <w:r w:rsidRPr="00D12B92">
        <w:t>of</w:t>
      </w:r>
      <w:r w:rsidRPr="00D12B92">
        <w:rPr>
          <w:spacing w:val="75"/>
        </w:rPr>
        <w:t xml:space="preserve"> </w:t>
      </w:r>
      <w:r w:rsidRPr="00D12B92">
        <w:t>it</w:t>
      </w:r>
      <w:r w:rsidRPr="00D12B92">
        <w:rPr>
          <w:spacing w:val="75"/>
        </w:rPr>
        <w:t xml:space="preserve"> </w:t>
      </w:r>
      <w:r w:rsidRPr="00D12B92">
        <w:t>consisted</w:t>
      </w:r>
      <w:r w:rsidRPr="00D12B92">
        <w:rPr>
          <w:spacing w:val="74"/>
        </w:rPr>
        <w:t xml:space="preserve"> </w:t>
      </w:r>
      <w:r w:rsidRPr="00D12B92">
        <w:t>of</w:t>
      </w:r>
      <w:r w:rsidRPr="00D12B92">
        <w:rPr>
          <w:spacing w:val="74"/>
        </w:rPr>
        <w:t xml:space="preserve"> </w:t>
      </w:r>
      <w:r w:rsidRPr="00D12B92">
        <w:t>men.</w:t>
      </w:r>
      <w:r w:rsidRPr="00D12B92">
        <w:rPr>
          <w:spacing w:val="75"/>
        </w:rPr>
        <w:t xml:space="preserve"> </w:t>
      </w:r>
      <w:r w:rsidRPr="00D12B92">
        <w:t>The</w:t>
      </w:r>
      <w:r w:rsidRPr="00D12B92">
        <w:rPr>
          <w:spacing w:val="74"/>
        </w:rPr>
        <w:t xml:space="preserve"> </w:t>
      </w:r>
      <w:r w:rsidRPr="00D12B92">
        <w:t>research</w:t>
      </w:r>
      <w:r w:rsidRPr="00D12B92">
        <w:rPr>
          <w:spacing w:val="74"/>
        </w:rPr>
        <w:t xml:space="preserve"> </w:t>
      </w:r>
      <w:r w:rsidRPr="00D12B92">
        <w:t>of symptoms showed that back pain n = 13 (100), right side abdominal pain n = 13 (100),</w:t>
      </w:r>
      <w:r w:rsidRPr="00D12B92">
        <w:rPr>
          <w:lang w:val="mn-MN"/>
        </w:rPr>
        <w:t xml:space="preserve"> </w:t>
      </w:r>
      <w:r w:rsidRPr="00D12B92">
        <w:t>disurie n = 3 (23.1), mouth drying n = 2 (15.4), nausea n = 3 (23.1), urine with blood n = 10 (76.9), urine with smell n = 9 (69.2). The</w:t>
      </w:r>
      <w:r w:rsidRPr="00D12B92">
        <w:rPr>
          <w:spacing w:val="-1"/>
        </w:rPr>
        <w:t xml:space="preserve"> </w:t>
      </w:r>
      <w:r w:rsidRPr="00D12B92">
        <w:t>position of the stone consisted of 8 (61.5) in the kidney cup, 8 in the kidney cradle. Showing it in which kidney showed that 8 (61.5) were in the right kidney, 3 (23.1) in the left kidney, and 2 (15.4) in both kidneys. The density</w:t>
      </w:r>
      <w:r w:rsidRPr="00D12B92">
        <w:rPr>
          <w:spacing w:val="-10"/>
        </w:rPr>
        <w:t xml:space="preserve"> </w:t>
      </w:r>
      <w:r w:rsidRPr="00D12B92">
        <w:t>of</w:t>
      </w:r>
      <w:r w:rsidRPr="00D12B92">
        <w:rPr>
          <w:spacing w:val="-10"/>
        </w:rPr>
        <w:t xml:space="preserve"> </w:t>
      </w:r>
      <w:r w:rsidRPr="00D12B92">
        <w:t>the</w:t>
      </w:r>
      <w:r w:rsidRPr="00D12B92">
        <w:rPr>
          <w:spacing w:val="-11"/>
        </w:rPr>
        <w:t xml:space="preserve"> </w:t>
      </w:r>
      <w:r w:rsidRPr="00D12B92">
        <w:t>stones</w:t>
      </w:r>
      <w:r w:rsidRPr="00D12B92">
        <w:rPr>
          <w:spacing w:val="-9"/>
        </w:rPr>
        <w:t xml:space="preserve"> </w:t>
      </w:r>
      <w:r w:rsidRPr="00D12B92">
        <w:t>was</w:t>
      </w:r>
      <w:r w:rsidRPr="00D12B92">
        <w:rPr>
          <w:spacing w:val="-10"/>
        </w:rPr>
        <w:t xml:space="preserve"> </w:t>
      </w:r>
      <w:r w:rsidRPr="00D12B92">
        <w:t>n</w:t>
      </w:r>
      <w:r w:rsidRPr="00D12B92">
        <w:rPr>
          <w:spacing w:val="-11"/>
        </w:rPr>
        <w:t xml:space="preserve"> </w:t>
      </w:r>
      <w:r w:rsidRPr="00D12B92">
        <w:t>=</w:t>
      </w:r>
      <w:r w:rsidRPr="00D12B92">
        <w:rPr>
          <w:spacing w:val="-10"/>
        </w:rPr>
        <w:t xml:space="preserve"> </w:t>
      </w:r>
      <w:r w:rsidRPr="00D12B92">
        <w:t>265.8+</w:t>
      </w:r>
      <w:r w:rsidRPr="00D12B92">
        <w:rPr>
          <w:spacing w:val="-10"/>
        </w:rPr>
        <w:t xml:space="preserve"> </w:t>
      </w:r>
      <w:r w:rsidRPr="00D12B92">
        <w:t>41.9</w:t>
      </w:r>
      <w:r w:rsidRPr="00D12B92">
        <w:rPr>
          <w:spacing w:val="-11"/>
        </w:rPr>
        <w:t xml:space="preserve"> </w:t>
      </w:r>
      <w:r w:rsidRPr="00D12B92">
        <w:t>on</w:t>
      </w:r>
      <w:r w:rsidRPr="00D12B92">
        <w:rPr>
          <w:spacing w:val="-11"/>
        </w:rPr>
        <w:t xml:space="preserve"> </w:t>
      </w:r>
      <w:r w:rsidRPr="00D12B92">
        <w:t>average.</w:t>
      </w:r>
      <w:r w:rsidRPr="00D12B92">
        <w:rPr>
          <w:spacing w:val="-9"/>
        </w:rPr>
        <w:t xml:space="preserve"> </w:t>
      </w:r>
      <w:r w:rsidRPr="00D12B92">
        <w:t>Kidney</w:t>
      </w:r>
      <w:r w:rsidRPr="00D12B92">
        <w:rPr>
          <w:spacing w:val="-10"/>
        </w:rPr>
        <w:t xml:space="preserve"> </w:t>
      </w:r>
      <w:r w:rsidRPr="00D12B92">
        <w:t>stone</w:t>
      </w:r>
      <w:r w:rsidRPr="00D12B92">
        <w:rPr>
          <w:spacing w:val="-11"/>
        </w:rPr>
        <w:t xml:space="preserve"> </w:t>
      </w:r>
      <w:r w:rsidRPr="00D12B92">
        <w:t>coming</w:t>
      </w:r>
      <w:r w:rsidRPr="00D12B92">
        <w:rPr>
          <w:spacing w:val="-9"/>
        </w:rPr>
        <w:t xml:space="preserve"> </w:t>
      </w:r>
      <w:r w:rsidRPr="00D12B92">
        <w:t>out</w:t>
      </w:r>
      <w:r w:rsidRPr="00D12B92">
        <w:rPr>
          <w:spacing w:val="-10"/>
        </w:rPr>
        <w:t xml:space="preserve"> </w:t>
      </w:r>
      <w:r w:rsidRPr="00D12B92">
        <w:t>time</w:t>
      </w:r>
      <w:r w:rsidRPr="00D12B92">
        <w:rPr>
          <w:spacing w:val="-11"/>
        </w:rPr>
        <w:t xml:space="preserve"> </w:t>
      </w:r>
      <w:r w:rsidRPr="00D12B92">
        <w:t>was measured</w:t>
      </w:r>
      <w:r w:rsidRPr="00D12B92">
        <w:rPr>
          <w:spacing w:val="-11"/>
        </w:rPr>
        <w:t xml:space="preserve"> </w:t>
      </w:r>
      <w:r w:rsidRPr="00D12B92">
        <w:t>by</w:t>
      </w:r>
      <w:r w:rsidRPr="00D12B92">
        <w:rPr>
          <w:spacing w:val="-11"/>
        </w:rPr>
        <w:t xml:space="preserve"> </w:t>
      </w:r>
      <w:r w:rsidRPr="00D12B92">
        <w:t>Caplan-Myer’s</w:t>
      </w:r>
      <w:r w:rsidRPr="00D12B92">
        <w:rPr>
          <w:spacing w:val="-11"/>
        </w:rPr>
        <w:t xml:space="preserve"> </w:t>
      </w:r>
      <w:r w:rsidRPr="00D12B92">
        <w:t>survivability</w:t>
      </w:r>
      <w:r w:rsidRPr="00D12B92">
        <w:rPr>
          <w:spacing w:val="-11"/>
        </w:rPr>
        <w:t xml:space="preserve"> </w:t>
      </w:r>
      <w:r w:rsidRPr="00D12B92">
        <w:t>scale.</w:t>
      </w:r>
      <w:r w:rsidRPr="00D12B92">
        <w:rPr>
          <w:spacing w:val="-11"/>
        </w:rPr>
        <w:t xml:space="preserve"> </w:t>
      </w:r>
      <w:r w:rsidRPr="00D12B92">
        <w:t>The</w:t>
      </w:r>
      <w:r w:rsidRPr="00D12B92">
        <w:rPr>
          <w:spacing w:val="-11"/>
        </w:rPr>
        <w:t xml:space="preserve"> </w:t>
      </w:r>
      <w:r w:rsidRPr="00D12B92">
        <w:t>stones</w:t>
      </w:r>
      <w:r w:rsidRPr="00D12B92">
        <w:rPr>
          <w:spacing w:val="-11"/>
        </w:rPr>
        <w:t xml:space="preserve"> </w:t>
      </w:r>
      <w:r w:rsidRPr="00D12B92">
        <w:t>on</w:t>
      </w:r>
      <w:r w:rsidRPr="00D12B92">
        <w:rPr>
          <w:spacing w:val="-11"/>
        </w:rPr>
        <w:t xml:space="preserve"> </w:t>
      </w:r>
      <w:r w:rsidRPr="00D12B92">
        <w:t>the</w:t>
      </w:r>
      <w:r w:rsidRPr="00D12B92">
        <w:rPr>
          <w:spacing w:val="-12"/>
        </w:rPr>
        <w:t xml:space="preserve"> </w:t>
      </w:r>
      <w:r w:rsidRPr="00D12B92">
        <w:t>right</w:t>
      </w:r>
      <w:r w:rsidRPr="00D12B92">
        <w:rPr>
          <w:spacing w:val="-11"/>
        </w:rPr>
        <w:t xml:space="preserve"> </w:t>
      </w:r>
      <w:r w:rsidRPr="00D12B92">
        <w:t>side</w:t>
      </w:r>
      <w:r w:rsidRPr="00D12B92">
        <w:rPr>
          <w:spacing w:val="-11"/>
        </w:rPr>
        <w:t xml:space="preserve"> </w:t>
      </w:r>
      <w:r w:rsidRPr="00D12B92">
        <w:t>of</w:t>
      </w:r>
      <w:r w:rsidRPr="00D12B92">
        <w:rPr>
          <w:spacing w:val="-12"/>
        </w:rPr>
        <w:t xml:space="preserve"> </w:t>
      </w:r>
      <w:r w:rsidRPr="00D12B92">
        <w:t>the</w:t>
      </w:r>
      <w:r w:rsidRPr="00D12B92">
        <w:rPr>
          <w:spacing w:val="-11"/>
        </w:rPr>
        <w:t xml:space="preserve"> </w:t>
      </w:r>
      <w:r w:rsidRPr="00D12B92">
        <w:t>kidney came out within 14 days on average, while the left and both-sided kidney stones came out within 30 days.</w:t>
      </w:r>
    </w:p>
    <w:p w:rsidR="00BB3370" w:rsidRPr="00D12B92" w:rsidRDefault="00BB3370" w:rsidP="00BB3370">
      <w:pPr>
        <w:pStyle w:val="BodyText"/>
        <w:jc w:val="both"/>
        <w:rPr>
          <w:b/>
          <w:spacing w:val="-1"/>
          <w:sz w:val="22"/>
          <w:szCs w:val="22"/>
        </w:rPr>
      </w:pPr>
      <w:r w:rsidRPr="00D12B92">
        <w:rPr>
          <w:b/>
          <w:sz w:val="22"/>
          <w:szCs w:val="22"/>
        </w:rPr>
        <w:t>Conclusion</w:t>
      </w:r>
      <w:r w:rsidRPr="00D12B92">
        <w:rPr>
          <w:b/>
          <w:spacing w:val="-1"/>
          <w:sz w:val="22"/>
          <w:szCs w:val="22"/>
        </w:rPr>
        <w:t xml:space="preserve"> </w:t>
      </w:r>
    </w:p>
    <w:p w:rsidR="00BB3370" w:rsidRPr="00D12B92" w:rsidRDefault="00BB3370" w:rsidP="00BB3370">
      <w:pPr>
        <w:pStyle w:val="BodyText"/>
        <w:numPr>
          <w:ilvl w:val="0"/>
          <w:numId w:val="8"/>
        </w:numPr>
        <w:jc w:val="both"/>
        <w:rPr>
          <w:sz w:val="22"/>
          <w:szCs w:val="22"/>
          <w:lang w:val="mn-MN"/>
        </w:rPr>
      </w:pPr>
      <w:r w:rsidRPr="00D12B92">
        <w:rPr>
          <w:sz w:val="22"/>
          <w:szCs w:val="22"/>
        </w:rPr>
        <w:t>Showing</w:t>
      </w:r>
      <w:r w:rsidRPr="00D12B92">
        <w:rPr>
          <w:spacing w:val="-1"/>
          <w:sz w:val="22"/>
          <w:szCs w:val="22"/>
        </w:rPr>
        <w:t xml:space="preserve"> </w:t>
      </w:r>
      <w:r w:rsidRPr="00D12B92">
        <w:rPr>
          <w:sz w:val="22"/>
          <w:szCs w:val="22"/>
        </w:rPr>
        <w:t>the</w:t>
      </w:r>
      <w:r w:rsidRPr="00D12B92">
        <w:rPr>
          <w:spacing w:val="-1"/>
          <w:sz w:val="22"/>
          <w:szCs w:val="22"/>
        </w:rPr>
        <w:t xml:space="preserve"> </w:t>
      </w:r>
      <w:r w:rsidRPr="00D12B92">
        <w:rPr>
          <w:sz w:val="22"/>
          <w:szCs w:val="22"/>
        </w:rPr>
        <w:t>number of stones</w:t>
      </w:r>
      <w:r w:rsidRPr="00D12B92">
        <w:rPr>
          <w:spacing w:val="-1"/>
          <w:sz w:val="22"/>
          <w:szCs w:val="22"/>
        </w:rPr>
        <w:t xml:space="preserve"> </w:t>
      </w:r>
      <w:r w:rsidRPr="00D12B92">
        <w:rPr>
          <w:sz w:val="22"/>
          <w:szCs w:val="22"/>
        </w:rPr>
        <w:t>and</w:t>
      </w:r>
      <w:r w:rsidRPr="00D12B92">
        <w:rPr>
          <w:spacing w:val="-1"/>
          <w:sz w:val="22"/>
          <w:szCs w:val="22"/>
        </w:rPr>
        <w:t xml:space="preserve"> </w:t>
      </w:r>
      <w:r w:rsidRPr="00D12B92">
        <w:rPr>
          <w:sz w:val="22"/>
          <w:szCs w:val="22"/>
        </w:rPr>
        <w:t>locations</w:t>
      </w:r>
      <w:r w:rsidRPr="00D12B92">
        <w:rPr>
          <w:spacing w:val="-1"/>
          <w:sz w:val="22"/>
          <w:szCs w:val="22"/>
        </w:rPr>
        <w:t xml:space="preserve"> </w:t>
      </w:r>
      <w:r w:rsidRPr="00D12B92">
        <w:rPr>
          <w:sz w:val="22"/>
          <w:szCs w:val="22"/>
        </w:rPr>
        <w:t>indicates</w:t>
      </w:r>
      <w:r w:rsidRPr="00D12B92">
        <w:rPr>
          <w:spacing w:val="-1"/>
          <w:sz w:val="22"/>
          <w:szCs w:val="22"/>
        </w:rPr>
        <w:t xml:space="preserve"> </w:t>
      </w:r>
      <w:r w:rsidRPr="00D12B92">
        <w:rPr>
          <w:sz w:val="22"/>
          <w:szCs w:val="22"/>
        </w:rPr>
        <w:t>that 8</w:t>
      </w:r>
      <w:r w:rsidRPr="00D12B92">
        <w:rPr>
          <w:spacing w:val="-2"/>
          <w:sz w:val="22"/>
          <w:szCs w:val="22"/>
        </w:rPr>
        <w:t xml:space="preserve"> </w:t>
      </w:r>
      <w:r w:rsidRPr="00D12B92">
        <w:rPr>
          <w:sz w:val="22"/>
          <w:szCs w:val="22"/>
        </w:rPr>
        <w:t xml:space="preserve">(61.5) were in the right kidney, </w:t>
      </w:r>
      <w:r w:rsidRPr="00D12B92">
        <w:rPr>
          <w:sz w:val="22"/>
          <w:szCs w:val="22"/>
          <w:lang w:val="mn-MN"/>
        </w:rPr>
        <w:t xml:space="preserve"> </w:t>
      </w:r>
      <w:r w:rsidRPr="00D12B92">
        <w:rPr>
          <w:sz w:val="22"/>
          <w:szCs w:val="22"/>
        </w:rPr>
        <w:t>3 (23.1) in the left kidney, and 2 (15.4) in both kidneys.</w:t>
      </w:r>
    </w:p>
    <w:p w:rsidR="00C14283" w:rsidRPr="00D12B92" w:rsidRDefault="00BB3370" w:rsidP="00BB3370">
      <w:pPr>
        <w:pStyle w:val="BodyText"/>
        <w:numPr>
          <w:ilvl w:val="0"/>
          <w:numId w:val="8"/>
        </w:numPr>
        <w:jc w:val="both"/>
        <w:rPr>
          <w:sz w:val="22"/>
          <w:szCs w:val="22"/>
          <w:lang w:val="mn-MN"/>
        </w:rPr>
      </w:pPr>
      <w:r w:rsidRPr="00D12B92">
        <w:rPr>
          <w:sz w:val="22"/>
          <w:szCs w:val="22"/>
        </w:rPr>
        <w:t>The</w:t>
      </w:r>
      <w:r w:rsidRPr="00D12B92">
        <w:rPr>
          <w:spacing w:val="-3"/>
          <w:sz w:val="22"/>
          <w:szCs w:val="22"/>
        </w:rPr>
        <w:t xml:space="preserve"> </w:t>
      </w:r>
      <w:r w:rsidRPr="00D12B92">
        <w:rPr>
          <w:sz w:val="22"/>
          <w:szCs w:val="22"/>
        </w:rPr>
        <w:t>results</w:t>
      </w:r>
      <w:r w:rsidRPr="00D12B92">
        <w:rPr>
          <w:spacing w:val="-3"/>
          <w:sz w:val="22"/>
          <w:szCs w:val="22"/>
        </w:rPr>
        <w:t xml:space="preserve"> </w:t>
      </w:r>
      <w:r w:rsidRPr="00D12B92">
        <w:rPr>
          <w:sz w:val="22"/>
          <w:szCs w:val="22"/>
        </w:rPr>
        <w:t>of</w:t>
      </w:r>
      <w:r w:rsidRPr="00D12B92">
        <w:rPr>
          <w:spacing w:val="-2"/>
          <w:sz w:val="22"/>
          <w:szCs w:val="22"/>
        </w:rPr>
        <w:t xml:space="preserve"> </w:t>
      </w:r>
      <w:r w:rsidRPr="00D12B92">
        <w:rPr>
          <w:sz w:val="22"/>
          <w:szCs w:val="22"/>
        </w:rPr>
        <w:t>Caplan-Meyer's</w:t>
      </w:r>
      <w:r w:rsidRPr="00D12B92">
        <w:rPr>
          <w:spacing w:val="-4"/>
          <w:sz w:val="22"/>
          <w:szCs w:val="22"/>
        </w:rPr>
        <w:t xml:space="preserve"> </w:t>
      </w:r>
      <w:r w:rsidRPr="00D12B92">
        <w:rPr>
          <w:sz w:val="22"/>
          <w:szCs w:val="22"/>
        </w:rPr>
        <w:t>scale</w:t>
      </w:r>
      <w:r w:rsidRPr="00D12B92">
        <w:rPr>
          <w:spacing w:val="-3"/>
          <w:sz w:val="22"/>
          <w:szCs w:val="22"/>
        </w:rPr>
        <w:t xml:space="preserve"> </w:t>
      </w:r>
      <w:r w:rsidRPr="00D12B92">
        <w:rPr>
          <w:sz w:val="22"/>
          <w:szCs w:val="22"/>
        </w:rPr>
        <w:t>indicate</w:t>
      </w:r>
      <w:r w:rsidRPr="00D12B92">
        <w:rPr>
          <w:spacing w:val="-3"/>
          <w:sz w:val="22"/>
          <w:szCs w:val="22"/>
        </w:rPr>
        <w:t xml:space="preserve"> </w:t>
      </w:r>
      <w:r w:rsidRPr="00D12B92">
        <w:rPr>
          <w:sz w:val="22"/>
          <w:szCs w:val="22"/>
        </w:rPr>
        <w:t>that</w:t>
      </w:r>
      <w:r w:rsidRPr="00D12B92">
        <w:rPr>
          <w:spacing w:val="-2"/>
          <w:sz w:val="22"/>
          <w:szCs w:val="22"/>
        </w:rPr>
        <w:t xml:space="preserve"> </w:t>
      </w:r>
      <w:r w:rsidRPr="00D12B92">
        <w:rPr>
          <w:sz w:val="22"/>
          <w:szCs w:val="22"/>
        </w:rPr>
        <w:t>kidney</w:t>
      </w:r>
      <w:r w:rsidRPr="00D12B92">
        <w:rPr>
          <w:spacing w:val="-3"/>
          <w:sz w:val="22"/>
          <w:szCs w:val="22"/>
        </w:rPr>
        <w:t xml:space="preserve"> </w:t>
      </w:r>
      <w:r w:rsidRPr="00D12B92">
        <w:rPr>
          <w:sz w:val="22"/>
          <w:szCs w:val="22"/>
        </w:rPr>
        <w:t>stones</w:t>
      </w:r>
      <w:r w:rsidRPr="00D12B92">
        <w:rPr>
          <w:spacing w:val="-3"/>
          <w:sz w:val="22"/>
          <w:szCs w:val="22"/>
        </w:rPr>
        <w:t xml:space="preserve"> </w:t>
      </w:r>
      <w:r w:rsidRPr="00D12B92">
        <w:rPr>
          <w:sz w:val="22"/>
          <w:szCs w:val="22"/>
        </w:rPr>
        <w:t>within</w:t>
      </w:r>
      <w:r w:rsidRPr="00D12B92">
        <w:rPr>
          <w:spacing w:val="-3"/>
          <w:sz w:val="22"/>
          <w:szCs w:val="22"/>
        </w:rPr>
        <w:t xml:space="preserve"> </w:t>
      </w:r>
      <w:r w:rsidRPr="00D12B92">
        <w:rPr>
          <w:sz w:val="22"/>
          <w:szCs w:val="22"/>
        </w:rPr>
        <w:t>the</w:t>
      </w:r>
      <w:r w:rsidRPr="00D12B92">
        <w:rPr>
          <w:spacing w:val="-3"/>
          <w:sz w:val="22"/>
          <w:szCs w:val="22"/>
        </w:rPr>
        <w:t xml:space="preserve"> </w:t>
      </w:r>
      <w:r w:rsidRPr="00D12B92">
        <w:rPr>
          <w:sz w:val="22"/>
          <w:szCs w:val="22"/>
        </w:rPr>
        <w:t>right</w:t>
      </w:r>
      <w:r w:rsidRPr="00D12B92">
        <w:rPr>
          <w:spacing w:val="-2"/>
          <w:sz w:val="22"/>
          <w:szCs w:val="22"/>
        </w:rPr>
        <w:t xml:space="preserve"> </w:t>
      </w:r>
      <w:r w:rsidRPr="00D12B92">
        <w:rPr>
          <w:sz w:val="22"/>
          <w:szCs w:val="22"/>
        </w:rPr>
        <w:t xml:space="preserve">kidney came out within 14 days, and left- or both-sided stones came out within 30 days. </w:t>
      </w:r>
    </w:p>
    <w:bookmarkEnd w:id="1"/>
    <w:p w:rsidR="00D1549F" w:rsidRPr="00D12B92" w:rsidRDefault="00D1549F" w:rsidP="004A31D5">
      <w:pPr>
        <w:pStyle w:val="Heading2"/>
        <w:tabs>
          <w:tab w:val="left" w:pos="1499"/>
        </w:tabs>
        <w:ind w:left="0"/>
        <w:rPr>
          <w:sz w:val="22"/>
          <w:szCs w:val="22"/>
        </w:rPr>
      </w:pPr>
    </w:p>
    <w:p w:rsidR="00C15EED" w:rsidRPr="00D12B92" w:rsidRDefault="009A77B8" w:rsidP="009A77B8">
      <w:pPr>
        <w:pStyle w:val="Heading2"/>
        <w:tabs>
          <w:tab w:val="left" w:pos="709"/>
        </w:tabs>
        <w:ind w:left="0"/>
        <w:rPr>
          <w:sz w:val="22"/>
          <w:szCs w:val="22"/>
        </w:rPr>
      </w:pPr>
      <w:r>
        <w:rPr>
          <w:sz w:val="22"/>
          <w:szCs w:val="22"/>
        </w:rPr>
        <w:tab/>
      </w:r>
      <w:r w:rsidR="00C9693D" w:rsidRPr="00D12B92">
        <w:rPr>
          <w:sz w:val="22"/>
          <w:szCs w:val="22"/>
        </w:rPr>
        <w:t>Удиртгал</w:t>
      </w:r>
    </w:p>
    <w:p w:rsidR="00C15EED" w:rsidRPr="00D12B92" w:rsidRDefault="00C15EED" w:rsidP="009A77B8">
      <w:pPr>
        <w:pStyle w:val="BodyText"/>
        <w:ind w:firstLine="720"/>
        <w:jc w:val="both"/>
        <w:rPr>
          <w:sz w:val="22"/>
          <w:szCs w:val="22"/>
        </w:rPr>
      </w:pPr>
      <w:r w:rsidRPr="00D12B92">
        <w:rPr>
          <w:sz w:val="22"/>
          <w:szCs w:val="22"/>
        </w:rPr>
        <w:t>Бөөр, шээсний замд чулуу үүсч, удамших хандлагатай бодисын солилцооны эмгэгийг бөөр, шээсний замын чулуужих өвчин (БШЗЧӨ) гэнэ. Чулуу нь бөөр, шээсний замын аль ч хэсэгт байрлаж болно.</w:t>
      </w:r>
      <w:r w:rsidRPr="00D12B92">
        <w:rPr>
          <w:sz w:val="22"/>
          <w:szCs w:val="22"/>
          <w:vertAlign w:val="superscript"/>
        </w:rPr>
        <w:t>1</w:t>
      </w:r>
      <w:r w:rsidRPr="00D12B92">
        <w:rPr>
          <w:sz w:val="22"/>
          <w:szCs w:val="22"/>
        </w:rPr>
        <w:t xml:space="preserve"> Дэлхийн олон оронд бөөр шээсний замын чулуужих өвчний тохиолдол нь 1% - 15% байна </w:t>
      </w:r>
      <w:r w:rsidRPr="00D12B92">
        <w:rPr>
          <w:sz w:val="22"/>
          <w:szCs w:val="22"/>
          <w:vertAlign w:val="superscript"/>
        </w:rPr>
        <w:t>2,3</w:t>
      </w:r>
      <w:r w:rsidRPr="00D12B92">
        <w:rPr>
          <w:sz w:val="22"/>
          <w:szCs w:val="22"/>
        </w:rPr>
        <w:t xml:space="preserve"> 17-с доош насны хүүхдэд бөөр шээсний замын чулуужих өвчин 7% тохиолддог байна.</w:t>
      </w:r>
      <w:r w:rsidRPr="00D12B92">
        <w:rPr>
          <w:sz w:val="22"/>
          <w:szCs w:val="22"/>
          <w:vertAlign w:val="superscript"/>
        </w:rPr>
        <w:t>4</w:t>
      </w:r>
      <w:r w:rsidRPr="00D12B92">
        <w:rPr>
          <w:sz w:val="22"/>
          <w:szCs w:val="22"/>
        </w:rPr>
        <w:t xml:space="preserve"> Энэ нь бүс нутгийн газар зүйн байрлалаас хамааран Энэтхэг, Тайланд, Скандинавын орнууд, Кавказ, Урал, Сибирь, Экваторын бүсийн орнуудад харьцангуй өндөр тохиолддог байна. Хэдийгээр хүүхдэд тохиолдох БШЗЧӨ-ий тархал</w:t>
      </w:r>
      <w:r w:rsidR="00D06A2D" w:rsidRPr="00D12B92">
        <w:rPr>
          <w:sz w:val="22"/>
          <w:szCs w:val="22"/>
        </w:rPr>
        <w:t>т 2-3% боловч дахих эрсдэл 6.5-</w:t>
      </w:r>
      <w:r w:rsidRPr="00D12B92">
        <w:rPr>
          <w:sz w:val="22"/>
          <w:szCs w:val="22"/>
        </w:rPr>
        <w:t>54% байдаг байна.</w:t>
      </w:r>
      <w:r w:rsidRPr="00D12B92">
        <w:rPr>
          <w:sz w:val="22"/>
          <w:szCs w:val="22"/>
          <w:vertAlign w:val="superscript"/>
        </w:rPr>
        <w:t>3</w:t>
      </w:r>
      <w:r w:rsidRPr="00D12B92">
        <w:rPr>
          <w:sz w:val="22"/>
          <w:szCs w:val="22"/>
        </w:rPr>
        <w:t xml:space="preserve"> Манай орны хувьд Ж.Хорлоогийн (1993) судласнаар бөөр шээсний замын чулуу өвчин бөөрний мэс заслын клиникт хэвтэн эмчлүүлэгсдийн 4.1-4.7%-ийг эзэлж байжээ. БШЗЧӨ олон шалтгаантай бөгөөд хүүхдийн хүйс, амьдарч буй газарзүйн онцлог, хүүхдийн шингэний хэрэглээ, хоол хүнс, бодисын солилцооны эмгэгүүд, шээсний замын халдвар, эмийн зохисгүй хэрэглээ, бөөр, шээсний замын гаж хөгжил зэрэг олон хүчин зүйлс өвчний үүсэл, дахилтанд нөлөөлдөг дахидаг тухай судлаачид мэдээлсэн байна. БШЗЧӨ-ний үед хэвлийгээр өвдөх, макро ба микро гематури, бөөр, шээсний замын нянгийн халдварын шинж илэрдэг боловч бага насны хүүхдэд эмнэлзүйн шинж бүдэг байдаг байна.</w:t>
      </w:r>
      <w:r w:rsidRPr="00D12B92">
        <w:rPr>
          <w:sz w:val="22"/>
          <w:szCs w:val="22"/>
          <w:vertAlign w:val="superscript"/>
        </w:rPr>
        <w:t>5</w:t>
      </w:r>
    </w:p>
    <w:p w:rsidR="00C15EED" w:rsidRPr="00D12B92" w:rsidRDefault="00C15EED" w:rsidP="004A31D5">
      <w:pPr>
        <w:pStyle w:val="BodyText"/>
        <w:jc w:val="both"/>
        <w:rPr>
          <w:sz w:val="22"/>
          <w:szCs w:val="22"/>
        </w:rPr>
      </w:pPr>
      <w:r w:rsidRPr="00D12B92">
        <w:rPr>
          <w:sz w:val="22"/>
          <w:szCs w:val="22"/>
        </w:rPr>
        <w:t>Д.Баян-Өндөр нарын (2009) судалгаагаар шээсний замын чулууны 85% нь оксалатын</w:t>
      </w:r>
      <w:r w:rsidRPr="00D12B92">
        <w:rPr>
          <w:spacing w:val="-5"/>
          <w:sz w:val="22"/>
          <w:szCs w:val="22"/>
        </w:rPr>
        <w:t xml:space="preserve"> </w:t>
      </w:r>
      <w:r w:rsidRPr="00D12B92">
        <w:rPr>
          <w:sz w:val="22"/>
          <w:szCs w:val="22"/>
        </w:rPr>
        <w:t>чулуу,</w:t>
      </w:r>
      <w:r w:rsidRPr="00D12B92">
        <w:rPr>
          <w:spacing w:val="-5"/>
          <w:sz w:val="22"/>
          <w:szCs w:val="22"/>
        </w:rPr>
        <w:t xml:space="preserve"> </w:t>
      </w:r>
      <w:r w:rsidRPr="00D12B92">
        <w:rPr>
          <w:sz w:val="22"/>
          <w:szCs w:val="22"/>
        </w:rPr>
        <w:t>9.1%</w:t>
      </w:r>
      <w:r w:rsidRPr="00D12B92">
        <w:rPr>
          <w:spacing w:val="-4"/>
          <w:sz w:val="22"/>
          <w:szCs w:val="22"/>
        </w:rPr>
        <w:t xml:space="preserve"> </w:t>
      </w:r>
      <w:r w:rsidRPr="00D12B92">
        <w:rPr>
          <w:sz w:val="22"/>
          <w:szCs w:val="22"/>
        </w:rPr>
        <w:t>нь</w:t>
      </w:r>
      <w:r w:rsidRPr="00D12B92">
        <w:rPr>
          <w:spacing w:val="-4"/>
          <w:sz w:val="22"/>
          <w:szCs w:val="22"/>
        </w:rPr>
        <w:t xml:space="preserve"> </w:t>
      </w:r>
      <w:r w:rsidRPr="00D12B92">
        <w:rPr>
          <w:sz w:val="22"/>
          <w:szCs w:val="22"/>
        </w:rPr>
        <w:t>шээсний</w:t>
      </w:r>
      <w:r w:rsidRPr="00D12B92">
        <w:rPr>
          <w:spacing w:val="-4"/>
          <w:sz w:val="22"/>
          <w:szCs w:val="22"/>
        </w:rPr>
        <w:t xml:space="preserve"> </w:t>
      </w:r>
      <w:r w:rsidRPr="00D12B92">
        <w:rPr>
          <w:sz w:val="22"/>
          <w:szCs w:val="22"/>
        </w:rPr>
        <w:t>хүчлийн</w:t>
      </w:r>
      <w:r w:rsidRPr="00D12B92">
        <w:rPr>
          <w:spacing w:val="-5"/>
          <w:sz w:val="22"/>
          <w:szCs w:val="22"/>
        </w:rPr>
        <w:t xml:space="preserve"> </w:t>
      </w:r>
      <w:r w:rsidRPr="00D12B92">
        <w:rPr>
          <w:sz w:val="22"/>
          <w:szCs w:val="22"/>
        </w:rPr>
        <w:t>чулуу</w:t>
      </w:r>
      <w:r w:rsidRPr="00D12B92">
        <w:rPr>
          <w:spacing w:val="-5"/>
          <w:sz w:val="22"/>
          <w:szCs w:val="22"/>
        </w:rPr>
        <w:t xml:space="preserve"> </w:t>
      </w:r>
      <w:r w:rsidRPr="00D12B92">
        <w:rPr>
          <w:sz w:val="22"/>
          <w:szCs w:val="22"/>
        </w:rPr>
        <w:t>байлаа.</w:t>
      </w:r>
      <w:r w:rsidRPr="00D12B92">
        <w:rPr>
          <w:spacing w:val="-3"/>
          <w:sz w:val="22"/>
          <w:szCs w:val="22"/>
        </w:rPr>
        <w:t xml:space="preserve"> </w:t>
      </w:r>
      <w:r w:rsidRPr="00D12B92">
        <w:rPr>
          <w:sz w:val="22"/>
          <w:szCs w:val="22"/>
        </w:rPr>
        <w:t>Сүүлийн</w:t>
      </w:r>
      <w:r w:rsidRPr="00D12B92">
        <w:rPr>
          <w:spacing w:val="-5"/>
          <w:sz w:val="22"/>
          <w:szCs w:val="22"/>
        </w:rPr>
        <w:t xml:space="preserve"> </w:t>
      </w:r>
      <w:r w:rsidRPr="00D12B92">
        <w:rPr>
          <w:sz w:val="22"/>
          <w:szCs w:val="22"/>
        </w:rPr>
        <w:t>15</w:t>
      </w:r>
      <w:r w:rsidRPr="00D12B92">
        <w:rPr>
          <w:spacing w:val="-5"/>
          <w:sz w:val="22"/>
          <w:szCs w:val="22"/>
        </w:rPr>
        <w:t xml:space="preserve"> </w:t>
      </w:r>
      <w:r w:rsidRPr="00D12B92">
        <w:rPr>
          <w:sz w:val="22"/>
          <w:szCs w:val="22"/>
        </w:rPr>
        <w:t>жилд</w:t>
      </w:r>
      <w:r w:rsidRPr="00D12B92">
        <w:rPr>
          <w:spacing w:val="-5"/>
          <w:sz w:val="22"/>
          <w:szCs w:val="22"/>
        </w:rPr>
        <w:t xml:space="preserve"> </w:t>
      </w:r>
      <w:r w:rsidRPr="00D12B92">
        <w:rPr>
          <w:sz w:val="22"/>
          <w:szCs w:val="22"/>
        </w:rPr>
        <w:t>монгол хүний</w:t>
      </w:r>
      <w:r w:rsidRPr="00D12B92">
        <w:rPr>
          <w:spacing w:val="4"/>
          <w:sz w:val="22"/>
          <w:szCs w:val="22"/>
        </w:rPr>
        <w:t xml:space="preserve"> </w:t>
      </w:r>
      <w:r w:rsidRPr="00D12B92">
        <w:rPr>
          <w:sz w:val="22"/>
          <w:szCs w:val="22"/>
        </w:rPr>
        <w:t>шээсний</w:t>
      </w:r>
      <w:r w:rsidRPr="00D12B92">
        <w:rPr>
          <w:spacing w:val="6"/>
          <w:sz w:val="22"/>
          <w:szCs w:val="22"/>
        </w:rPr>
        <w:t xml:space="preserve"> </w:t>
      </w:r>
      <w:r w:rsidRPr="00D12B92">
        <w:rPr>
          <w:sz w:val="22"/>
          <w:szCs w:val="22"/>
        </w:rPr>
        <w:t>оксалатын</w:t>
      </w:r>
      <w:r w:rsidRPr="00D12B92">
        <w:rPr>
          <w:spacing w:val="5"/>
          <w:sz w:val="22"/>
          <w:szCs w:val="22"/>
        </w:rPr>
        <w:t xml:space="preserve"> </w:t>
      </w:r>
      <w:r w:rsidRPr="00D12B92">
        <w:rPr>
          <w:sz w:val="22"/>
          <w:szCs w:val="22"/>
        </w:rPr>
        <w:t>чулууны</w:t>
      </w:r>
      <w:r w:rsidRPr="00D12B92">
        <w:rPr>
          <w:spacing w:val="6"/>
          <w:sz w:val="22"/>
          <w:szCs w:val="22"/>
        </w:rPr>
        <w:t xml:space="preserve"> </w:t>
      </w:r>
      <w:r w:rsidRPr="00D12B92">
        <w:rPr>
          <w:sz w:val="22"/>
          <w:szCs w:val="22"/>
        </w:rPr>
        <w:t>эзлэх</w:t>
      </w:r>
      <w:r w:rsidRPr="00D12B92">
        <w:rPr>
          <w:spacing w:val="4"/>
          <w:sz w:val="22"/>
          <w:szCs w:val="22"/>
        </w:rPr>
        <w:t xml:space="preserve"> </w:t>
      </w:r>
      <w:r w:rsidRPr="00D12B92">
        <w:rPr>
          <w:sz w:val="22"/>
          <w:szCs w:val="22"/>
        </w:rPr>
        <w:t>хувь</w:t>
      </w:r>
      <w:r w:rsidRPr="00D12B92">
        <w:rPr>
          <w:spacing w:val="5"/>
          <w:sz w:val="22"/>
          <w:szCs w:val="22"/>
        </w:rPr>
        <w:t xml:space="preserve"> </w:t>
      </w:r>
      <w:r w:rsidRPr="00D12B92">
        <w:rPr>
          <w:sz w:val="22"/>
          <w:szCs w:val="22"/>
        </w:rPr>
        <w:t>даруй</w:t>
      </w:r>
      <w:r w:rsidRPr="00D12B92">
        <w:rPr>
          <w:spacing w:val="6"/>
          <w:sz w:val="22"/>
          <w:szCs w:val="22"/>
        </w:rPr>
        <w:t xml:space="preserve"> </w:t>
      </w:r>
      <w:r w:rsidRPr="00D12B92">
        <w:rPr>
          <w:sz w:val="22"/>
          <w:szCs w:val="22"/>
        </w:rPr>
        <w:t>5</w:t>
      </w:r>
      <w:r w:rsidRPr="00D12B92">
        <w:rPr>
          <w:spacing w:val="5"/>
          <w:sz w:val="22"/>
          <w:szCs w:val="22"/>
        </w:rPr>
        <w:t xml:space="preserve"> </w:t>
      </w:r>
      <w:r w:rsidRPr="00D12B92">
        <w:rPr>
          <w:sz w:val="22"/>
          <w:szCs w:val="22"/>
        </w:rPr>
        <w:t>дахин</w:t>
      </w:r>
      <w:r w:rsidRPr="00D12B92">
        <w:rPr>
          <w:spacing w:val="5"/>
          <w:sz w:val="22"/>
          <w:szCs w:val="22"/>
        </w:rPr>
        <w:t xml:space="preserve"> </w:t>
      </w:r>
      <w:r w:rsidRPr="00D12B92">
        <w:rPr>
          <w:sz w:val="22"/>
          <w:szCs w:val="22"/>
        </w:rPr>
        <w:t>ихсэж,</w:t>
      </w:r>
      <w:r w:rsidRPr="00D12B92">
        <w:rPr>
          <w:spacing w:val="6"/>
          <w:sz w:val="22"/>
          <w:szCs w:val="22"/>
        </w:rPr>
        <w:t xml:space="preserve"> </w:t>
      </w:r>
      <w:r w:rsidRPr="00D12B92">
        <w:rPr>
          <w:sz w:val="22"/>
          <w:szCs w:val="22"/>
        </w:rPr>
        <w:t>холимог</w:t>
      </w:r>
      <w:r w:rsidRPr="00D12B92">
        <w:rPr>
          <w:spacing w:val="6"/>
          <w:sz w:val="22"/>
          <w:szCs w:val="22"/>
        </w:rPr>
        <w:t xml:space="preserve"> </w:t>
      </w:r>
      <w:r w:rsidRPr="00D12B92">
        <w:rPr>
          <w:spacing w:val="-2"/>
          <w:sz w:val="22"/>
          <w:szCs w:val="22"/>
        </w:rPr>
        <w:t>чулуу</w:t>
      </w:r>
      <w:r w:rsidR="00156D3B">
        <w:rPr>
          <w:sz w:val="22"/>
          <w:szCs w:val="22"/>
          <w:lang w:val="mn-MN"/>
        </w:rPr>
        <w:t xml:space="preserve"> </w:t>
      </w:r>
      <w:r w:rsidRPr="00D12B92">
        <w:rPr>
          <w:sz w:val="22"/>
          <w:szCs w:val="22"/>
        </w:rPr>
        <w:t>2.5 дахин буурч өөрчлөгдсөн байна.</w:t>
      </w:r>
      <w:r w:rsidRPr="00D12B92">
        <w:rPr>
          <w:sz w:val="22"/>
          <w:szCs w:val="22"/>
          <w:vertAlign w:val="superscript"/>
        </w:rPr>
        <w:t>6</w:t>
      </w:r>
      <w:r w:rsidRPr="00D12B92">
        <w:rPr>
          <w:sz w:val="22"/>
          <w:szCs w:val="22"/>
        </w:rPr>
        <w:t xml:space="preserve"> Г.Эрдэнэцэцэг нарын 1990-1998 онд 305 хүүхэд, 2001-2003 онд 161 хүүхэд хамруулсан судалгаагаар БШЗЧӨ 1-3 насанд и</w:t>
      </w:r>
      <w:r w:rsidR="009A77B8">
        <w:rPr>
          <w:sz w:val="22"/>
          <w:szCs w:val="22"/>
        </w:rPr>
        <w:t>лүүтэй тохиолдож гарсан чулууны</w:t>
      </w:r>
      <w:r w:rsidRPr="00D12B92">
        <w:rPr>
          <w:sz w:val="22"/>
          <w:szCs w:val="22"/>
        </w:rPr>
        <w:t xml:space="preserve"> 65% кальцын оксалат чулуу болох нь тогтоогдсон байна</w:t>
      </w:r>
      <w:r w:rsidRPr="00D12B92">
        <w:rPr>
          <w:sz w:val="22"/>
          <w:szCs w:val="22"/>
          <w:vertAlign w:val="superscript"/>
        </w:rPr>
        <w:t>.</w:t>
      </w:r>
      <w:r w:rsidR="008A4BF4" w:rsidRPr="00D12B92">
        <w:rPr>
          <w:sz w:val="22"/>
          <w:szCs w:val="22"/>
          <w:vertAlign w:val="superscript"/>
          <w:lang w:val="mn-MN"/>
        </w:rPr>
        <w:t>7</w:t>
      </w:r>
      <w:r w:rsidR="008A4BF4" w:rsidRPr="00D12B92">
        <w:rPr>
          <w:sz w:val="22"/>
          <w:szCs w:val="22"/>
          <w:lang w:val="mn-MN"/>
        </w:rPr>
        <w:t xml:space="preserve"> </w:t>
      </w:r>
      <w:r w:rsidRPr="00D12B92">
        <w:rPr>
          <w:sz w:val="22"/>
          <w:szCs w:val="22"/>
        </w:rPr>
        <w:t>1980 онд Германы эрдэмтэд электрогидровлик цохилтот долгионы зарчим ашиглан чулуу бутлах технологийг санаачилсан нь бөөрний мэс заслын практик</w:t>
      </w:r>
      <w:r w:rsidR="009A77B8">
        <w:rPr>
          <w:sz w:val="22"/>
          <w:szCs w:val="22"/>
        </w:rPr>
        <w:t>т үр дүн бүхий эмчилгээ болжээ.</w:t>
      </w:r>
      <w:r w:rsidR="009A77B8">
        <w:rPr>
          <w:sz w:val="22"/>
          <w:szCs w:val="22"/>
          <w:lang w:val="mn-MN"/>
        </w:rPr>
        <w:t xml:space="preserve"> </w:t>
      </w:r>
      <w:r w:rsidRPr="00D12B92">
        <w:rPr>
          <w:sz w:val="22"/>
          <w:szCs w:val="22"/>
        </w:rPr>
        <w:t>Энэхүү эмчилгээний үр дүнг харьцуулсан судалгаа насанд хүрэгсдийн дунд хангалттай</w:t>
      </w:r>
      <w:r w:rsidRPr="00D12B92">
        <w:rPr>
          <w:spacing w:val="-3"/>
          <w:sz w:val="22"/>
          <w:szCs w:val="22"/>
        </w:rPr>
        <w:t xml:space="preserve"> </w:t>
      </w:r>
      <w:r w:rsidRPr="00D12B92">
        <w:rPr>
          <w:sz w:val="22"/>
          <w:szCs w:val="22"/>
        </w:rPr>
        <w:t>хийгдсэн</w:t>
      </w:r>
      <w:r w:rsidRPr="00D12B92">
        <w:rPr>
          <w:spacing w:val="-3"/>
          <w:sz w:val="22"/>
          <w:szCs w:val="22"/>
        </w:rPr>
        <w:t xml:space="preserve"> </w:t>
      </w:r>
      <w:r w:rsidRPr="00D12B92">
        <w:rPr>
          <w:sz w:val="22"/>
          <w:szCs w:val="22"/>
        </w:rPr>
        <w:t>боловч</w:t>
      </w:r>
      <w:r w:rsidRPr="00D12B92">
        <w:rPr>
          <w:spacing w:val="-4"/>
          <w:sz w:val="22"/>
          <w:szCs w:val="22"/>
        </w:rPr>
        <w:t xml:space="preserve"> </w:t>
      </w:r>
      <w:r w:rsidRPr="00D12B92">
        <w:rPr>
          <w:sz w:val="22"/>
          <w:szCs w:val="22"/>
        </w:rPr>
        <w:t>хүүхдийн</w:t>
      </w:r>
      <w:r w:rsidRPr="00D12B92">
        <w:rPr>
          <w:spacing w:val="-3"/>
          <w:sz w:val="22"/>
          <w:szCs w:val="22"/>
        </w:rPr>
        <w:t xml:space="preserve"> </w:t>
      </w:r>
      <w:r w:rsidRPr="00D12B92">
        <w:rPr>
          <w:sz w:val="22"/>
          <w:szCs w:val="22"/>
        </w:rPr>
        <w:t>хувьд</w:t>
      </w:r>
      <w:r w:rsidRPr="00D12B92">
        <w:rPr>
          <w:spacing w:val="-3"/>
          <w:sz w:val="22"/>
          <w:szCs w:val="22"/>
        </w:rPr>
        <w:t xml:space="preserve"> </w:t>
      </w:r>
      <w:r w:rsidRPr="00D12B92">
        <w:rPr>
          <w:sz w:val="22"/>
          <w:szCs w:val="22"/>
        </w:rPr>
        <w:t>цөөн</w:t>
      </w:r>
      <w:r w:rsidRPr="00D12B92">
        <w:rPr>
          <w:spacing w:val="-3"/>
          <w:sz w:val="22"/>
          <w:szCs w:val="22"/>
        </w:rPr>
        <w:t xml:space="preserve"> </w:t>
      </w:r>
      <w:r w:rsidRPr="00D12B92">
        <w:rPr>
          <w:sz w:val="22"/>
          <w:szCs w:val="22"/>
        </w:rPr>
        <w:t>байна.</w:t>
      </w:r>
      <w:r w:rsidRPr="00D12B92">
        <w:rPr>
          <w:spacing w:val="-3"/>
          <w:sz w:val="22"/>
          <w:szCs w:val="22"/>
        </w:rPr>
        <w:t xml:space="preserve"> </w:t>
      </w:r>
      <w:r w:rsidRPr="00D12B92">
        <w:rPr>
          <w:sz w:val="22"/>
          <w:szCs w:val="22"/>
        </w:rPr>
        <w:t>Rodrigues</w:t>
      </w:r>
      <w:r w:rsidRPr="00D12B92">
        <w:rPr>
          <w:spacing w:val="-3"/>
          <w:sz w:val="22"/>
          <w:szCs w:val="22"/>
        </w:rPr>
        <w:t xml:space="preserve"> </w:t>
      </w:r>
      <w:r w:rsidRPr="00D12B92">
        <w:rPr>
          <w:sz w:val="22"/>
          <w:szCs w:val="22"/>
        </w:rPr>
        <w:t>N.</w:t>
      </w:r>
      <w:r w:rsidRPr="00D12B92">
        <w:rPr>
          <w:spacing w:val="-3"/>
          <w:sz w:val="22"/>
          <w:szCs w:val="22"/>
        </w:rPr>
        <w:t xml:space="preserve"> </w:t>
      </w:r>
      <w:r w:rsidRPr="00D12B92">
        <w:rPr>
          <w:sz w:val="22"/>
          <w:szCs w:val="22"/>
        </w:rPr>
        <w:t>нарын</w:t>
      </w:r>
      <w:r w:rsidRPr="00D12B92">
        <w:rPr>
          <w:spacing w:val="-3"/>
          <w:sz w:val="22"/>
          <w:szCs w:val="22"/>
        </w:rPr>
        <w:t xml:space="preserve"> </w:t>
      </w:r>
      <w:r w:rsidRPr="00D12B92">
        <w:rPr>
          <w:sz w:val="22"/>
          <w:szCs w:val="22"/>
        </w:rPr>
        <w:t>(2002) судалгаагаар БШЗЧӨ-тэй 91 хүүхдэд зайнаас чулуу бутлах 149 удаагийн эмчилгээ хийхэд</w:t>
      </w:r>
      <w:r w:rsidRPr="00D12B92">
        <w:rPr>
          <w:spacing w:val="-9"/>
          <w:sz w:val="22"/>
          <w:szCs w:val="22"/>
        </w:rPr>
        <w:t xml:space="preserve"> </w:t>
      </w:r>
      <w:r w:rsidRPr="00D12B92">
        <w:rPr>
          <w:sz w:val="22"/>
          <w:szCs w:val="22"/>
        </w:rPr>
        <w:t>97.6%</w:t>
      </w:r>
      <w:r w:rsidRPr="00D12B92">
        <w:rPr>
          <w:spacing w:val="-9"/>
          <w:sz w:val="22"/>
          <w:szCs w:val="22"/>
        </w:rPr>
        <w:t xml:space="preserve"> </w:t>
      </w:r>
      <w:r w:rsidRPr="00D12B92">
        <w:rPr>
          <w:sz w:val="22"/>
          <w:szCs w:val="22"/>
        </w:rPr>
        <w:t>(n=86)</w:t>
      </w:r>
      <w:r w:rsidRPr="00D12B92">
        <w:rPr>
          <w:spacing w:val="-8"/>
          <w:sz w:val="22"/>
          <w:szCs w:val="22"/>
        </w:rPr>
        <w:t xml:space="preserve"> </w:t>
      </w:r>
      <w:r w:rsidRPr="00D12B92">
        <w:rPr>
          <w:sz w:val="22"/>
          <w:szCs w:val="22"/>
        </w:rPr>
        <w:t>3</w:t>
      </w:r>
      <w:r w:rsidRPr="00D12B92">
        <w:rPr>
          <w:spacing w:val="-9"/>
          <w:sz w:val="22"/>
          <w:szCs w:val="22"/>
        </w:rPr>
        <w:t xml:space="preserve"> </w:t>
      </w:r>
      <w:r w:rsidRPr="00D12B92">
        <w:rPr>
          <w:sz w:val="22"/>
          <w:szCs w:val="22"/>
        </w:rPr>
        <w:t>сарын</w:t>
      </w:r>
      <w:r w:rsidRPr="00D12B92">
        <w:rPr>
          <w:spacing w:val="-10"/>
          <w:sz w:val="22"/>
          <w:szCs w:val="22"/>
        </w:rPr>
        <w:t xml:space="preserve"> </w:t>
      </w:r>
      <w:r w:rsidRPr="00D12B92">
        <w:rPr>
          <w:sz w:val="22"/>
          <w:szCs w:val="22"/>
        </w:rPr>
        <w:t>дараа</w:t>
      </w:r>
      <w:r w:rsidRPr="00D12B92">
        <w:rPr>
          <w:spacing w:val="-9"/>
          <w:sz w:val="22"/>
          <w:szCs w:val="22"/>
        </w:rPr>
        <w:t xml:space="preserve"> </w:t>
      </w:r>
      <w:r w:rsidRPr="00D12B92">
        <w:rPr>
          <w:sz w:val="22"/>
          <w:szCs w:val="22"/>
        </w:rPr>
        <w:t>чулуугүй</w:t>
      </w:r>
      <w:r w:rsidRPr="00D12B92">
        <w:rPr>
          <w:spacing w:val="-9"/>
          <w:sz w:val="22"/>
          <w:szCs w:val="22"/>
        </w:rPr>
        <w:t xml:space="preserve"> </w:t>
      </w:r>
      <w:r w:rsidRPr="00D12B92">
        <w:rPr>
          <w:sz w:val="22"/>
          <w:szCs w:val="22"/>
        </w:rPr>
        <w:t>болсон</w:t>
      </w:r>
      <w:r w:rsidRPr="00D12B92">
        <w:rPr>
          <w:spacing w:val="-10"/>
          <w:sz w:val="22"/>
          <w:szCs w:val="22"/>
        </w:rPr>
        <w:t xml:space="preserve"> </w:t>
      </w:r>
      <w:r w:rsidRPr="00D12B92">
        <w:rPr>
          <w:sz w:val="22"/>
          <w:szCs w:val="22"/>
        </w:rPr>
        <w:t>боловч</w:t>
      </w:r>
      <w:r w:rsidRPr="00D12B92">
        <w:rPr>
          <w:spacing w:val="-9"/>
          <w:sz w:val="22"/>
          <w:szCs w:val="22"/>
        </w:rPr>
        <w:t xml:space="preserve"> </w:t>
      </w:r>
      <w:r w:rsidRPr="00D12B92">
        <w:rPr>
          <w:sz w:val="22"/>
          <w:szCs w:val="22"/>
        </w:rPr>
        <w:t>27.9%</w:t>
      </w:r>
      <w:r w:rsidRPr="00D12B92">
        <w:rPr>
          <w:spacing w:val="-9"/>
          <w:sz w:val="22"/>
          <w:szCs w:val="22"/>
        </w:rPr>
        <w:t xml:space="preserve"> </w:t>
      </w:r>
      <w:r w:rsidRPr="00D12B92">
        <w:rPr>
          <w:sz w:val="22"/>
          <w:szCs w:val="22"/>
        </w:rPr>
        <w:t>(n=24)</w:t>
      </w:r>
      <w:r w:rsidRPr="00D12B92">
        <w:rPr>
          <w:spacing w:val="-8"/>
          <w:sz w:val="22"/>
          <w:szCs w:val="22"/>
        </w:rPr>
        <w:t xml:space="preserve"> </w:t>
      </w:r>
      <w:r w:rsidRPr="00D12B92">
        <w:rPr>
          <w:sz w:val="22"/>
          <w:szCs w:val="22"/>
        </w:rPr>
        <w:t>нь</w:t>
      </w:r>
      <w:r w:rsidRPr="00D12B92">
        <w:rPr>
          <w:spacing w:val="-9"/>
          <w:sz w:val="22"/>
          <w:szCs w:val="22"/>
        </w:rPr>
        <w:t xml:space="preserve"> </w:t>
      </w:r>
      <w:r w:rsidRPr="00D12B92">
        <w:rPr>
          <w:sz w:val="22"/>
          <w:szCs w:val="22"/>
        </w:rPr>
        <w:t>давтан эмчилгээнд орж, 10.7% (n=8)-д хүндрэл илэрсэн байна.</w:t>
      </w:r>
      <w:r w:rsidRPr="00D12B92">
        <w:rPr>
          <w:sz w:val="22"/>
          <w:szCs w:val="22"/>
          <w:vertAlign w:val="superscript"/>
        </w:rPr>
        <w:t>8</w:t>
      </w:r>
    </w:p>
    <w:p w:rsidR="00C15EED" w:rsidRPr="00D12B92" w:rsidRDefault="00C15EED" w:rsidP="009A77B8">
      <w:pPr>
        <w:pStyle w:val="BodyText"/>
        <w:ind w:firstLine="720"/>
        <w:jc w:val="both"/>
        <w:rPr>
          <w:sz w:val="22"/>
          <w:szCs w:val="22"/>
        </w:rPr>
      </w:pPr>
      <w:r w:rsidRPr="00D12B92">
        <w:rPr>
          <w:sz w:val="22"/>
          <w:szCs w:val="22"/>
        </w:rPr>
        <w:t>УНТЭ-т 2016 оны 03 сард суурилагдсан зайнаас чулуу бутлах аппарат болох Modulith SLK загварын электромагнетик генератортой хосолсон удирдлагын системтэй аппаратыг ашигласан Н.Саранцэцэг нарын (2016) судалгаагаар эмчилгээний үр дүн 75.7% байжээ. Судалгаанд 0.5-3.0 см чулуутай 46 насанд хүрэгчид хамрагдсан ба шээлэйд 0.5-1.0 см, бөөрөнд 0.9-2.0 см чулуутай байсан байна. Дээрх 46 тохиолдолд 7-14 хоногийн зайтай 2 удаагийн давтамжтай цохилт үзүүлэхэд</w:t>
      </w:r>
      <w:r w:rsidRPr="00D12B92">
        <w:rPr>
          <w:spacing w:val="-17"/>
          <w:sz w:val="22"/>
          <w:szCs w:val="22"/>
        </w:rPr>
        <w:t xml:space="preserve"> </w:t>
      </w:r>
      <w:r w:rsidRPr="00D12B92">
        <w:rPr>
          <w:sz w:val="22"/>
          <w:szCs w:val="22"/>
        </w:rPr>
        <w:t>3</w:t>
      </w:r>
      <w:r w:rsidRPr="00D12B92">
        <w:rPr>
          <w:spacing w:val="-17"/>
          <w:sz w:val="22"/>
          <w:szCs w:val="22"/>
        </w:rPr>
        <w:t xml:space="preserve"> </w:t>
      </w:r>
      <w:r w:rsidRPr="00D12B92">
        <w:rPr>
          <w:sz w:val="22"/>
          <w:szCs w:val="22"/>
        </w:rPr>
        <w:t>үйлчлүүлэгчийн</w:t>
      </w:r>
      <w:r w:rsidRPr="00D12B92">
        <w:rPr>
          <w:spacing w:val="-16"/>
          <w:sz w:val="22"/>
          <w:szCs w:val="22"/>
        </w:rPr>
        <w:t xml:space="preserve"> </w:t>
      </w:r>
      <w:r w:rsidRPr="00D12B92">
        <w:rPr>
          <w:sz w:val="22"/>
          <w:szCs w:val="22"/>
        </w:rPr>
        <w:t>чулууны</w:t>
      </w:r>
      <w:r w:rsidRPr="00D12B92">
        <w:rPr>
          <w:spacing w:val="-17"/>
          <w:sz w:val="22"/>
          <w:szCs w:val="22"/>
        </w:rPr>
        <w:t xml:space="preserve"> </w:t>
      </w:r>
      <w:r w:rsidRPr="00D12B92">
        <w:rPr>
          <w:sz w:val="22"/>
          <w:szCs w:val="22"/>
        </w:rPr>
        <w:t>бутралт</w:t>
      </w:r>
      <w:r w:rsidRPr="00D12B92">
        <w:rPr>
          <w:spacing w:val="-17"/>
          <w:sz w:val="22"/>
          <w:szCs w:val="22"/>
        </w:rPr>
        <w:t xml:space="preserve"> </w:t>
      </w:r>
      <w:r w:rsidRPr="00D12B92">
        <w:rPr>
          <w:sz w:val="22"/>
          <w:szCs w:val="22"/>
        </w:rPr>
        <w:t>12%-с</w:t>
      </w:r>
      <w:r w:rsidRPr="00D12B92">
        <w:rPr>
          <w:spacing w:val="-17"/>
          <w:sz w:val="22"/>
          <w:szCs w:val="22"/>
        </w:rPr>
        <w:t xml:space="preserve"> </w:t>
      </w:r>
      <w:r w:rsidRPr="00D12B92">
        <w:rPr>
          <w:sz w:val="22"/>
          <w:szCs w:val="22"/>
        </w:rPr>
        <w:t>ихгүй</w:t>
      </w:r>
      <w:r w:rsidRPr="00D12B92">
        <w:rPr>
          <w:spacing w:val="-16"/>
          <w:sz w:val="22"/>
          <w:szCs w:val="22"/>
        </w:rPr>
        <w:t xml:space="preserve"> </w:t>
      </w:r>
      <w:r w:rsidRPr="00D12B92">
        <w:rPr>
          <w:sz w:val="22"/>
          <w:szCs w:val="22"/>
        </w:rPr>
        <w:lastRenderedPageBreak/>
        <w:t>байсан</w:t>
      </w:r>
      <w:r w:rsidRPr="00D12B92">
        <w:rPr>
          <w:spacing w:val="-17"/>
          <w:sz w:val="22"/>
          <w:szCs w:val="22"/>
        </w:rPr>
        <w:t xml:space="preserve"> </w:t>
      </w:r>
      <w:r w:rsidRPr="00D12B92">
        <w:rPr>
          <w:sz w:val="22"/>
          <w:szCs w:val="22"/>
        </w:rPr>
        <w:t>тул</w:t>
      </w:r>
      <w:r w:rsidRPr="00D12B92">
        <w:rPr>
          <w:spacing w:val="-17"/>
          <w:sz w:val="22"/>
          <w:szCs w:val="22"/>
        </w:rPr>
        <w:t xml:space="preserve"> </w:t>
      </w:r>
      <w:r w:rsidRPr="00D12B92">
        <w:rPr>
          <w:sz w:val="22"/>
          <w:szCs w:val="22"/>
        </w:rPr>
        <w:t>дурангийн</w:t>
      </w:r>
      <w:r w:rsidRPr="00D12B92">
        <w:rPr>
          <w:spacing w:val="-16"/>
          <w:sz w:val="22"/>
          <w:szCs w:val="22"/>
        </w:rPr>
        <w:t xml:space="preserve"> </w:t>
      </w:r>
      <w:r w:rsidRPr="00D12B92">
        <w:rPr>
          <w:sz w:val="22"/>
          <w:szCs w:val="22"/>
        </w:rPr>
        <w:t>мэс заслын аргаар авжээ. Дээрх 3 тохиолдлын чулуу шээлэйн доод 3/1 байрлалтай байсан байна. Түүнчлэн зайнаас чулуу бутлах эмчилгээний дараа 90.7% нь гематури, 13% (6 тохиолдол) арьсны гэмтэл хүнд хөнгөн хэлбэрээр илэрчээ.</w:t>
      </w:r>
      <w:r w:rsidRPr="00D12B92">
        <w:rPr>
          <w:sz w:val="22"/>
          <w:szCs w:val="22"/>
          <w:vertAlign w:val="superscript"/>
        </w:rPr>
        <w:t>9</w:t>
      </w:r>
      <w:r w:rsidR="009A77B8">
        <w:rPr>
          <w:sz w:val="22"/>
          <w:szCs w:val="22"/>
          <w:lang w:val="en-US"/>
        </w:rPr>
        <w:t xml:space="preserve"> </w:t>
      </w:r>
      <w:r w:rsidRPr="00D12B92">
        <w:rPr>
          <w:sz w:val="22"/>
          <w:szCs w:val="22"/>
        </w:rPr>
        <w:t>Олон улсад уг эмчилгээний арга нь хор нөлөө багатай, өндөр үр дүнтэй хэмээн шээсний замын чулуутай хүүхдэд хийхийг зөвлөдөг боловч манай оронд хүүхдийн бөөрний мэс заслын практикт хараахан нэвтрээгүй байна.</w:t>
      </w:r>
    </w:p>
    <w:p w:rsidR="00C15EED" w:rsidRPr="00D12B92" w:rsidRDefault="00C15EED" w:rsidP="009A77B8">
      <w:pPr>
        <w:pStyle w:val="BodyText"/>
        <w:ind w:firstLine="720"/>
        <w:jc w:val="both"/>
        <w:rPr>
          <w:sz w:val="22"/>
          <w:szCs w:val="22"/>
        </w:rPr>
      </w:pPr>
      <w:r w:rsidRPr="00D12B92">
        <w:rPr>
          <w:sz w:val="22"/>
          <w:szCs w:val="22"/>
        </w:rPr>
        <w:t>ЭХЭМҮТ-ийн Хүүхдийн эмнэлгийн Бөөрний мэс заслын тасагт бөөр шээсний зам чулуужих өвчний учир 2015 онд 17, 2016 онд 19, 2017 онд 24, 2018 онд 28 хүүхэд хэвтэн, мэс засал эмчилгээ хийлгэсэн ба дээрх</w:t>
      </w:r>
      <w:r w:rsidRPr="00D12B92">
        <w:rPr>
          <w:spacing w:val="-1"/>
          <w:sz w:val="22"/>
          <w:szCs w:val="22"/>
        </w:rPr>
        <w:t xml:space="preserve"> </w:t>
      </w:r>
      <w:r w:rsidRPr="00D12B92">
        <w:rPr>
          <w:sz w:val="22"/>
          <w:szCs w:val="22"/>
        </w:rPr>
        <w:t>бүх тохиолдлууд бүгд нээлттэй мэс заслын аргаар эмчлэгдсэн. 2015 оноос дурангийн мэс заслын багаж нийлүүлэгдсэнтэй холбоотой цөөн тохиолдолд дурангийн мэс заслаар 0.5 см хүртэлх жижиг хэмжээтэй чулуу авч эхэлсэн билээ.</w:t>
      </w:r>
      <w:r w:rsidRPr="00D12B92">
        <w:rPr>
          <w:sz w:val="22"/>
          <w:szCs w:val="22"/>
          <w:vertAlign w:val="superscript"/>
        </w:rPr>
        <w:t>10</w:t>
      </w:r>
      <w:r w:rsidRPr="00D12B92">
        <w:rPr>
          <w:sz w:val="22"/>
          <w:szCs w:val="22"/>
        </w:rPr>
        <w:t>Манай</w:t>
      </w:r>
      <w:r w:rsidRPr="00D12B92">
        <w:rPr>
          <w:spacing w:val="-12"/>
          <w:sz w:val="22"/>
          <w:szCs w:val="22"/>
        </w:rPr>
        <w:t xml:space="preserve"> </w:t>
      </w:r>
      <w:r w:rsidRPr="00D12B92">
        <w:rPr>
          <w:sz w:val="22"/>
          <w:szCs w:val="22"/>
        </w:rPr>
        <w:t>оронд</w:t>
      </w:r>
      <w:r w:rsidRPr="00D12B92">
        <w:rPr>
          <w:spacing w:val="-12"/>
          <w:sz w:val="22"/>
          <w:szCs w:val="22"/>
        </w:rPr>
        <w:t xml:space="preserve"> </w:t>
      </w:r>
      <w:r w:rsidRPr="00D12B92">
        <w:rPr>
          <w:sz w:val="22"/>
          <w:szCs w:val="22"/>
        </w:rPr>
        <w:t>сүүлийн</w:t>
      </w:r>
      <w:r w:rsidRPr="00D12B92">
        <w:rPr>
          <w:spacing w:val="-13"/>
          <w:sz w:val="22"/>
          <w:szCs w:val="22"/>
        </w:rPr>
        <w:t xml:space="preserve"> </w:t>
      </w:r>
      <w:r w:rsidRPr="00D12B92">
        <w:rPr>
          <w:sz w:val="22"/>
          <w:szCs w:val="22"/>
        </w:rPr>
        <w:t>10</w:t>
      </w:r>
      <w:r w:rsidRPr="00D12B92">
        <w:rPr>
          <w:spacing w:val="-13"/>
          <w:sz w:val="22"/>
          <w:szCs w:val="22"/>
        </w:rPr>
        <w:t xml:space="preserve"> </w:t>
      </w:r>
      <w:r w:rsidRPr="00D12B92">
        <w:rPr>
          <w:sz w:val="22"/>
          <w:szCs w:val="22"/>
        </w:rPr>
        <w:t>жилд</w:t>
      </w:r>
      <w:r w:rsidRPr="00D12B92">
        <w:rPr>
          <w:spacing w:val="-14"/>
          <w:sz w:val="22"/>
          <w:szCs w:val="22"/>
        </w:rPr>
        <w:t xml:space="preserve"> </w:t>
      </w:r>
      <w:r w:rsidRPr="00D12B92">
        <w:rPr>
          <w:sz w:val="22"/>
          <w:szCs w:val="22"/>
        </w:rPr>
        <w:t>хүүхдийн</w:t>
      </w:r>
      <w:r w:rsidRPr="00D12B92">
        <w:rPr>
          <w:spacing w:val="-13"/>
          <w:sz w:val="22"/>
          <w:szCs w:val="22"/>
        </w:rPr>
        <w:t xml:space="preserve"> </w:t>
      </w:r>
      <w:r w:rsidRPr="00D12B92">
        <w:rPr>
          <w:sz w:val="22"/>
          <w:szCs w:val="22"/>
        </w:rPr>
        <w:t>БШЗЧӨ-ний</w:t>
      </w:r>
      <w:r w:rsidRPr="00D12B92">
        <w:rPr>
          <w:spacing w:val="-12"/>
          <w:sz w:val="22"/>
          <w:szCs w:val="22"/>
        </w:rPr>
        <w:t xml:space="preserve"> </w:t>
      </w:r>
      <w:r w:rsidRPr="00D12B92">
        <w:rPr>
          <w:sz w:val="22"/>
          <w:szCs w:val="22"/>
        </w:rPr>
        <w:t>өвчлөл</w:t>
      </w:r>
      <w:r w:rsidRPr="00D12B92">
        <w:rPr>
          <w:spacing w:val="-13"/>
          <w:sz w:val="22"/>
          <w:szCs w:val="22"/>
        </w:rPr>
        <w:t xml:space="preserve"> </w:t>
      </w:r>
      <w:r w:rsidRPr="00D12B92">
        <w:rPr>
          <w:sz w:val="22"/>
          <w:szCs w:val="22"/>
        </w:rPr>
        <w:t>нэмэгдэж</w:t>
      </w:r>
      <w:r w:rsidRPr="00D12B92">
        <w:rPr>
          <w:spacing w:val="-13"/>
          <w:sz w:val="22"/>
          <w:szCs w:val="22"/>
        </w:rPr>
        <w:t xml:space="preserve"> </w:t>
      </w:r>
      <w:r w:rsidRPr="00D12B92">
        <w:rPr>
          <w:sz w:val="22"/>
          <w:szCs w:val="22"/>
        </w:rPr>
        <w:t>байгаа</w:t>
      </w:r>
      <w:r w:rsidRPr="00D12B92">
        <w:rPr>
          <w:spacing w:val="-13"/>
          <w:sz w:val="22"/>
          <w:szCs w:val="22"/>
        </w:rPr>
        <w:t xml:space="preserve"> </w:t>
      </w:r>
      <w:r w:rsidRPr="00D12B92">
        <w:rPr>
          <w:sz w:val="22"/>
          <w:szCs w:val="22"/>
        </w:rPr>
        <w:t>хэдий ч</w:t>
      </w:r>
      <w:r w:rsidRPr="00D12B92">
        <w:rPr>
          <w:spacing w:val="-5"/>
          <w:sz w:val="22"/>
          <w:szCs w:val="22"/>
        </w:rPr>
        <w:t xml:space="preserve"> </w:t>
      </w:r>
      <w:r w:rsidRPr="00D12B92">
        <w:rPr>
          <w:sz w:val="22"/>
          <w:szCs w:val="22"/>
        </w:rPr>
        <w:t>уг</w:t>
      </w:r>
      <w:r w:rsidRPr="00D12B92">
        <w:rPr>
          <w:spacing w:val="-5"/>
          <w:sz w:val="22"/>
          <w:szCs w:val="22"/>
        </w:rPr>
        <w:t xml:space="preserve"> </w:t>
      </w:r>
      <w:r w:rsidRPr="00D12B92">
        <w:rPr>
          <w:sz w:val="22"/>
          <w:szCs w:val="22"/>
        </w:rPr>
        <w:t>өвчний</w:t>
      </w:r>
      <w:r w:rsidRPr="00D12B92">
        <w:rPr>
          <w:spacing w:val="-5"/>
          <w:sz w:val="22"/>
          <w:szCs w:val="22"/>
        </w:rPr>
        <w:t xml:space="preserve"> </w:t>
      </w:r>
      <w:r w:rsidRPr="00D12B92">
        <w:rPr>
          <w:sz w:val="22"/>
          <w:szCs w:val="22"/>
        </w:rPr>
        <w:t>эрсдэлт</w:t>
      </w:r>
      <w:r w:rsidRPr="00D12B92">
        <w:rPr>
          <w:spacing w:val="-7"/>
          <w:sz w:val="22"/>
          <w:szCs w:val="22"/>
        </w:rPr>
        <w:t xml:space="preserve"> </w:t>
      </w:r>
      <w:r w:rsidRPr="00D12B92">
        <w:rPr>
          <w:sz w:val="22"/>
          <w:szCs w:val="22"/>
        </w:rPr>
        <w:t>хүчин</w:t>
      </w:r>
      <w:r w:rsidRPr="00D12B92">
        <w:rPr>
          <w:spacing w:val="-6"/>
          <w:sz w:val="22"/>
          <w:szCs w:val="22"/>
        </w:rPr>
        <w:t xml:space="preserve"> </w:t>
      </w:r>
      <w:r w:rsidRPr="00D12B92">
        <w:rPr>
          <w:sz w:val="22"/>
          <w:szCs w:val="22"/>
        </w:rPr>
        <w:t>зүйлс,</w:t>
      </w:r>
      <w:r w:rsidRPr="00D12B92">
        <w:rPr>
          <w:spacing w:val="-5"/>
          <w:sz w:val="22"/>
          <w:szCs w:val="22"/>
        </w:rPr>
        <w:t xml:space="preserve"> </w:t>
      </w:r>
      <w:r w:rsidRPr="00D12B92">
        <w:rPr>
          <w:sz w:val="22"/>
          <w:szCs w:val="22"/>
        </w:rPr>
        <w:t>эмчилгээний</w:t>
      </w:r>
      <w:r w:rsidRPr="00D12B92">
        <w:rPr>
          <w:spacing w:val="-5"/>
          <w:sz w:val="22"/>
          <w:szCs w:val="22"/>
        </w:rPr>
        <w:t xml:space="preserve"> </w:t>
      </w:r>
      <w:r w:rsidRPr="00D12B92">
        <w:rPr>
          <w:sz w:val="22"/>
          <w:szCs w:val="22"/>
        </w:rPr>
        <w:t>асуудлыг</w:t>
      </w:r>
      <w:r w:rsidRPr="00D12B92">
        <w:rPr>
          <w:spacing w:val="-5"/>
          <w:sz w:val="22"/>
          <w:szCs w:val="22"/>
        </w:rPr>
        <w:t xml:space="preserve"> </w:t>
      </w:r>
      <w:r w:rsidRPr="00D12B92">
        <w:rPr>
          <w:sz w:val="22"/>
          <w:szCs w:val="22"/>
        </w:rPr>
        <w:t>судалсан</w:t>
      </w:r>
      <w:r w:rsidRPr="00D12B92">
        <w:rPr>
          <w:spacing w:val="-6"/>
          <w:sz w:val="22"/>
          <w:szCs w:val="22"/>
        </w:rPr>
        <w:t xml:space="preserve"> </w:t>
      </w:r>
      <w:r w:rsidRPr="00D12B92">
        <w:rPr>
          <w:sz w:val="22"/>
          <w:szCs w:val="22"/>
        </w:rPr>
        <w:t>судалгааны</w:t>
      </w:r>
      <w:r w:rsidRPr="00D12B92">
        <w:rPr>
          <w:spacing w:val="-5"/>
          <w:sz w:val="22"/>
          <w:szCs w:val="22"/>
        </w:rPr>
        <w:t xml:space="preserve"> </w:t>
      </w:r>
      <w:r w:rsidRPr="00D12B92">
        <w:rPr>
          <w:sz w:val="22"/>
          <w:szCs w:val="22"/>
        </w:rPr>
        <w:t>ажил хүүхдийн анагаахын салбарт хомс байна. Түүнээс гадна зайнаас чулуу бутлах инвазив бус энэхүү эмчилгээг өөрийн орны хүүхдийн мэс заслын эмчилгээнд нотолгоонд тулгуурлан нэвтрүүлэх шаардлагатай байна. Иймээс бид хүүхдийн БШЗЧӨ-ний</w:t>
      </w:r>
      <w:r w:rsidRPr="00D12B92">
        <w:rPr>
          <w:spacing w:val="-2"/>
          <w:sz w:val="22"/>
          <w:szCs w:val="22"/>
        </w:rPr>
        <w:t xml:space="preserve"> </w:t>
      </w:r>
      <w:r w:rsidRPr="00D12B92">
        <w:rPr>
          <w:sz w:val="22"/>
          <w:szCs w:val="22"/>
        </w:rPr>
        <w:t>зарим</w:t>
      </w:r>
      <w:r w:rsidRPr="00D12B92">
        <w:rPr>
          <w:spacing w:val="-2"/>
          <w:sz w:val="22"/>
          <w:szCs w:val="22"/>
        </w:rPr>
        <w:t xml:space="preserve"> </w:t>
      </w:r>
      <w:r w:rsidRPr="00D12B92">
        <w:rPr>
          <w:sz w:val="22"/>
          <w:szCs w:val="22"/>
        </w:rPr>
        <w:t>эрсдэлт</w:t>
      </w:r>
      <w:r w:rsidRPr="00D12B92">
        <w:rPr>
          <w:spacing w:val="-3"/>
          <w:sz w:val="22"/>
          <w:szCs w:val="22"/>
        </w:rPr>
        <w:t xml:space="preserve"> </w:t>
      </w:r>
      <w:r w:rsidRPr="00D12B92">
        <w:rPr>
          <w:sz w:val="22"/>
          <w:szCs w:val="22"/>
        </w:rPr>
        <w:t>хүчин</w:t>
      </w:r>
      <w:r w:rsidRPr="00D12B92">
        <w:rPr>
          <w:spacing w:val="-3"/>
          <w:sz w:val="22"/>
          <w:szCs w:val="22"/>
        </w:rPr>
        <w:t xml:space="preserve"> </w:t>
      </w:r>
      <w:r w:rsidRPr="00D12B92">
        <w:rPr>
          <w:sz w:val="22"/>
          <w:szCs w:val="22"/>
        </w:rPr>
        <w:t>зүйлсийг</w:t>
      </w:r>
      <w:r w:rsidRPr="00D12B92">
        <w:rPr>
          <w:spacing w:val="-4"/>
          <w:sz w:val="22"/>
          <w:szCs w:val="22"/>
        </w:rPr>
        <w:t xml:space="preserve"> </w:t>
      </w:r>
      <w:r w:rsidRPr="00D12B92">
        <w:rPr>
          <w:sz w:val="22"/>
          <w:szCs w:val="22"/>
        </w:rPr>
        <w:t>судлан</w:t>
      </w:r>
      <w:r w:rsidRPr="00D12B92">
        <w:rPr>
          <w:spacing w:val="-3"/>
          <w:sz w:val="22"/>
          <w:szCs w:val="22"/>
        </w:rPr>
        <w:t xml:space="preserve"> </w:t>
      </w:r>
      <w:r w:rsidRPr="00D12B92">
        <w:rPr>
          <w:sz w:val="22"/>
          <w:szCs w:val="22"/>
        </w:rPr>
        <w:t>эмнэлзүйн</w:t>
      </w:r>
      <w:r w:rsidRPr="00D12B92">
        <w:rPr>
          <w:spacing w:val="-3"/>
          <w:sz w:val="22"/>
          <w:szCs w:val="22"/>
        </w:rPr>
        <w:t xml:space="preserve"> </w:t>
      </w:r>
      <w:r w:rsidRPr="00D12B92">
        <w:rPr>
          <w:sz w:val="22"/>
          <w:szCs w:val="22"/>
        </w:rPr>
        <w:t>онцлогтой</w:t>
      </w:r>
      <w:r w:rsidRPr="00D12B92">
        <w:rPr>
          <w:spacing w:val="-3"/>
          <w:sz w:val="22"/>
          <w:szCs w:val="22"/>
        </w:rPr>
        <w:t xml:space="preserve"> </w:t>
      </w:r>
      <w:r w:rsidRPr="00D12B92">
        <w:rPr>
          <w:sz w:val="22"/>
          <w:szCs w:val="22"/>
        </w:rPr>
        <w:t>уялдуулан зайнаас чулуу бутлах эмчилгээний үр дүнг судлахаар боллоо.</w:t>
      </w:r>
    </w:p>
    <w:p w:rsidR="00C15EED" w:rsidRPr="00D12B92" w:rsidRDefault="00C15EED" w:rsidP="004A31D5">
      <w:pPr>
        <w:pStyle w:val="Heading2"/>
        <w:tabs>
          <w:tab w:val="left" w:pos="270"/>
        </w:tabs>
        <w:ind w:left="0"/>
        <w:jc w:val="left"/>
        <w:rPr>
          <w:sz w:val="22"/>
          <w:szCs w:val="22"/>
        </w:rPr>
      </w:pPr>
      <w:bookmarkStart w:id="2" w:name="Зорилго"/>
      <w:bookmarkStart w:id="3" w:name="_Toc165640515"/>
      <w:bookmarkEnd w:id="2"/>
      <w:r w:rsidRPr="00D12B92">
        <w:rPr>
          <w:spacing w:val="-2"/>
          <w:sz w:val="22"/>
          <w:szCs w:val="22"/>
        </w:rPr>
        <w:t>Зорилго</w:t>
      </w:r>
      <w:bookmarkEnd w:id="3"/>
    </w:p>
    <w:p w:rsidR="00C15EED" w:rsidRPr="00D12B92" w:rsidRDefault="00C15EED" w:rsidP="004A31D5">
      <w:pPr>
        <w:pStyle w:val="BodyText"/>
        <w:tabs>
          <w:tab w:val="left" w:pos="270"/>
        </w:tabs>
        <w:jc w:val="both"/>
        <w:rPr>
          <w:sz w:val="22"/>
          <w:szCs w:val="22"/>
        </w:rPr>
      </w:pPr>
      <w:r w:rsidRPr="00D12B92">
        <w:rPr>
          <w:sz w:val="22"/>
          <w:szCs w:val="22"/>
        </w:rPr>
        <w:t>Хүүхдийн бөөр</w:t>
      </w:r>
      <w:r w:rsidR="008D5C26" w:rsidRPr="00D12B92">
        <w:rPr>
          <w:sz w:val="22"/>
          <w:szCs w:val="22"/>
        </w:rPr>
        <w:t>, шээсний зам чулуужих өвч</w:t>
      </w:r>
      <w:r w:rsidR="008D5C26" w:rsidRPr="00D12B92">
        <w:rPr>
          <w:sz w:val="22"/>
          <w:szCs w:val="22"/>
          <w:lang w:val="mn-MN"/>
        </w:rPr>
        <w:t xml:space="preserve">ний </w:t>
      </w:r>
      <w:r w:rsidR="009A77B8">
        <w:rPr>
          <w:sz w:val="22"/>
          <w:szCs w:val="22"/>
        </w:rPr>
        <w:t>эмнэлзүйн онцлог</w:t>
      </w:r>
      <w:r w:rsidR="009A77B8">
        <w:rPr>
          <w:sz w:val="22"/>
          <w:szCs w:val="22"/>
          <w:lang w:val="mn-MN"/>
        </w:rPr>
        <w:t>ий</w:t>
      </w:r>
      <w:r w:rsidRPr="00D12B92">
        <w:rPr>
          <w:sz w:val="22"/>
          <w:szCs w:val="22"/>
        </w:rPr>
        <w:t xml:space="preserve">г тодорхойлж, чулууг зайнаас бутлах эмчилгээний үр дүнг </w:t>
      </w:r>
      <w:r w:rsidRPr="00D12B92">
        <w:rPr>
          <w:spacing w:val="-2"/>
          <w:sz w:val="22"/>
          <w:szCs w:val="22"/>
        </w:rPr>
        <w:t>судлах</w:t>
      </w:r>
    </w:p>
    <w:p w:rsidR="00C15EED" w:rsidRPr="00D12B92" w:rsidRDefault="00C15EED" w:rsidP="004A31D5">
      <w:pPr>
        <w:pStyle w:val="Heading2"/>
        <w:tabs>
          <w:tab w:val="left" w:pos="270"/>
        </w:tabs>
        <w:ind w:left="0"/>
        <w:jc w:val="left"/>
        <w:rPr>
          <w:sz w:val="22"/>
          <w:szCs w:val="22"/>
        </w:rPr>
      </w:pPr>
      <w:bookmarkStart w:id="4" w:name="Зорилт"/>
      <w:bookmarkStart w:id="5" w:name="_Toc165640516"/>
      <w:bookmarkEnd w:id="4"/>
      <w:r w:rsidRPr="00D12B92">
        <w:rPr>
          <w:spacing w:val="-2"/>
          <w:sz w:val="22"/>
          <w:szCs w:val="22"/>
        </w:rPr>
        <w:t>Зорилт</w:t>
      </w:r>
      <w:bookmarkEnd w:id="5"/>
    </w:p>
    <w:p w:rsidR="00C15EED" w:rsidRPr="00D12B92" w:rsidRDefault="00C15EED" w:rsidP="004A31D5">
      <w:pPr>
        <w:pStyle w:val="ListParagraph"/>
        <w:numPr>
          <w:ilvl w:val="0"/>
          <w:numId w:val="3"/>
        </w:numPr>
        <w:tabs>
          <w:tab w:val="left" w:pos="270"/>
          <w:tab w:val="left" w:pos="1365"/>
        </w:tabs>
        <w:ind w:left="0" w:firstLine="0"/>
      </w:pPr>
      <w:r w:rsidRPr="00D12B92">
        <w:t>Хүүхдийн</w:t>
      </w:r>
      <w:r w:rsidRPr="00D12B92">
        <w:rPr>
          <w:spacing w:val="-6"/>
        </w:rPr>
        <w:t xml:space="preserve"> </w:t>
      </w:r>
      <w:r w:rsidRPr="00D12B92">
        <w:t>бөөр,</w:t>
      </w:r>
      <w:r w:rsidRPr="00D12B92">
        <w:rPr>
          <w:spacing w:val="-2"/>
        </w:rPr>
        <w:t xml:space="preserve"> </w:t>
      </w:r>
      <w:r w:rsidRPr="00D12B92">
        <w:t>шээсний</w:t>
      </w:r>
      <w:r w:rsidRPr="00D12B92">
        <w:rPr>
          <w:spacing w:val="-2"/>
        </w:rPr>
        <w:t xml:space="preserve"> </w:t>
      </w:r>
      <w:r w:rsidRPr="00D12B92">
        <w:t>зам</w:t>
      </w:r>
      <w:r w:rsidRPr="00D12B92">
        <w:rPr>
          <w:spacing w:val="-5"/>
        </w:rPr>
        <w:t xml:space="preserve"> </w:t>
      </w:r>
      <w:r w:rsidRPr="00D12B92">
        <w:t>чулуужих</w:t>
      </w:r>
      <w:r w:rsidRPr="00D12B92">
        <w:rPr>
          <w:spacing w:val="-4"/>
        </w:rPr>
        <w:t xml:space="preserve"> </w:t>
      </w:r>
      <w:r w:rsidRPr="00D12B92">
        <w:t>өвчний</w:t>
      </w:r>
      <w:r w:rsidRPr="00D12B92">
        <w:rPr>
          <w:spacing w:val="-2"/>
        </w:rPr>
        <w:t xml:space="preserve"> </w:t>
      </w:r>
      <w:r w:rsidRPr="00D12B92">
        <w:t>эмнэлзүйн</w:t>
      </w:r>
      <w:r w:rsidRPr="00D12B92">
        <w:rPr>
          <w:spacing w:val="-4"/>
        </w:rPr>
        <w:t xml:space="preserve"> </w:t>
      </w:r>
      <w:r w:rsidRPr="00D12B92">
        <w:t>шинжийг</w:t>
      </w:r>
      <w:r w:rsidRPr="00D12B92">
        <w:rPr>
          <w:spacing w:val="-3"/>
        </w:rPr>
        <w:t xml:space="preserve"> </w:t>
      </w:r>
      <w:r w:rsidRPr="00D12B92">
        <w:rPr>
          <w:spacing w:val="-2"/>
        </w:rPr>
        <w:t>тодорхойлох</w:t>
      </w:r>
    </w:p>
    <w:p w:rsidR="00C15EED" w:rsidRPr="00D12B92" w:rsidRDefault="00C15EED" w:rsidP="004A31D5">
      <w:pPr>
        <w:pStyle w:val="ListParagraph"/>
        <w:numPr>
          <w:ilvl w:val="0"/>
          <w:numId w:val="3"/>
        </w:numPr>
        <w:tabs>
          <w:tab w:val="left" w:pos="270"/>
          <w:tab w:val="left" w:pos="1365"/>
        </w:tabs>
        <w:ind w:left="0" w:firstLine="0"/>
      </w:pPr>
      <w:r w:rsidRPr="00D12B92">
        <w:t>Хүүхдийн</w:t>
      </w:r>
      <w:r w:rsidRPr="00D12B92">
        <w:rPr>
          <w:spacing w:val="-6"/>
        </w:rPr>
        <w:t xml:space="preserve"> </w:t>
      </w:r>
      <w:r w:rsidRPr="00D12B92">
        <w:t>бөөр,</w:t>
      </w:r>
      <w:r w:rsidRPr="00D12B92">
        <w:rPr>
          <w:spacing w:val="-2"/>
        </w:rPr>
        <w:t xml:space="preserve"> </w:t>
      </w:r>
      <w:r w:rsidRPr="00D12B92">
        <w:t>шээсний</w:t>
      </w:r>
      <w:r w:rsidRPr="00D12B92">
        <w:rPr>
          <w:spacing w:val="-2"/>
        </w:rPr>
        <w:t xml:space="preserve"> </w:t>
      </w:r>
      <w:r w:rsidRPr="00D12B92">
        <w:t>зам</w:t>
      </w:r>
      <w:r w:rsidRPr="00D12B92">
        <w:rPr>
          <w:spacing w:val="-4"/>
        </w:rPr>
        <w:t xml:space="preserve"> </w:t>
      </w:r>
      <w:r w:rsidRPr="00D12B92">
        <w:t>чулууг</w:t>
      </w:r>
      <w:r w:rsidRPr="00D12B92">
        <w:rPr>
          <w:spacing w:val="-3"/>
        </w:rPr>
        <w:t xml:space="preserve"> </w:t>
      </w:r>
      <w:r w:rsidRPr="00D12B92">
        <w:t>зайнаас</w:t>
      </w:r>
      <w:r w:rsidRPr="00D12B92">
        <w:rPr>
          <w:spacing w:val="-2"/>
        </w:rPr>
        <w:t xml:space="preserve"> </w:t>
      </w:r>
      <w:r w:rsidRPr="00D12B92">
        <w:t>бутлах</w:t>
      </w:r>
      <w:r w:rsidRPr="00D12B92">
        <w:rPr>
          <w:spacing w:val="-4"/>
        </w:rPr>
        <w:t xml:space="preserve"> </w:t>
      </w:r>
      <w:r w:rsidRPr="00D12B92">
        <w:t>эмчилгээний</w:t>
      </w:r>
      <w:r w:rsidRPr="00D12B92">
        <w:rPr>
          <w:spacing w:val="-2"/>
        </w:rPr>
        <w:t xml:space="preserve"> </w:t>
      </w:r>
      <w:r w:rsidRPr="00D12B92">
        <w:t>үр</w:t>
      </w:r>
      <w:r w:rsidRPr="00D12B92">
        <w:rPr>
          <w:spacing w:val="-3"/>
        </w:rPr>
        <w:t xml:space="preserve"> </w:t>
      </w:r>
      <w:r w:rsidRPr="00D12B92">
        <w:t>дүнг</w:t>
      </w:r>
      <w:r w:rsidRPr="00D12B92">
        <w:rPr>
          <w:spacing w:val="-2"/>
        </w:rPr>
        <w:t xml:space="preserve"> судлах</w:t>
      </w:r>
    </w:p>
    <w:p w:rsidR="00C15EED" w:rsidRDefault="00C15EED" w:rsidP="004A31D5">
      <w:pPr>
        <w:pStyle w:val="BodyText"/>
        <w:jc w:val="both"/>
        <w:rPr>
          <w:spacing w:val="-2"/>
          <w:sz w:val="22"/>
          <w:szCs w:val="22"/>
        </w:rPr>
      </w:pPr>
      <w:bookmarkStart w:id="6" w:name="Ёс_зүй"/>
      <w:bookmarkEnd w:id="6"/>
      <w:r w:rsidRPr="00D12B92">
        <w:rPr>
          <w:b/>
          <w:sz w:val="22"/>
          <w:szCs w:val="22"/>
        </w:rPr>
        <w:t>Материал, арга зүй</w:t>
      </w:r>
      <w:r w:rsidRPr="00D12B92">
        <w:rPr>
          <w:sz w:val="22"/>
          <w:szCs w:val="22"/>
        </w:rPr>
        <w:t xml:space="preserve">: Судалгааг ЭХЭМҮТ-н Хүүхдийн эмнэлгийн бөөрний мэс заслын тасгийг түшиглэн 2019 оны 12 сарын 1 өдрөөс 2022 оны хооронд </w:t>
      </w:r>
      <w:r w:rsidR="00992667" w:rsidRPr="00D12B92">
        <w:rPr>
          <w:sz w:val="22"/>
          <w:szCs w:val="22"/>
          <w:lang w:val="mn-MN"/>
        </w:rPr>
        <w:t>аналитик судалгааны нэг агшин</w:t>
      </w:r>
      <w:r w:rsidR="009C410F" w:rsidRPr="00D12B92">
        <w:rPr>
          <w:sz w:val="22"/>
          <w:szCs w:val="22"/>
          <w:lang w:val="mn-MN"/>
        </w:rPr>
        <w:t xml:space="preserve">гын загвараар </w:t>
      </w:r>
      <w:r w:rsidRPr="00D12B92">
        <w:rPr>
          <w:sz w:val="22"/>
          <w:szCs w:val="22"/>
        </w:rPr>
        <w:t xml:space="preserve">хийж гүйцэтгэсэн. Судалгааны статистик боловсруулалтыг SPSS 25.0 программыг ашиглан хийж </w:t>
      </w:r>
      <w:r w:rsidRPr="00D12B92">
        <w:rPr>
          <w:spacing w:val="-2"/>
          <w:sz w:val="22"/>
          <w:szCs w:val="22"/>
        </w:rPr>
        <w:t>гүйцэтгэв.</w:t>
      </w:r>
    </w:p>
    <w:p w:rsidR="00D12B92" w:rsidRPr="00D12B92" w:rsidRDefault="00D12B92" w:rsidP="00D12B92">
      <w:pPr>
        <w:pStyle w:val="Heading2"/>
        <w:tabs>
          <w:tab w:val="left" w:pos="270"/>
        </w:tabs>
        <w:ind w:left="0"/>
        <w:rPr>
          <w:sz w:val="22"/>
          <w:szCs w:val="22"/>
        </w:rPr>
      </w:pPr>
      <w:bookmarkStart w:id="7" w:name="_Toc165640517"/>
      <w:r w:rsidRPr="00D12B92">
        <w:rPr>
          <w:sz w:val="22"/>
          <w:szCs w:val="22"/>
        </w:rPr>
        <w:t xml:space="preserve">Ёс </w:t>
      </w:r>
      <w:r w:rsidRPr="00D12B92">
        <w:rPr>
          <w:spacing w:val="-5"/>
          <w:sz w:val="22"/>
          <w:szCs w:val="22"/>
        </w:rPr>
        <w:t>зүй</w:t>
      </w:r>
      <w:bookmarkEnd w:id="7"/>
    </w:p>
    <w:p w:rsidR="00D12B92" w:rsidRPr="00D12B92" w:rsidRDefault="00D12B92" w:rsidP="00D12B92">
      <w:pPr>
        <w:pStyle w:val="BodyText"/>
        <w:tabs>
          <w:tab w:val="left" w:pos="270"/>
        </w:tabs>
        <w:jc w:val="both"/>
        <w:rPr>
          <w:sz w:val="22"/>
          <w:szCs w:val="22"/>
        </w:rPr>
      </w:pPr>
      <w:r w:rsidRPr="00D12B92">
        <w:rPr>
          <w:sz w:val="22"/>
          <w:szCs w:val="22"/>
        </w:rPr>
        <w:t>Судалгааны арга, аргачлалыг ЭХЭМҮТ-ийн Эрдмийн зөвлөлийн хурлаар 2019 оны 06 сарын 21-ний өдөр хэлэлцүүлсэн ба судалгааны ажлын арга аргачлалыг 100 хувийн саналаар баталсан.</w:t>
      </w:r>
      <w:r>
        <w:rPr>
          <w:sz w:val="22"/>
          <w:szCs w:val="22"/>
          <w:lang w:val="en-US"/>
        </w:rPr>
        <w:t xml:space="preserve"> </w:t>
      </w:r>
      <w:r w:rsidRPr="00D12B92">
        <w:rPr>
          <w:sz w:val="22"/>
          <w:szCs w:val="22"/>
        </w:rPr>
        <w:t>Судалгааг</w:t>
      </w:r>
      <w:r w:rsidRPr="00D12B92">
        <w:rPr>
          <w:spacing w:val="-8"/>
          <w:sz w:val="22"/>
          <w:szCs w:val="22"/>
        </w:rPr>
        <w:t xml:space="preserve"> </w:t>
      </w:r>
      <w:r w:rsidRPr="00D12B92">
        <w:rPr>
          <w:sz w:val="22"/>
          <w:szCs w:val="22"/>
        </w:rPr>
        <w:t>2000</w:t>
      </w:r>
      <w:r w:rsidRPr="00D12B92">
        <w:rPr>
          <w:spacing w:val="-9"/>
          <w:sz w:val="22"/>
          <w:szCs w:val="22"/>
        </w:rPr>
        <w:t xml:space="preserve"> </w:t>
      </w:r>
      <w:r w:rsidRPr="00D12B92">
        <w:rPr>
          <w:sz w:val="22"/>
          <w:szCs w:val="22"/>
        </w:rPr>
        <w:t>онд</w:t>
      </w:r>
      <w:r w:rsidRPr="00D12B92">
        <w:rPr>
          <w:spacing w:val="-8"/>
          <w:sz w:val="22"/>
          <w:szCs w:val="22"/>
        </w:rPr>
        <w:t xml:space="preserve"> </w:t>
      </w:r>
      <w:r w:rsidRPr="00D12B92">
        <w:rPr>
          <w:sz w:val="22"/>
          <w:szCs w:val="22"/>
        </w:rPr>
        <w:t>шинэчлэгдсэн</w:t>
      </w:r>
      <w:r w:rsidRPr="00D12B92">
        <w:rPr>
          <w:spacing w:val="-9"/>
          <w:sz w:val="22"/>
          <w:szCs w:val="22"/>
        </w:rPr>
        <w:t xml:space="preserve"> </w:t>
      </w:r>
      <w:r w:rsidRPr="00D12B92">
        <w:rPr>
          <w:sz w:val="22"/>
          <w:szCs w:val="22"/>
        </w:rPr>
        <w:t>Хельсинкийн</w:t>
      </w:r>
      <w:r w:rsidRPr="00D12B92">
        <w:rPr>
          <w:spacing w:val="-9"/>
          <w:sz w:val="22"/>
          <w:szCs w:val="22"/>
        </w:rPr>
        <w:t xml:space="preserve"> </w:t>
      </w:r>
      <w:r w:rsidRPr="00D12B92">
        <w:rPr>
          <w:sz w:val="22"/>
          <w:szCs w:val="22"/>
        </w:rPr>
        <w:t>“Био-Анагаахын</w:t>
      </w:r>
      <w:r w:rsidRPr="00D12B92">
        <w:rPr>
          <w:spacing w:val="-9"/>
          <w:sz w:val="22"/>
          <w:szCs w:val="22"/>
        </w:rPr>
        <w:t xml:space="preserve"> </w:t>
      </w:r>
      <w:r w:rsidRPr="00D12B92">
        <w:rPr>
          <w:sz w:val="22"/>
          <w:szCs w:val="22"/>
        </w:rPr>
        <w:t>судалгаанд</w:t>
      </w:r>
      <w:r w:rsidRPr="00D12B92">
        <w:rPr>
          <w:spacing w:val="-8"/>
          <w:sz w:val="22"/>
          <w:szCs w:val="22"/>
        </w:rPr>
        <w:t xml:space="preserve"> </w:t>
      </w:r>
      <w:r w:rsidRPr="00D12B92">
        <w:rPr>
          <w:sz w:val="22"/>
          <w:szCs w:val="22"/>
        </w:rPr>
        <w:t xml:space="preserve">хүнийг хамруулах тухай олон улсын ёс зүйн удирдамж” тунхаглалыг удирдамж болгож, ЭМЯ-ны Анагаахын ёс зүйн хорооны 2019 оны 12 сарын 26-ны №137 хэлэлцүүлэн, ЭХЭМҮТ-ийг түшиглэн судалгаа хийх ёс зүйн зөвшөөрлийг авсан үндсэн дээр </w:t>
      </w:r>
      <w:r w:rsidRPr="00D12B92">
        <w:rPr>
          <w:spacing w:val="-2"/>
          <w:sz w:val="22"/>
          <w:szCs w:val="22"/>
        </w:rPr>
        <w:t>гүйцэтгэсэн.</w:t>
      </w:r>
    </w:p>
    <w:p w:rsidR="008E1ECF" w:rsidRPr="00D12B92" w:rsidRDefault="00C15EED" w:rsidP="004A31D5">
      <w:pPr>
        <w:pStyle w:val="BodyText"/>
        <w:jc w:val="both"/>
        <w:rPr>
          <w:sz w:val="22"/>
          <w:szCs w:val="22"/>
        </w:rPr>
      </w:pPr>
      <w:r w:rsidRPr="00D12B92">
        <w:rPr>
          <w:b/>
          <w:sz w:val="22"/>
          <w:szCs w:val="22"/>
        </w:rPr>
        <w:t xml:space="preserve">Үр дүн: </w:t>
      </w:r>
      <w:r w:rsidRPr="00D12B92">
        <w:rPr>
          <w:sz w:val="22"/>
          <w:szCs w:val="22"/>
        </w:rPr>
        <w:t>Суда</w:t>
      </w:r>
      <w:r w:rsidR="00BB1969" w:rsidRPr="00D12B92">
        <w:rPr>
          <w:sz w:val="22"/>
          <w:szCs w:val="22"/>
        </w:rPr>
        <w:t>лгаанд нийт 0-17 насны 13</w:t>
      </w:r>
      <w:r w:rsidRPr="00D12B92">
        <w:rPr>
          <w:sz w:val="22"/>
          <w:szCs w:val="22"/>
        </w:rPr>
        <w:t xml:space="preserve"> хүү</w:t>
      </w:r>
      <w:r w:rsidR="00A414CF" w:rsidRPr="00D12B92">
        <w:rPr>
          <w:sz w:val="22"/>
          <w:szCs w:val="22"/>
        </w:rPr>
        <w:t xml:space="preserve">хдүүдийг хамруулсан. Судалгаанд </w:t>
      </w:r>
      <w:r w:rsidRPr="00D12B92">
        <w:rPr>
          <w:sz w:val="22"/>
          <w:szCs w:val="22"/>
        </w:rPr>
        <w:t>оролцогчдын дундаж нас 10.6±4.2 байв. Хүй</w:t>
      </w:r>
      <w:r w:rsidR="00BB1969" w:rsidRPr="00D12B92">
        <w:rPr>
          <w:sz w:val="22"/>
          <w:szCs w:val="22"/>
        </w:rPr>
        <w:t>сийн хувьд эрэгтэй хүүхдүүд 92.3</w:t>
      </w:r>
      <w:r w:rsidRPr="00D12B92">
        <w:rPr>
          <w:sz w:val="22"/>
          <w:szCs w:val="22"/>
        </w:rPr>
        <w:t xml:space="preserve">%-г эзэлж байна. </w:t>
      </w:r>
    </w:p>
    <w:p w:rsidR="008E1ECF" w:rsidRPr="00D12B92" w:rsidRDefault="00BB1969" w:rsidP="004A31D5">
      <w:pPr>
        <w:widowControl w:val="0"/>
        <w:tabs>
          <w:tab w:val="left" w:pos="1170"/>
        </w:tabs>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Судалгаанд 0-5 настай хүүхэд n=5 (38.5%), 6-11 настай хүүхэд n=2</w:t>
      </w:r>
      <w:r w:rsidR="0088679A" w:rsidRPr="00D12B92">
        <w:rPr>
          <w:rFonts w:ascii="Arial" w:eastAsia="Arial" w:hAnsi="Arial" w:cs="Arial"/>
          <w:lang w:val="ru-RU"/>
        </w:rPr>
        <w:t xml:space="preserve"> (15.4</w:t>
      </w:r>
      <w:r w:rsidR="008E1ECF" w:rsidRPr="00D12B92">
        <w:rPr>
          <w:rFonts w:ascii="Arial" w:eastAsia="Arial" w:hAnsi="Arial" w:cs="Arial"/>
          <w:lang w:val="ru-RU"/>
        </w:rPr>
        <w:t>%), 12-с дээш</w:t>
      </w:r>
      <w:r w:rsidR="008E1ECF" w:rsidRPr="00D12B92">
        <w:rPr>
          <w:rFonts w:ascii="Arial" w:eastAsia="Arial" w:hAnsi="Arial" w:cs="Arial"/>
          <w:spacing w:val="-13"/>
          <w:lang w:val="ru-RU"/>
        </w:rPr>
        <w:t xml:space="preserve"> </w:t>
      </w:r>
      <w:r w:rsidR="008E1ECF" w:rsidRPr="00D12B92">
        <w:rPr>
          <w:rFonts w:ascii="Arial" w:eastAsia="Arial" w:hAnsi="Arial" w:cs="Arial"/>
          <w:lang w:val="ru-RU"/>
        </w:rPr>
        <w:t>настай</w:t>
      </w:r>
      <w:r w:rsidR="008E1ECF" w:rsidRPr="00D12B92">
        <w:rPr>
          <w:rFonts w:ascii="Arial" w:eastAsia="Arial" w:hAnsi="Arial" w:cs="Arial"/>
          <w:spacing w:val="-12"/>
          <w:lang w:val="ru-RU"/>
        </w:rPr>
        <w:t xml:space="preserve"> </w:t>
      </w:r>
      <w:r w:rsidR="008E1ECF" w:rsidRPr="00D12B92">
        <w:rPr>
          <w:rFonts w:ascii="Arial" w:eastAsia="Arial" w:hAnsi="Arial" w:cs="Arial"/>
          <w:lang w:val="ru-RU"/>
        </w:rPr>
        <w:t>хүүхэд</w:t>
      </w:r>
      <w:r w:rsidR="008E1ECF" w:rsidRPr="00D12B92">
        <w:rPr>
          <w:rFonts w:ascii="Arial" w:eastAsia="Arial" w:hAnsi="Arial" w:cs="Arial"/>
          <w:spacing w:val="-12"/>
          <w:lang w:val="ru-RU"/>
        </w:rPr>
        <w:t xml:space="preserve"> </w:t>
      </w:r>
      <w:r w:rsidR="0088679A" w:rsidRPr="00D12B92">
        <w:rPr>
          <w:rFonts w:ascii="Arial" w:eastAsia="Arial" w:hAnsi="Arial" w:cs="Arial"/>
          <w:lang w:val="ru-RU"/>
        </w:rPr>
        <w:t>n=</w:t>
      </w:r>
      <w:r w:rsidR="008E1ECF" w:rsidRPr="00D12B92">
        <w:rPr>
          <w:rFonts w:ascii="Arial" w:eastAsia="Arial" w:hAnsi="Arial" w:cs="Arial"/>
          <w:lang w:val="ru-RU"/>
        </w:rPr>
        <w:t>6</w:t>
      </w:r>
      <w:r w:rsidR="008E1ECF" w:rsidRPr="00D12B92">
        <w:rPr>
          <w:rFonts w:ascii="Arial" w:eastAsia="Arial" w:hAnsi="Arial" w:cs="Arial"/>
          <w:spacing w:val="-13"/>
          <w:lang w:val="ru-RU"/>
        </w:rPr>
        <w:t xml:space="preserve"> </w:t>
      </w:r>
      <w:r w:rsidR="0088679A" w:rsidRPr="00D12B92">
        <w:rPr>
          <w:rFonts w:ascii="Arial" w:eastAsia="Arial" w:hAnsi="Arial" w:cs="Arial"/>
          <w:lang w:val="ru-RU"/>
        </w:rPr>
        <w:t>(46.2</w:t>
      </w:r>
      <w:r w:rsidR="008E1ECF" w:rsidRPr="00D12B92">
        <w:rPr>
          <w:rFonts w:ascii="Arial" w:eastAsia="Arial" w:hAnsi="Arial" w:cs="Arial"/>
          <w:lang w:val="ru-RU"/>
        </w:rPr>
        <w:t>%)</w:t>
      </w:r>
      <w:r w:rsidR="008E1ECF" w:rsidRPr="00D12B92">
        <w:rPr>
          <w:rFonts w:ascii="Arial" w:eastAsia="Arial" w:hAnsi="Arial" w:cs="Arial"/>
          <w:spacing w:val="-12"/>
          <w:lang w:val="ru-RU"/>
        </w:rPr>
        <w:t xml:space="preserve"> </w:t>
      </w:r>
      <w:r w:rsidR="008E1ECF" w:rsidRPr="00D12B92">
        <w:rPr>
          <w:rFonts w:ascii="Arial" w:eastAsia="Arial" w:hAnsi="Arial" w:cs="Arial"/>
          <w:lang w:val="ru-RU"/>
        </w:rPr>
        <w:t>хамрагдсан</w:t>
      </w:r>
      <w:r w:rsidR="008E1ECF" w:rsidRPr="00D12B92">
        <w:rPr>
          <w:rFonts w:ascii="Arial" w:eastAsia="Arial" w:hAnsi="Arial" w:cs="Arial"/>
          <w:spacing w:val="-13"/>
          <w:lang w:val="ru-RU"/>
        </w:rPr>
        <w:t xml:space="preserve"> </w:t>
      </w:r>
      <w:r w:rsidR="008E1ECF" w:rsidRPr="00D12B92">
        <w:rPr>
          <w:rFonts w:ascii="Arial" w:eastAsia="Arial" w:hAnsi="Arial" w:cs="Arial"/>
          <w:lang w:val="ru-RU"/>
        </w:rPr>
        <w:t>байсан</w:t>
      </w:r>
      <w:r w:rsidR="008E1ECF" w:rsidRPr="00D12B92">
        <w:rPr>
          <w:rFonts w:ascii="Arial" w:eastAsia="Arial" w:hAnsi="Arial" w:cs="Arial"/>
          <w:spacing w:val="-13"/>
          <w:lang w:val="ru-RU"/>
        </w:rPr>
        <w:t xml:space="preserve"> </w:t>
      </w:r>
      <w:r w:rsidR="008E1ECF" w:rsidRPr="00D12B92">
        <w:rPr>
          <w:rFonts w:ascii="Arial" w:eastAsia="Arial" w:hAnsi="Arial" w:cs="Arial"/>
          <w:lang w:val="ru-RU"/>
        </w:rPr>
        <w:t>бөгөөд</w:t>
      </w:r>
      <w:r w:rsidR="008E1ECF" w:rsidRPr="00D12B92">
        <w:rPr>
          <w:rFonts w:ascii="Arial" w:eastAsia="Arial" w:hAnsi="Arial" w:cs="Arial"/>
          <w:spacing w:val="-13"/>
          <w:lang w:val="ru-RU"/>
        </w:rPr>
        <w:t xml:space="preserve"> </w:t>
      </w:r>
      <w:r w:rsidR="008E1ECF" w:rsidRPr="00D12B92">
        <w:rPr>
          <w:rFonts w:ascii="Arial" w:eastAsia="Arial" w:hAnsi="Arial" w:cs="Arial"/>
          <w:lang w:val="ru-RU"/>
        </w:rPr>
        <w:t>дундаж</w:t>
      </w:r>
      <w:r w:rsidR="008E1ECF" w:rsidRPr="00D12B92">
        <w:rPr>
          <w:rFonts w:ascii="Arial" w:eastAsia="Arial" w:hAnsi="Arial" w:cs="Arial"/>
          <w:spacing w:val="-12"/>
          <w:lang w:val="ru-RU"/>
        </w:rPr>
        <w:t xml:space="preserve"> </w:t>
      </w:r>
      <w:r w:rsidR="008E1ECF" w:rsidRPr="00D12B92">
        <w:rPr>
          <w:rFonts w:ascii="Arial" w:eastAsia="Arial" w:hAnsi="Arial" w:cs="Arial"/>
          <w:lang w:val="ru-RU"/>
        </w:rPr>
        <w:t>нас</w:t>
      </w:r>
      <w:r w:rsidR="008E1ECF" w:rsidRPr="00D12B92">
        <w:rPr>
          <w:rFonts w:ascii="Arial" w:eastAsia="Arial" w:hAnsi="Arial" w:cs="Arial"/>
          <w:spacing w:val="-12"/>
          <w:lang w:val="ru-RU"/>
        </w:rPr>
        <w:t xml:space="preserve"> </w:t>
      </w:r>
      <w:r w:rsidR="008E1ECF" w:rsidRPr="00D12B92">
        <w:rPr>
          <w:rFonts w:ascii="Arial" w:eastAsia="Arial" w:hAnsi="Arial" w:cs="Arial"/>
          <w:lang w:val="ru-RU"/>
        </w:rPr>
        <w:t>нь</w:t>
      </w:r>
      <w:r w:rsidR="008E1ECF" w:rsidRPr="00D12B92">
        <w:rPr>
          <w:rFonts w:ascii="Arial" w:eastAsia="Arial" w:hAnsi="Arial" w:cs="Arial"/>
          <w:spacing w:val="-13"/>
          <w:lang w:val="ru-RU"/>
        </w:rPr>
        <w:t xml:space="preserve"> </w:t>
      </w:r>
      <w:r w:rsidR="008E1ECF" w:rsidRPr="00D12B92">
        <w:rPr>
          <w:rFonts w:ascii="Arial" w:eastAsia="Arial" w:hAnsi="Arial" w:cs="Arial"/>
          <w:lang w:val="ru-RU"/>
        </w:rPr>
        <w:t>10.6±4.2 жил байв (Зураг1</w:t>
      </w:r>
      <w:r w:rsidR="00392619" w:rsidRPr="00D12B92">
        <w:rPr>
          <w:rFonts w:ascii="Arial" w:eastAsia="Arial" w:hAnsi="Arial" w:cs="Arial"/>
          <w:lang w:val="ru-RU"/>
        </w:rPr>
        <w:t>). Эдгээр хүүхдийн n=12 (92.3%) нь эрэгтэй, n=1 (7.7</w:t>
      </w:r>
      <w:r w:rsidR="008E1ECF" w:rsidRPr="00D12B92">
        <w:rPr>
          <w:rFonts w:ascii="Arial" w:eastAsia="Arial" w:hAnsi="Arial" w:cs="Arial"/>
          <w:lang w:val="ru-RU"/>
        </w:rPr>
        <w:t>%) нь эмэгтэй байлаа</w:t>
      </w:r>
      <w:r w:rsidR="00392619" w:rsidRPr="00D12B92">
        <w:rPr>
          <w:rFonts w:ascii="Arial" w:eastAsia="Arial" w:hAnsi="Arial" w:cs="Arial"/>
          <w:lang w:val="ru-RU"/>
        </w:rPr>
        <w:t>. Харьяаллын хувьд УБ хотын n=9 (69.2%), орон нутгийн n=4</w:t>
      </w:r>
      <w:r w:rsidR="008E1ECF" w:rsidRPr="00D12B92">
        <w:rPr>
          <w:rFonts w:ascii="Arial" w:eastAsia="Arial" w:hAnsi="Arial" w:cs="Arial"/>
          <w:lang w:val="ru-RU"/>
        </w:rPr>
        <w:t xml:space="preserve"> (30.8%) хүүхэд хамрагдсан байна.</w:t>
      </w:r>
      <w:r w:rsidR="008E1ECF" w:rsidRPr="00D12B92">
        <w:rPr>
          <w:rFonts w:ascii="Arial" w:eastAsia="Arial" w:hAnsi="Arial" w:cs="Arial"/>
          <w:spacing w:val="40"/>
          <w:lang w:val="ru-RU"/>
        </w:rPr>
        <w:t xml:space="preserve"> </w:t>
      </w:r>
      <w:r w:rsidR="008E1ECF" w:rsidRPr="00D12B92">
        <w:rPr>
          <w:rFonts w:ascii="Arial" w:eastAsia="Arial" w:hAnsi="Arial" w:cs="Arial"/>
          <w:lang w:val="ru-RU"/>
        </w:rPr>
        <w:t>Судалгаанд оролцогчдыг бүсэ</w:t>
      </w:r>
      <w:r w:rsidR="00392619" w:rsidRPr="00D12B92">
        <w:rPr>
          <w:rFonts w:ascii="Arial" w:eastAsia="Arial" w:hAnsi="Arial" w:cs="Arial"/>
          <w:lang w:val="ru-RU"/>
        </w:rPr>
        <w:t>эр нь судлахад баруун бүсээс n=1 (7.7%), төвийн бүсээс n=3 (23.1%), зүүн бүсээс n=8 (61.5</w:t>
      </w:r>
      <w:r w:rsidR="008E1ECF" w:rsidRPr="00D12B92">
        <w:rPr>
          <w:rFonts w:ascii="Arial" w:eastAsia="Arial" w:hAnsi="Arial" w:cs="Arial"/>
          <w:lang w:val="ru-RU"/>
        </w:rPr>
        <w:t>%), Улаанбаатар</w:t>
      </w:r>
      <w:r w:rsidR="008E1ECF" w:rsidRPr="00D12B92">
        <w:rPr>
          <w:rFonts w:ascii="Arial" w:eastAsia="Arial" w:hAnsi="Arial" w:cs="Arial"/>
          <w:spacing w:val="-5"/>
          <w:lang w:val="ru-RU"/>
        </w:rPr>
        <w:t xml:space="preserve"> </w:t>
      </w:r>
      <w:r w:rsidR="008E1ECF" w:rsidRPr="00D12B92">
        <w:rPr>
          <w:rFonts w:ascii="Arial" w:eastAsia="Arial" w:hAnsi="Arial" w:cs="Arial"/>
          <w:lang w:val="ru-RU"/>
        </w:rPr>
        <w:t>хотоос</w:t>
      </w:r>
      <w:r w:rsidR="008E1ECF" w:rsidRPr="00D12B92">
        <w:rPr>
          <w:rFonts w:ascii="Arial" w:eastAsia="Arial" w:hAnsi="Arial" w:cs="Arial"/>
          <w:spacing w:val="-4"/>
          <w:lang w:val="ru-RU"/>
        </w:rPr>
        <w:t xml:space="preserve"> </w:t>
      </w:r>
      <w:r w:rsidR="00392619" w:rsidRPr="00D12B92">
        <w:rPr>
          <w:rFonts w:ascii="Arial" w:eastAsia="Arial" w:hAnsi="Arial" w:cs="Arial"/>
          <w:lang w:val="ru-RU"/>
        </w:rPr>
        <w:t>n=1</w:t>
      </w:r>
      <w:r w:rsidR="008E1ECF" w:rsidRPr="00D12B92">
        <w:rPr>
          <w:rFonts w:ascii="Arial" w:eastAsia="Arial" w:hAnsi="Arial" w:cs="Arial"/>
          <w:spacing w:val="-5"/>
          <w:lang w:val="ru-RU"/>
        </w:rPr>
        <w:t xml:space="preserve"> </w:t>
      </w:r>
      <w:r w:rsidR="00392619" w:rsidRPr="00D12B92">
        <w:rPr>
          <w:rFonts w:ascii="Arial" w:eastAsia="Arial" w:hAnsi="Arial" w:cs="Arial"/>
          <w:lang w:val="ru-RU"/>
        </w:rPr>
        <w:t>(7</w:t>
      </w:r>
      <w:r w:rsidR="008E1ECF" w:rsidRPr="00D12B92">
        <w:rPr>
          <w:rFonts w:ascii="Arial" w:eastAsia="Arial" w:hAnsi="Arial" w:cs="Arial"/>
          <w:lang w:val="ru-RU"/>
        </w:rPr>
        <w:t>.7%)</w:t>
      </w:r>
      <w:r w:rsidR="008E1ECF" w:rsidRPr="00D12B92">
        <w:rPr>
          <w:rFonts w:ascii="Arial" w:eastAsia="Arial" w:hAnsi="Arial" w:cs="Arial"/>
          <w:spacing w:val="-4"/>
          <w:lang w:val="ru-RU"/>
        </w:rPr>
        <w:t xml:space="preserve"> </w:t>
      </w:r>
      <w:r w:rsidR="008E1ECF" w:rsidRPr="00D12B92">
        <w:rPr>
          <w:rFonts w:ascii="Arial" w:eastAsia="Arial" w:hAnsi="Arial" w:cs="Arial"/>
          <w:lang w:val="ru-RU"/>
        </w:rPr>
        <w:t>хүүхэд</w:t>
      </w:r>
      <w:r w:rsidR="008E1ECF" w:rsidRPr="00D12B92">
        <w:rPr>
          <w:rFonts w:ascii="Arial" w:eastAsia="Arial" w:hAnsi="Arial" w:cs="Arial"/>
          <w:spacing w:val="-3"/>
          <w:lang w:val="ru-RU"/>
        </w:rPr>
        <w:t xml:space="preserve"> </w:t>
      </w:r>
      <w:r w:rsidR="008E1ECF" w:rsidRPr="00D12B92">
        <w:rPr>
          <w:rFonts w:ascii="Arial" w:eastAsia="Arial" w:hAnsi="Arial" w:cs="Arial"/>
          <w:lang w:val="ru-RU"/>
        </w:rPr>
        <w:t>байв.</w:t>
      </w:r>
      <w:r w:rsidR="008E1ECF" w:rsidRPr="00D12B92">
        <w:rPr>
          <w:rFonts w:ascii="Arial" w:eastAsia="Arial" w:hAnsi="Arial" w:cs="Arial"/>
          <w:spacing w:val="-4"/>
          <w:lang w:val="ru-RU"/>
        </w:rPr>
        <w:t xml:space="preserve"> </w:t>
      </w:r>
      <w:r w:rsidR="008E1ECF" w:rsidRPr="00D12B92">
        <w:rPr>
          <w:rFonts w:ascii="Arial" w:eastAsia="Arial" w:hAnsi="Arial" w:cs="Arial"/>
          <w:lang w:val="ru-RU"/>
        </w:rPr>
        <w:t>Эдгээр</w:t>
      </w:r>
      <w:r w:rsidR="008E1ECF" w:rsidRPr="00D12B92">
        <w:rPr>
          <w:rFonts w:ascii="Arial" w:eastAsia="Arial" w:hAnsi="Arial" w:cs="Arial"/>
          <w:spacing w:val="-5"/>
          <w:lang w:val="ru-RU"/>
        </w:rPr>
        <w:t xml:space="preserve"> </w:t>
      </w:r>
      <w:r w:rsidR="008E1ECF" w:rsidRPr="00D12B92">
        <w:rPr>
          <w:rFonts w:ascii="Arial" w:eastAsia="Arial" w:hAnsi="Arial" w:cs="Arial"/>
          <w:lang w:val="ru-RU"/>
        </w:rPr>
        <w:t>хүүхдүүдийн</w:t>
      </w:r>
      <w:r w:rsidR="008E1ECF" w:rsidRPr="00D12B92">
        <w:rPr>
          <w:rFonts w:ascii="Arial" w:eastAsia="Arial" w:hAnsi="Arial" w:cs="Arial"/>
          <w:spacing w:val="-6"/>
          <w:lang w:val="ru-RU"/>
        </w:rPr>
        <w:t xml:space="preserve"> </w:t>
      </w:r>
      <w:r w:rsidR="008E1ECF" w:rsidRPr="00D12B92">
        <w:rPr>
          <w:rFonts w:ascii="Arial" w:eastAsia="Arial" w:hAnsi="Arial" w:cs="Arial"/>
          <w:lang w:val="ru-RU"/>
        </w:rPr>
        <w:t>биеийн</w:t>
      </w:r>
      <w:r w:rsidR="008E1ECF" w:rsidRPr="00D12B92">
        <w:rPr>
          <w:rFonts w:ascii="Arial" w:eastAsia="Arial" w:hAnsi="Arial" w:cs="Arial"/>
          <w:spacing w:val="-6"/>
          <w:lang w:val="ru-RU"/>
        </w:rPr>
        <w:t xml:space="preserve"> </w:t>
      </w:r>
      <w:r w:rsidR="008E1ECF" w:rsidRPr="00D12B92">
        <w:rPr>
          <w:rFonts w:ascii="Arial" w:eastAsia="Arial" w:hAnsi="Arial" w:cs="Arial"/>
          <w:lang w:val="ru-RU"/>
        </w:rPr>
        <w:t>дундаж жин 37.6±14.3, биеийн өндөр 139.0±19.6 байлаа (Хүснэгт 1) .</w:t>
      </w:r>
    </w:p>
    <w:p w:rsidR="00196B50" w:rsidRPr="00D12B92" w:rsidRDefault="00196B50" w:rsidP="004A31D5">
      <w:pPr>
        <w:widowControl w:val="0"/>
        <w:tabs>
          <w:tab w:val="left" w:pos="1170"/>
        </w:tabs>
        <w:autoSpaceDE w:val="0"/>
        <w:autoSpaceDN w:val="0"/>
        <w:spacing w:after="0" w:line="240" w:lineRule="auto"/>
        <w:jc w:val="both"/>
        <w:rPr>
          <w:rFonts w:ascii="Arial" w:eastAsia="Arial" w:hAnsi="Arial" w:cs="Arial"/>
          <w:lang w:val="ru-RU"/>
        </w:rPr>
      </w:pPr>
    </w:p>
    <w:p w:rsidR="008E1ECF" w:rsidRPr="00D12B92" w:rsidRDefault="008E1ECF" w:rsidP="004A31D5">
      <w:pPr>
        <w:widowControl w:val="0"/>
        <w:autoSpaceDE w:val="0"/>
        <w:autoSpaceDN w:val="0"/>
        <w:spacing w:after="0" w:line="240" w:lineRule="auto"/>
        <w:jc w:val="both"/>
        <w:outlineLvl w:val="1"/>
        <w:rPr>
          <w:rFonts w:ascii="Arial" w:eastAsia="Arial" w:hAnsi="Arial" w:cs="Arial"/>
          <w:b/>
          <w:bCs/>
          <w:lang w:val="ru-RU"/>
        </w:rPr>
      </w:pPr>
      <w:bookmarkStart w:id="8" w:name="_Toc165640540"/>
      <w:r w:rsidRPr="00D12B92">
        <w:rPr>
          <w:rFonts w:ascii="Arial" w:eastAsia="Arial" w:hAnsi="Arial" w:cs="Arial"/>
          <w:b/>
          <w:bCs/>
          <w:lang w:val="ru-RU"/>
        </w:rPr>
        <w:t>Хүснэгт</w:t>
      </w:r>
      <w:r w:rsidRPr="00D12B92">
        <w:rPr>
          <w:rFonts w:ascii="Arial" w:eastAsia="Arial" w:hAnsi="Arial" w:cs="Arial"/>
          <w:b/>
          <w:bCs/>
          <w:spacing w:val="-5"/>
          <w:lang w:val="ru-RU"/>
        </w:rPr>
        <w:t xml:space="preserve"> </w:t>
      </w:r>
      <w:r w:rsidRPr="00D12B92">
        <w:rPr>
          <w:rFonts w:ascii="Arial" w:eastAsia="Arial" w:hAnsi="Arial" w:cs="Arial"/>
          <w:b/>
          <w:bCs/>
          <w:lang w:val="ru-RU"/>
        </w:rPr>
        <w:t>1.</w:t>
      </w:r>
      <w:r w:rsidRPr="00D12B92">
        <w:rPr>
          <w:rFonts w:ascii="Arial" w:eastAsia="Arial" w:hAnsi="Arial" w:cs="Arial"/>
          <w:b/>
          <w:bCs/>
          <w:spacing w:val="-2"/>
          <w:lang w:val="ru-RU"/>
        </w:rPr>
        <w:t xml:space="preserve"> </w:t>
      </w:r>
      <w:r w:rsidRPr="00D12B92">
        <w:rPr>
          <w:rFonts w:ascii="Arial" w:eastAsia="Arial" w:hAnsi="Arial" w:cs="Arial"/>
          <w:b/>
          <w:bCs/>
          <w:lang w:val="ru-RU"/>
        </w:rPr>
        <w:t>Судалгаанд</w:t>
      </w:r>
      <w:r w:rsidRPr="00D12B92">
        <w:rPr>
          <w:rFonts w:ascii="Arial" w:eastAsia="Arial" w:hAnsi="Arial" w:cs="Arial"/>
          <w:b/>
          <w:bCs/>
          <w:spacing w:val="-4"/>
          <w:lang w:val="ru-RU"/>
        </w:rPr>
        <w:t xml:space="preserve"> </w:t>
      </w:r>
      <w:r w:rsidRPr="00D12B92">
        <w:rPr>
          <w:rFonts w:ascii="Arial" w:eastAsia="Arial" w:hAnsi="Arial" w:cs="Arial"/>
          <w:b/>
          <w:bCs/>
          <w:lang w:val="ru-RU"/>
        </w:rPr>
        <w:t>оролцогчдын</w:t>
      </w:r>
      <w:r w:rsidRPr="00D12B92">
        <w:rPr>
          <w:rFonts w:ascii="Arial" w:eastAsia="Arial" w:hAnsi="Arial" w:cs="Arial"/>
          <w:b/>
          <w:bCs/>
          <w:spacing w:val="-3"/>
          <w:lang w:val="ru-RU"/>
        </w:rPr>
        <w:t xml:space="preserve"> </w:t>
      </w:r>
      <w:r w:rsidRPr="00D12B92">
        <w:rPr>
          <w:rFonts w:ascii="Arial" w:eastAsia="Arial" w:hAnsi="Arial" w:cs="Arial"/>
          <w:b/>
          <w:bCs/>
          <w:lang w:val="ru-RU"/>
        </w:rPr>
        <w:t>нас,</w:t>
      </w:r>
      <w:r w:rsidRPr="00D12B92">
        <w:rPr>
          <w:rFonts w:ascii="Arial" w:eastAsia="Arial" w:hAnsi="Arial" w:cs="Arial"/>
          <w:b/>
          <w:bCs/>
          <w:spacing w:val="-3"/>
          <w:lang w:val="ru-RU"/>
        </w:rPr>
        <w:t xml:space="preserve"> </w:t>
      </w:r>
      <w:r w:rsidRPr="00D12B92">
        <w:rPr>
          <w:rFonts w:ascii="Arial" w:eastAsia="Arial" w:hAnsi="Arial" w:cs="Arial"/>
          <w:b/>
          <w:bCs/>
          <w:lang w:val="ru-RU"/>
        </w:rPr>
        <w:t>хүйс</w:t>
      </w:r>
      <w:r w:rsidRPr="00D12B92">
        <w:rPr>
          <w:rFonts w:ascii="Arial" w:eastAsia="Arial" w:hAnsi="Arial" w:cs="Arial"/>
          <w:b/>
          <w:bCs/>
          <w:spacing w:val="-3"/>
          <w:lang w:val="ru-RU"/>
        </w:rPr>
        <w:t xml:space="preserve"> </w:t>
      </w:r>
      <w:r w:rsidRPr="00D12B92">
        <w:rPr>
          <w:rFonts w:ascii="Arial" w:eastAsia="Arial" w:hAnsi="Arial" w:cs="Arial"/>
          <w:b/>
          <w:bCs/>
          <w:spacing w:val="-2"/>
          <w:lang w:val="ru-RU"/>
        </w:rPr>
        <w:t>харьяалалаар</w:t>
      </w:r>
      <w:bookmarkEnd w:id="8"/>
    </w:p>
    <w:p w:rsidR="008E1ECF" w:rsidRPr="00D12B92" w:rsidRDefault="008E1E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noProof/>
        </w:rPr>
        <mc:AlternateContent>
          <mc:Choice Requires="wps">
            <w:drawing>
              <wp:anchor distT="0" distB="0" distL="0" distR="0" simplePos="0" relativeHeight="251659264" behindDoc="1" locked="0" layoutInCell="1" allowOverlap="1" wp14:anchorId="3C9E400A" wp14:editId="1E0B90C8">
                <wp:simplePos x="0" y="0"/>
                <wp:positionH relativeFrom="page">
                  <wp:posOffset>960120</wp:posOffset>
                </wp:positionH>
                <wp:positionV relativeFrom="paragraph">
                  <wp:posOffset>126640</wp:posOffset>
                </wp:positionV>
                <wp:extent cx="5853430" cy="635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3430" cy="6350"/>
                        </a:xfrm>
                        <a:custGeom>
                          <a:avLst/>
                          <a:gdLst/>
                          <a:ahLst/>
                          <a:cxnLst/>
                          <a:rect l="l" t="t" r="r" b="b"/>
                          <a:pathLst>
                            <a:path w="5853430" h="6350">
                              <a:moveTo>
                                <a:pt x="1606283" y="0"/>
                              </a:moveTo>
                              <a:lnTo>
                                <a:pt x="1600200" y="0"/>
                              </a:lnTo>
                              <a:lnTo>
                                <a:pt x="0" y="0"/>
                              </a:lnTo>
                              <a:lnTo>
                                <a:pt x="0" y="6096"/>
                              </a:lnTo>
                              <a:lnTo>
                                <a:pt x="1600200" y="6096"/>
                              </a:lnTo>
                              <a:lnTo>
                                <a:pt x="1606283" y="6096"/>
                              </a:lnTo>
                              <a:lnTo>
                                <a:pt x="1606283" y="0"/>
                              </a:lnTo>
                              <a:close/>
                            </a:path>
                            <a:path w="5853430" h="6350">
                              <a:moveTo>
                                <a:pt x="5852922" y="0"/>
                              </a:moveTo>
                              <a:lnTo>
                                <a:pt x="5852922" y="0"/>
                              </a:lnTo>
                              <a:lnTo>
                                <a:pt x="1606296" y="0"/>
                              </a:lnTo>
                              <a:lnTo>
                                <a:pt x="1606296" y="6096"/>
                              </a:lnTo>
                              <a:lnTo>
                                <a:pt x="5852922" y="6096"/>
                              </a:lnTo>
                              <a:lnTo>
                                <a:pt x="58529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C84845" id="Graphic 158" o:spid="_x0000_s1026" style="position:absolute;margin-left:75.6pt;margin-top:9.95pt;width:460.9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8534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" path="m1606283,r-6083,l,,,6096r1600200,l1606283,6096r,-6096xem5852922,r,l1606296,r,6096l5852922,6096r,-6096xe" fillcolor="black" stroked="f">
                <v:path arrowok="t"/>
                <w10:wrap type="topAndBottom" anchorx="page"/>
              </v:shape>
            </w:pict>
          </mc:Fallback>
        </mc:AlternateContent>
      </w:r>
    </w:p>
    <w:tbl>
      <w:tblPr>
        <w:tblW w:w="0" w:type="auto"/>
        <w:tblLayout w:type="fixed"/>
        <w:tblCellMar>
          <w:left w:w="0" w:type="dxa"/>
          <w:right w:w="0" w:type="dxa"/>
        </w:tblCellMar>
        <w:tblLook w:val="01E0" w:firstRow="1" w:lastRow="1" w:firstColumn="1" w:lastColumn="1" w:noHBand="0" w:noVBand="0"/>
      </w:tblPr>
      <w:tblGrid>
        <w:gridCol w:w="2534"/>
        <w:gridCol w:w="2752"/>
        <w:gridCol w:w="2057"/>
        <w:gridCol w:w="1887"/>
      </w:tblGrid>
      <w:tr w:rsidR="008E1ECF" w:rsidRPr="00D12B92" w:rsidTr="00983BCF">
        <w:trPr>
          <w:trHeight w:val="387"/>
        </w:trPr>
        <w:tc>
          <w:tcPr>
            <w:tcW w:w="2534" w:type="dxa"/>
          </w:tcPr>
          <w:p w:rsidR="008E1ECF" w:rsidRPr="00D12B92" w:rsidRDefault="008E1ECF" w:rsidP="004A31D5">
            <w:pPr>
              <w:widowControl w:val="0"/>
              <w:autoSpaceDE w:val="0"/>
              <w:autoSpaceDN w:val="0"/>
              <w:spacing w:after="0" w:line="240" w:lineRule="auto"/>
              <w:rPr>
                <w:rFonts w:ascii="Times New Roman" w:eastAsia="Arial" w:hAnsi="Arial" w:cs="Arial"/>
                <w:highlight w:val="yellow"/>
                <w:lang w:val="ru-RU"/>
              </w:rPr>
            </w:pPr>
          </w:p>
        </w:tc>
        <w:tc>
          <w:tcPr>
            <w:tcW w:w="2752" w:type="dxa"/>
            <w:tcBorders>
              <w:bottom w:val="single" w:sz="4" w:space="0" w:color="000000"/>
            </w:tcBorders>
          </w:tcPr>
          <w:p w:rsidR="008E1ECF" w:rsidRPr="004F1998" w:rsidRDefault="008E1ECF" w:rsidP="004A31D5">
            <w:pPr>
              <w:widowControl w:val="0"/>
              <w:autoSpaceDE w:val="0"/>
              <w:autoSpaceDN w:val="0"/>
              <w:spacing w:after="0" w:line="240" w:lineRule="auto"/>
              <w:rPr>
                <w:rFonts w:ascii="Arial" w:eastAsia="Arial" w:hAnsi="Arial" w:cs="Arial"/>
                <w:b/>
                <w:lang w:val="mn-MN"/>
              </w:rPr>
            </w:pPr>
            <w:r w:rsidRPr="00D12B92">
              <w:rPr>
                <w:rFonts w:ascii="Arial" w:eastAsia="Arial" w:hAnsi="Arial" w:cs="Arial"/>
                <w:b/>
                <w:spacing w:val="-2"/>
                <w:lang w:val="ru-RU"/>
              </w:rPr>
              <w:t>Үзүүлэлт</w:t>
            </w:r>
          </w:p>
        </w:tc>
        <w:tc>
          <w:tcPr>
            <w:tcW w:w="205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 xml:space="preserve">n </w:t>
            </w:r>
            <w:r w:rsidRPr="00D12B92">
              <w:rPr>
                <w:rFonts w:ascii="Arial" w:eastAsia="Arial" w:hAnsi="Arial" w:cs="Arial"/>
                <w:b/>
                <w:spacing w:val="-5"/>
                <w:lang w:val="ru-RU"/>
              </w:rPr>
              <w:t>(%)</w:t>
            </w:r>
          </w:p>
        </w:tc>
        <w:tc>
          <w:tcPr>
            <w:tcW w:w="188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95%</w:t>
            </w:r>
            <w:r w:rsidRPr="00D12B92">
              <w:rPr>
                <w:rFonts w:ascii="Arial" w:eastAsia="Arial" w:hAnsi="Arial" w:cs="Arial"/>
                <w:b/>
                <w:spacing w:val="-2"/>
                <w:lang w:val="ru-RU"/>
              </w:rPr>
              <w:t xml:space="preserve"> </w:t>
            </w:r>
            <w:r w:rsidRPr="00D12B92">
              <w:rPr>
                <w:rFonts w:ascii="Arial" w:eastAsia="Arial" w:hAnsi="Arial" w:cs="Arial"/>
                <w:b/>
                <w:spacing w:val="-4"/>
                <w:lang w:val="ru-RU"/>
              </w:rPr>
              <w:t>и.и.</w:t>
            </w:r>
          </w:p>
        </w:tc>
      </w:tr>
      <w:tr w:rsidR="008E1ECF" w:rsidRPr="00D12B92" w:rsidTr="00983BCF">
        <w:trPr>
          <w:trHeight w:val="340"/>
        </w:trPr>
        <w:tc>
          <w:tcPr>
            <w:tcW w:w="2534" w:type="dxa"/>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lastRenderedPageBreak/>
              <w:t>Насны</w:t>
            </w:r>
            <w:r w:rsidRPr="00D12B92">
              <w:rPr>
                <w:rFonts w:ascii="Arial" w:eastAsia="Arial" w:hAnsi="Arial" w:cs="Arial"/>
                <w:b/>
                <w:spacing w:val="-3"/>
                <w:lang w:val="ru-RU"/>
              </w:rPr>
              <w:t xml:space="preserve"> </w:t>
            </w:r>
            <w:r w:rsidRPr="00D12B92">
              <w:rPr>
                <w:rFonts w:ascii="Arial" w:eastAsia="Arial" w:hAnsi="Arial" w:cs="Arial"/>
                <w:b/>
                <w:spacing w:val="-2"/>
                <w:lang w:val="ru-RU"/>
              </w:rPr>
              <w:t>бүлэг</w:t>
            </w:r>
          </w:p>
        </w:tc>
        <w:tc>
          <w:tcPr>
            <w:tcW w:w="2752" w:type="dxa"/>
            <w:tcBorders>
              <w:top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0-5</w:t>
            </w:r>
            <w:r w:rsidRPr="008B2EED">
              <w:rPr>
                <w:rFonts w:ascii="Arial" w:eastAsia="Arial" w:hAnsi="Arial" w:cs="Arial"/>
                <w:bCs/>
                <w:spacing w:val="-1"/>
                <w:lang w:val="ru-RU"/>
              </w:rPr>
              <w:t xml:space="preserve"> </w:t>
            </w:r>
            <w:r w:rsidRPr="008B2EED">
              <w:rPr>
                <w:rFonts w:ascii="Arial" w:eastAsia="Arial" w:hAnsi="Arial" w:cs="Arial"/>
                <w:bCs/>
                <w:spacing w:val="-5"/>
                <w:lang w:val="ru-RU"/>
              </w:rPr>
              <w:t>нас</w:t>
            </w:r>
          </w:p>
        </w:tc>
        <w:tc>
          <w:tcPr>
            <w:tcW w:w="2057" w:type="dxa"/>
            <w:tcBorders>
              <w:top w:val="single" w:sz="4" w:space="0" w:color="000000"/>
            </w:tcBorders>
          </w:tcPr>
          <w:p w:rsidR="008E1ECF" w:rsidRPr="00D12B92" w:rsidRDefault="00F67A2E"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5</w:t>
            </w:r>
            <w:r w:rsidR="008E1ECF" w:rsidRPr="00D12B92">
              <w:rPr>
                <w:rFonts w:ascii="Arial" w:eastAsia="Arial" w:hAnsi="Arial" w:cs="Arial"/>
                <w:lang w:val="ru-RU"/>
              </w:rPr>
              <w:t xml:space="preserve"> </w:t>
            </w:r>
            <w:r w:rsidRPr="00D12B92">
              <w:rPr>
                <w:rFonts w:ascii="Arial" w:eastAsia="Arial" w:hAnsi="Arial" w:cs="Arial"/>
                <w:spacing w:val="-2"/>
                <w:lang w:val="ru-RU"/>
              </w:rPr>
              <w:t>(38.5</w:t>
            </w:r>
            <w:r w:rsidR="008E1ECF" w:rsidRPr="00D12B92">
              <w:rPr>
                <w:rFonts w:ascii="Arial" w:eastAsia="Arial" w:hAnsi="Arial" w:cs="Arial"/>
                <w:spacing w:val="-2"/>
                <w:lang w:val="ru-RU"/>
              </w:rPr>
              <w:t>)</w:t>
            </w:r>
          </w:p>
        </w:tc>
        <w:tc>
          <w:tcPr>
            <w:tcW w:w="1887" w:type="dxa"/>
            <w:tcBorders>
              <w:top w:val="single" w:sz="4" w:space="0" w:color="000000"/>
            </w:tcBorders>
          </w:tcPr>
          <w:p w:rsidR="008E1ECF" w:rsidRPr="00D12B92" w:rsidRDefault="003B0257"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21.2-</w:t>
            </w:r>
            <w:r w:rsidRPr="00D12B92">
              <w:rPr>
                <w:rFonts w:ascii="Arial" w:eastAsia="Arial" w:hAnsi="Arial" w:cs="Arial"/>
                <w:spacing w:val="-4"/>
                <w:lang w:val="ru-RU"/>
              </w:rPr>
              <w:t>52.8</w:t>
            </w:r>
          </w:p>
        </w:tc>
      </w:tr>
      <w:tr w:rsidR="008E1ECF" w:rsidRPr="00D12B92" w:rsidTr="00983BCF">
        <w:trPr>
          <w:trHeight w:val="396"/>
        </w:trPr>
        <w:tc>
          <w:tcPr>
            <w:tcW w:w="2534" w:type="dxa"/>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6-11</w:t>
            </w:r>
            <w:r w:rsidRPr="008B2EED">
              <w:rPr>
                <w:rFonts w:ascii="Arial" w:eastAsia="Arial" w:hAnsi="Arial" w:cs="Arial"/>
                <w:bCs/>
                <w:spacing w:val="-2"/>
                <w:lang w:val="ru-RU"/>
              </w:rPr>
              <w:t xml:space="preserve"> </w:t>
            </w:r>
            <w:r w:rsidRPr="008B2EED">
              <w:rPr>
                <w:rFonts w:ascii="Arial" w:eastAsia="Arial" w:hAnsi="Arial" w:cs="Arial"/>
                <w:bCs/>
                <w:spacing w:val="-5"/>
                <w:lang w:val="ru-RU"/>
              </w:rPr>
              <w:t>нас</w:t>
            </w:r>
          </w:p>
        </w:tc>
        <w:tc>
          <w:tcPr>
            <w:tcW w:w="2057" w:type="dxa"/>
          </w:tcPr>
          <w:p w:rsidR="008E1ECF" w:rsidRPr="00D12B92" w:rsidRDefault="00F67A2E"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2</w:t>
            </w:r>
            <w:r w:rsidR="008E1ECF" w:rsidRPr="00D12B92">
              <w:rPr>
                <w:rFonts w:ascii="Arial" w:eastAsia="Arial" w:hAnsi="Arial" w:cs="Arial"/>
                <w:spacing w:val="-1"/>
                <w:lang w:val="ru-RU"/>
              </w:rPr>
              <w:t xml:space="preserve"> </w:t>
            </w:r>
            <w:r w:rsidRPr="00D12B92">
              <w:rPr>
                <w:rFonts w:ascii="Arial" w:eastAsia="Arial" w:hAnsi="Arial" w:cs="Arial"/>
                <w:spacing w:val="-2"/>
                <w:lang w:val="ru-RU"/>
              </w:rPr>
              <w:t>(15.4</w:t>
            </w:r>
            <w:r w:rsidR="008E1ECF" w:rsidRPr="00D12B92">
              <w:rPr>
                <w:rFonts w:ascii="Arial" w:eastAsia="Arial" w:hAnsi="Arial" w:cs="Arial"/>
                <w:spacing w:val="-2"/>
                <w:lang w:val="ru-RU"/>
              </w:rPr>
              <w:t>)</w:t>
            </w:r>
          </w:p>
        </w:tc>
        <w:tc>
          <w:tcPr>
            <w:tcW w:w="1887" w:type="dxa"/>
          </w:tcPr>
          <w:p w:rsidR="008E1ECF" w:rsidRPr="00D12B92" w:rsidRDefault="003B0257"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11.1-</w:t>
            </w:r>
            <w:r w:rsidRPr="00D12B92">
              <w:rPr>
                <w:rFonts w:ascii="Arial" w:eastAsia="Arial" w:hAnsi="Arial" w:cs="Arial"/>
                <w:spacing w:val="-4"/>
                <w:lang w:val="ru-RU"/>
              </w:rPr>
              <w:t>39.3</w:t>
            </w:r>
          </w:p>
        </w:tc>
      </w:tr>
      <w:tr w:rsidR="008E1ECF" w:rsidRPr="00D12B92" w:rsidTr="00196B50">
        <w:trPr>
          <w:trHeight w:val="296"/>
        </w:trPr>
        <w:tc>
          <w:tcPr>
            <w:tcW w:w="2534" w:type="dxa"/>
            <w:tcBorders>
              <w:bottom w:val="single" w:sz="4" w:space="0" w:color="000000"/>
            </w:tcBorders>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Borders>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12-с</w:t>
            </w:r>
            <w:r w:rsidRPr="008B2EED">
              <w:rPr>
                <w:rFonts w:ascii="Arial" w:eastAsia="Arial" w:hAnsi="Arial" w:cs="Arial"/>
                <w:bCs/>
                <w:spacing w:val="-2"/>
                <w:lang w:val="ru-RU"/>
              </w:rPr>
              <w:t xml:space="preserve"> </w:t>
            </w:r>
            <w:r w:rsidRPr="008B2EED">
              <w:rPr>
                <w:rFonts w:ascii="Arial" w:eastAsia="Arial" w:hAnsi="Arial" w:cs="Arial"/>
                <w:bCs/>
                <w:lang w:val="ru-RU"/>
              </w:rPr>
              <w:t>дээш</w:t>
            </w:r>
            <w:r w:rsidRPr="008B2EED">
              <w:rPr>
                <w:rFonts w:ascii="Arial" w:eastAsia="Arial" w:hAnsi="Arial" w:cs="Arial"/>
                <w:bCs/>
                <w:spacing w:val="-2"/>
                <w:lang w:val="ru-RU"/>
              </w:rPr>
              <w:t xml:space="preserve"> </w:t>
            </w:r>
            <w:r w:rsidRPr="008B2EED">
              <w:rPr>
                <w:rFonts w:ascii="Arial" w:eastAsia="Arial" w:hAnsi="Arial" w:cs="Arial"/>
                <w:bCs/>
                <w:spacing w:val="-5"/>
                <w:lang w:val="ru-RU"/>
              </w:rPr>
              <w:t>нас</w:t>
            </w:r>
          </w:p>
        </w:tc>
        <w:tc>
          <w:tcPr>
            <w:tcW w:w="205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6</w:t>
            </w:r>
            <w:r w:rsidRPr="00D12B92">
              <w:rPr>
                <w:rFonts w:ascii="Arial" w:eastAsia="Arial" w:hAnsi="Arial" w:cs="Arial"/>
                <w:spacing w:val="-1"/>
                <w:lang w:val="ru-RU"/>
              </w:rPr>
              <w:t xml:space="preserve"> </w:t>
            </w:r>
            <w:r w:rsidR="00F67A2E" w:rsidRPr="00D12B92">
              <w:rPr>
                <w:rFonts w:ascii="Arial" w:eastAsia="Arial" w:hAnsi="Arial" w:cs="Arial"/>
                <w:spacing w:val="-2"/>
                <w:lang w:val="ru-RU"/>
              </w:rPr>
              <w:t>(46.2</w:t>
            </w:r>
            <w:r w:rsidRPr="00D12B92">
              <w:rPr>
                <w:rFonts w:ascii="Arial" w:eastAsia="Arial" w:hAnsi="Arial" w:cs="Arial"/>
                <w:spacing w:val="-2"/>
                <w:lang w:val="ru-RU"/>
              </w:rPr>
              <w:t>)</w:t>
            </w:r>
          </w:p>
        </w:tc>
        <w:tc>
          <w:tcPr>
            <w:tcW w:w="188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25.6-</w:t>
            </w:r>
            <w:r w:rsidRPr="00D12B92">
              <w:rPr>
                <w:rFonts w:ascii="Arial" w:eastAsia="Arial" w:hAnsi="Arial" w:cs="Arial"/>
                <w:spacing w:val="-4"/>
                <w:lang w:val="ru-RU"/>
              </w:rPr>
              <w:t>57.9</w:t>
            </w:r>
          </w:p>
        </w:tc>
      </w:tr>
      <w:tr w:rsidR="008E1ECF" w:rsidRPr="00D12B92" w:rsidTr="00983BCF">
        <w:trPr>
          <w:trHeight w:val="395"/>
        </w:trPr>
        <w:tc>
          <w:tcPr>
            <w:tcW w:w="2534"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Дундаж</w:t>
            </w:r>
            <w:r w:rsidRPr="00D12B92">
              <w:rPr>
                <w:rFonts w:ascii="Arial" w:eastAsia="Arial" w:hAnsi="Arial" w:cs="Arial"/>
                <w:b/>
                <w:spacing w:val="-3"/>
                <w:lang w:val="ru-RU"/>
              </w:rPr>
              <w:t xml:space="preserve"> </w:t>
            </w:r>
            <w:r w:rsidRPr="00D12B92">
              <w:rPr>
                <w:rFonts w:ascii="Arial" w:eastAsia="Arial" w:hAnsi="Arial" w:cs="Arial"/>
                <w:b/>
                <w:spacing w:val="-5"/>
                <w:lang w:val="ru-RU"/>
              </w:rPr>
              <w:t>нас</w:t>
            </w:r>
          </w:p>
        </w:tc>
        <w:tc>
          <w:tcPr>
            <w:tcW w:w="2752" w:type="dxa"/>
            <w:tcBorders>
              <w:top w:val="single" w:sz="4" w:space="0" w:color="000000"/>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(ду,</w:t>
            </w:r>
            <w:r w:rsidRPr="008B2EED">
              <w:rPr>
                <w:rFonts w:ascii="Arial" w:eastAsia="Arial" w:hAnsi="Arial" w:cs="Arial"/>
                <w:bCs/>
                <w:spacing w:val="-1"/>
                <w:lang w:val="ru-RU"/>
              </w:rPr>
              <w:t xml:space="preserve"> </w:t>
            </w:r>
            <w:r w:rsidRPr="008B2EED">
              <w:rPr>
                <w:rFonts w:ascii="Arial" w:eastAsia="Arial" w:hAnsi="Arial" w:cs="Arial"/>
                <w:bCs/>
                <w:spacing w:val="-5"/>
                <w:lang w:val="ru-RU"/>
              </w:rPr>
              <w:t>сх)</w:t>
            </w:r>
          </w:p>
        </w:tc>
        <w:tc>
          <w:tcPr>
            <w:tcW w:w="205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10.6±4.2</w:t>
            </w:r>
          </w:p>
        </w:tc>
        <w:tc>
          <w:tcPr>
            <w:tcW w:w="188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2-</w:t>
            </w:r>
            <w:r w:rsidRPr="00D12B92">
              <w:rPr>
                <w:rFonts w:ascii="Arial" w:eastAsia="Arial" w:hAnsi="Arial" w:cs="Arial"/>
                <w:spacing w:val="-5"/>
                <w:lang w:val="ru-RU"/>
              </w:rPr>
              <w:t>17</w:t>
            </w:r>
          </w:p>
        </w:tc>
      </w:tr>
      <w:tr w:rsidR="008E1ECF" w:rsidRPr="00D12B92" w:rsidTr="00983BCF">
        <w:trPr>
          <w:trHeight w:val="341"/>
        </w:trPr>
        <w:tc>
          <w:tcPr>
            <w:tcW w:w="2534" w:type="dxa"/>
            <w:tcBorders>
              <w:top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4"/>
                <w:lang w:val="ru-RU"/>
              </w:rPr>
              <w:t>Хүйс</w:t>
            </w:r>
          </w:p>
        </w:tc>
        <w:tc>
          <w:tcPr>
            <w:tcW w:w="2752" w:type="dxa"/>
            <w:tcBorders>
              <w:top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2"/>
                <w:lang w:val="ru-RU"/>
              </w:rPr>
              <w:t>Эрэгтэй</w:t>
            </w:r>
          </w:p>
        </w:tc>
        <w:tc>
          <w:tcPr>
            <w:tcW w:w="2057" w:type="dxa"/>
            <w:tcBorders>
              <w:top w:val="single" w:sz="4" w:space="0" w:color="000000"/>
            </w:tcBorders>
          </w:tcPr>
          <w:p w:rsidR="008E1ECF" w:rsidRPr="00D12B92" w:rsidRDefault="00B0770C"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12</w:t>
            </w:r>
            <w:r w:rsidR="008E1ECF" w:rsidRPr="00D12B92">
              <w:rPr>
                <w:rFonts w:ascii="Arial" w:eastAsia="Arial" w:hAnsi="Arial" w:cs="Arial"/>
                <w:spacing w:val="-1"/>
                <w:lang w:val="ru-RU"/>
              </w:rPr>
              <w:t xml:space="preserve"> </w:t>
            </w:r>
            <w:r w:rsidRPr="00D12B92">
              <w:rPr>
                <w:rFonts w:ascii="Arial" w:eastAsia="Arial" w:hAnsi="Arial" w:cs="Arial"/>
                <w:spacing w:val="-2"/>
                <w:lang w:val="ru-RU"/>
              </w:rPr>
              <w:t>(92.3</w:t>
            </w:r>
            <w:r w:rsidR="008E1ECF" w:rsidRPr="00D12B92">
              <w:rPr>
                <w:rFonts w:ascii="Arial" w:eastAsia="Arial" w:hAnsi="Arial" w:cs="Arial"/>
                <w:spacing w:val="-2"/>
                <w:lang w:val="ru-RU"/>
              </w:rPr>
              <w:t>)</w:t>
            </w:r>
          </w:p>
        </w:tc>
        <w:tc>
          <w:tcPr>
            <w:tcW w:w="1887" w:type="dxa"/>
            <w:tcBorders>
              <w:top w:val="single" w:sz="4" w:space="0" w:color="000000"/>
            </w:tcBorders>
          </w:tcPr>
          <w:p w:rsidR="008E1ECF" w:rsidRPr="00D12B92" w:rsidRDefault="00B0770C"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71.5</w:t>
            </w:r>
            <w:r w:rsidR="008E1ECF" w:rsidRPr="00D12B92">
              <w:rPr>
                <w:rFonts w:ascii="Arial" w:eastAsia="Arial" w:hAnsi="Arial" w:cs="Arial"/>
                <w:spacing w:val="-2"/>
                <w:lang w:val="ru-RU"/>
              </w:rPr>
              <w:t>-</w:t>
            </w:r>
            <w:r w:rsidRPr="00D12B92">
              <w:rPr>
                <w:rFonts w:ascii="Arial" w:eastAsia="Arial" w:hAnsi="Arial" w:cs="Arial"/>
                <w:spacing w:val="-4"/>
                <w:lang w:val="ru-RU"/>
              </w:rPr>
              <w:t>101.5</w:t>
            </w:r>
          </w:p>
        </w:tc>
      </w:tr>
      <w:tr w:rsidR="008E1ECF" w:rsidRPr="00D12B92" w:rsidTr="00196B50">
        <w:trPr>
          <w:trHeight w:val="323"/>
        </w:trPr>
        <w:tc>
          <w:tcPr>
            <w:tcW w:w="2534" w:type="dxa"/>
            <w:tcBorders>
              <w:bottom w:val="single" w:sz="4" w:space="0" w:color="000000"/>
            </w:tcBorders>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Borders>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2"/>
                <w:lang w:val="ru-RU"/>
              </w:rPr>
              <w:t>Эмэгтэй</w:t>
            </w:r>
          </w:p>
        </w:tc>
        <w:tc>
          <w:tcPr>
            <w:tcW w:w="2057" w:type="dxa"/>
            <w:tcBorders>
              <w:bottom w:val="single" w:sz="4" w:space="0" w:color="000000"/>
            </w:tcBorders>
          </w:tcPr>
          <w:p w:rsidR="008E1ECF" w:rsidRPr="00D12B92" w:rsidRDefault="00B0770C"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w:t>
            </w:r>
            <w:r w:rsidR="008E1ECF" w:rsidRPr="00D12B92">
              <w:rPr>
                <w:rFonts w:ascii="Arial" w:eastAsia="Arial" w:hAnsi="Arial" w:cs="Arial"/>
                <w:spacing w:val="-1"/>
                <w:lang w:val="ru-RU"/>
              </w:rPr>
              <w:t xml:space="preserve"> </w:t>
            </w:r>
            <w:r w:rsidRPr="00D12B92">
              <w:rPr>
                <w:rFonts w:ascii="Arial" w:eastAsia="Arial" w:hAnsi="Arial" w:cs="Arial"/>
                <w:spacing w:val="-2"/>
                <w:lang w:val="ru-RU"/>
              </w:rPr>
              <w:t>(7.7</w:t>
            </w:r>
            <w:r w:rsidR="008E1ECF" w:rsidRPr="00D12B92">
              <w:rPr>
                <w:rFonts w:ascii="Arial" w:eastAsia="Arial" w:hAnsi="Arial" w:cs="Arial"/>
                <w:spacing w:val="-2"/>
                <w:lang w:val="ru-RU"/>
              </w:rPr>
              <w:t>)</w:t>
            </w:r>
          </w:p>
        </w:tc>
        <w:tc>
          <w:tcPr>
            <w:tcW w:w="1887" w:type="dxa"/>
            <w:tcBorders>
              <w:bottom w:val="single" w:sz="4" w:space="0" w:color="000000"/>
            </w:tcBorders>
          </w:tcPr>
          <w:p w:rsidR="008E1ECF" w:rsidRPr="00D12B92" w:rsidRDefault="00B0770C"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5.6</w:t>
            </w:r>
            <w:r w:rsidR="008E1ECF" w:rsidRPr="00D12B92">
              <w:rPr>
                <w:rFonts w:ascii="Arial" w:eastAsia="Arial" w:hAnsi="Arial" w:cs="Arial"/>
                <w:spacing w:val="-2"/>
                <w:lang w:val="ru-RU"/>
              </w:rPr>
              <w:t>-</w:t>
            </w:r>
            <w:r w:rsidRPr="00D12B92">
              <w:rPr>
                <w:rFonts w:ascii="Arial" w:eastAsia="Arial" w:hAnsi="Arial" w:cs="Arial"/>
                <w:spacing w:val="-4"/>
                <w:lang w:val="ru-RU"/>
              </w:rPr>
              <w:t>11.2</w:t>
            </w:r>
          </w:p>
        </w:tc>
      </w:tr>
      <w:tr w:rsidR="008E1ECF" w:rsidRPr="00D12B92" w:rsidTr="00983BCF">
        <w:trPr>
          <w:trHeight w:val="340"/>
        </w:trPr>
        <w:tc>
          <w:tcPr>
            <w:tcW w:w="2534" w:type="dxa"/>
            <w:tcBorders>
              <w:top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2"/>
                <w:lang w:val="ru-RU"/>
              </w:rPr>
              <w:t>Байршил</w:t>
            </w:r>
          </w:p>
        </w:tc>
        <w:tc>
          <w:tcPr>
            <w:tcW w:w="2752" w:type="dxa"/>
            <w:tcBorders>
              <w:top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5"/>
                <w:lang w:val="ru-RU"/>
              </w:rPr>
              <w:t>Хот</w:t>
            </w:r>
          </w:p>
        </w:tc>
        <w:tc>
          <w:tcPr>
            <w:tcW w:w="2057" w:type="dxa"/>
            <w:tcBorders>
              <w:top w:val="single" w:sz="4" w:space="0" w:color="000000"/>
            </w:tcBorders>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9</w:t>
            </w:r>
            <w:r w:rsidR="008E1ECF" w:rsidRPr="00D12B92">
              <w:rPr>
                <w:rFonts w:ascii="Arial" w:eastAsia="Arial" w:hAnsi="Arial" w:cs="Arial"/>
                <w:spacing w:val="-1"/>
                <w:lang w:val="ru-RU"/>
              </w:rPr>
              <w:t xml:space="preserve"> </w:t>
            </w:r>
            <w:r w:rsidR="008E1ECF" w:rsidRPr="00D12B92">
              <w:rPr>
                <w:rFonts w:ascii="Arial" w:eastAsia="Arial" w:hAnsi="Arial" w:cs="Arial"/>
                <w:spacing w:val="-2"/>
                <w:lang w:val="ru-RU"/>
              </w:rPr>
              <w:t>(69.2)</w:t>
            </w:r>
          </w:p>
        </w:tc>
        <w:tc>
          <w:tcPr>
            <w:tcW w:w="1887" w:type="dxa"/>
            <w:tcBorders>
              <w:top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50.6-</w:t>
            </w:r>
            <w:r w:rsidRPr="00D12B92">
              <w:rPr>
                <w:rFonts w:ascii="Arial" w:eastAsia="Arial" w:hAnsi="Arial" w:cs="Arial"/>
                <w:spacing w:val="-4"/>
                <w:lang w:val="ru-RU"/>
              </w:rPr>
              <w:t>85.3</w:t>
            </w:r>
          </w:p>
        </w:tc>
      </w:tr>
      <w:tr w:rsidR="008E1ECF" w:rsidRPr="00D12B92" w:rsidTr="00196B50">
        <w:trPr>
          <w:trHeight w:val="188"/>
        </w:trPr>
        <w:tc>
          <w:tcPr>
            <w:tcW w:w="2534" w:type="dxa"/>
            <w:tcBorders>
              <w:bottom w:val="single" w:sz="4" w:space="0" w:color="000000"/>
            </w:tcBorders>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Borders>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Орон</w:t>
            </w:r>
            <w:r w:rsidRPr="008B2EED">
              <w:rPr>
                <w:rFonts w:ascii="Arial" w:eastAsia="Arial" w:hAnsi="Arial" w:cs="Arial"/>
                <w:bCs/>
                <w:spacing w:val="-2"/>
                <w:lang w:val="ru-RU"/>
              </w:rPr>
              <w:t xml:space="preserve"> нутаг</w:t>
            </w:r>
          </w:p>
        </w:tc>
        <w:tc>
          <w:tcPr>
            <w:tcW w:w="2057" w:type="dxa"/>
            <w:tcBorders>
              <w:bottom w:val="single" w:sz="4" w:space="0" w:color="000000"/>
            </w:tcBorders>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4</w:t>
            </w:r>
            <w:r w:rsidR="008E1ECF" w:rsidRPr="00D12B92">
              <w:rPr>
                <w:rFonts w:ascii="Arial" w:eastAsia="Arial" w:hAnsi="Arial" w:cs="Arial"/>
                <w:spacing w:val="-1"/>
                <w:lang w:val="ru-RU"/>
              </w:rPr>
              <w:t xml:space="preserve"> </w:t>
            </w:r>
            <w:r w:rsidR="008E1ECF" w:rsidRPr="00D12B92">
              <w:rPr>
                <w:rFonts w:ascii="Arial" w:eastAsia="Arial" w:hAnsi="Arial" w:cs="Arial"/>
                <w:spacing w:val="-2"/>
                <w:lang w:val="ru-RU"/>
              </w:rPr>
              <w:t>(30.8)</w:t>
            </w:r>
          </w:p>
        </w:tc>
        <w:tc>
          <w:tcPr>
            <w:tcW w:w="188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14.7-</w:t>
            </w:r>
            <w:r w:rsidRPr="00D12B92">
              <w:rPr>
                <w:rFonts w:ascii="Arial" w:eastAsia="Arial" w:hAnsi="Arial" w:cs="Arial"/>
                <w:spacing w:val="-4"/>
                <w:lang w:val="ru-RU"/>
              </w:rPr>
              <w:t>49.4</w:t>
            </w:r>
          </w:p>
        </w:tc>
      </w:tr>
      <w:tr w:rsidR="008E1ECF" w:rsidRPr="00D12B92" w:rsidTr="00983BCF">
        <w:trPr>
          <w:trHeight w:val="340"/>
        </w:trPr>
        <w:tc>
          <w:tcPr>
            <w:tcW w:w="2534" w:type="dxa"/>
            <w:tcBorders>
              <w:top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5"/>
                <w:lang w:val="ru-RU"/>
              </w:rPr>
              <w:t>Бүс</w:t>
            </w:r>
          </w:p>
        </w:tc>
        <w:tc>
          <w:tcPr>
            <w:tcW w:w="2752" w:type="dxa"/>
            <w:tcBorders>
              <w:top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2"/>
                <w:lang w:val="ru-RU"/>
              </w:rPr>
              <w:t>Баруун</w:t>
            </w:r>
          </w:p>
        </w:tc>
        <w:tc>
          <w:tcPr>
            <w:tcW w:w="2057" w:type="dxa"/>
            <w:tcBorders>
              <w:top w:val="single" w:sz="4" w:space="0" w:color="000000"/>
            </w:tcBorders>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w:t>
            </w:r>
            <w:r w:rsidR="008E1ECF" w:rsidRPr="00D12B92">
              <w:rPr>
                <w:rFonts w:ascii="Arial" w:eastAsia="Arial" w:hAnsi="Arial" w:cs="Arial"/>
                <w:lang w:val="ru-RU"/>
              </w:rPr>
              <w:t xml:space="preserve"> </w:t>
            </w:r>
            <w:r w:rsidRPr="00D12B92">
              <w:rPr>
                <w:rFonts w:ascii="Arial" w:eastAsia="Arial" w:hAnsi="Arial" w:cs="Arial"/>
                <w:spacing w:val="-2"/>
                <w:lang w:val="ru-RU"/>
              </w:rPr>
              <w:t>(7.7</w:t>
            </w:r>
            <w:r w:rsidR="008E1ECF" w:rsidRPr="00D12B92">
              <w:rPr>
                <w:rFonts w:ascii="Arial" w:eastAsia="Arial" w:hAnsi="Arial" w:cs="Arial"/>
                <w:spacing w:val="-2"/>
                <w:lang w:val="ru-RU"/>
              </w:rPr>
              <w:t>)</w:t>
            </w:r>
          </w:p>
        </w:tc>
        <w:tc>
          <w:tcPr>
            <w:tcW w:w="1887" w:type="dxa"/>
            <w:tcBorders>
              <w:top w:val="single" w:sz="4" w:space="0" w:color="000000"/>
            </w:tcBorders>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3</w:t>
            </w:r>
            <w:r w:rsidR="008E1ECF" w:rsidRPr="00D12B92">
              <w:rPr>
                <w:rFonts w:ascii="Arial" w:eastAsia="Arial" w:hAnsi="Arial" w:cs="Arial"/>
                <w:spacing w:val="-2"/>
                <w:lang w:val="ru-RU"/>
              </w:rPr>
              <w:t>.0-</w:t>
            </w:r>
            <w:r w:rsidRPr="00D12B92">
              <w:rPr>
                <w:rFonts w:ascii="Arial" w:eastAsia="Arial" w:hAnsi="Arial" w:cs="Arial"/>
                <w:spacing w:val="-4"/>
                <w:lang w:val="ru-RU"/>
              </w:rPr>
              <w:t>12</w:t>
            </w:r>
            <w:r w:rsidR="008E1ECF" w:rsidRPr="00D12B92">
              <w:rPr>
                <w:rFonts w:ascii="Arial" w:eastAsia="Arial" w:hAnsi="Arial" w:cs="Arial"/>
                <w:spacing w:val="-4"/>
                <w:lang w:val="ru-RU"/>
              </w:rPr>
              <w:t>.3</w:t>
            </w:r>
          </w:p>
        </w:tc>
      </w:tr>
      <w:tr w:rsidR="008E1ECF" w:rsidRPr="00D12B92" w:rsidTr="00983BCF">
        <w:trPr>
          <w:trHeight w:val="396"/>
        </w:trPr>
        <w:tc>
          <w:tcPr>
            <w:tcW w:w="2534" w:type="dxa"/>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5"/>
                <w:lang w:val="ru-RU"/>
              </w:rPr>
              <w:t>Төв</w:t>
            </w:r>
          </w:p>
        </w:tc>
        <w:tc>
          <w:tcPr>
            <w:tcW w:w="2057" w:type="dxa"/>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3</w:t>
            </w:r>
            <w:r w:rsidR="008E1ECF" w:rsidRPr="00D12B92">
              <w:rPr>
                <w:rFonts w:ascii="Arial" w:eastAsia="Arial" w:hAnsi="Arial" w:cs="Arial"/>
                <w:spacing w:val="-1"/>
                <w:lang w:val="ru-RU"/>
              </w:rPr>
              <w:t xml:space="preserve"> </w:t>
            </w:r>
            <w:r w:rsidRPr="00D12B92">
              <w:rPr>
                <w:rFonts w:ascii="Arial" w:eastAsia="Arial" w:hAnsi="Arial" w:cs="Arial"/>
                <w:spacing w:val="-2"/>
                <w:lang w:val="ru-RU"/>
              </w:rPr>
              <w:t>(23.1</w:t>
            </w:r>
            <w:r w:rsidR="008E1ECF" w:rsidRPr="00D12B92">
              <w:rPr>
                <w:rFonts w:ascii="Arial" w:eastAsia="Arial" w:hAnsi="Arial" w:cs="Arial"/>
                <w:spacing w:val="-2"/>
                <w:lang w:val="ru-RU"/>
              </w:rPr>
              <w:t>)</w:t>
            </w:r>
          </w:p>
        </w:tc>
        <w:tc>
          <w:tcPr>
            <w:tcW w:w="1887" w:type="dxa"/>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10</w:t>
            </w:r>
            <w:r w:rsidR="008E1ECF" w:rsidRPr="00D12B92">
              <w:rPr>
                <w:rFonts w:ascii="Arial" w:eastAsia="Arial" w:hAnsi="Arial" w:cs="Arial"/>
                <w:spacing w:val="-2"/>
                <w:lang w:val="ru-RU"/>
              </w:rPr>
              <w:t>.0-</w:t>
            </w:r>
            <w:r w:rsidR="008E1ECF" w:rsidRPr="00D12B92">
              <w:rPr>
                <w:rFonts w:ascii="Arial" w:eastAsia="Arial" w:hAnsi="Arial" w:cs="Arial"/>
                <w:spacing w:val="-4"/>
                <w:lang w:val="ru-RU"/>
              </w:rPr>
              <w:t>42.1</w:t>
            </w:r>
          </w:p>
        </w:tc>
      </w:tr>
      <w:tr w:rsidR="008E1ECF" w:rsidRPr="00D12B92" w:rsidTr="00983BCF">
        <w:trPr>
          <w:trHeight w:val="395"/>
        </w:trPr>
        <w:tc>
          <w:tcPr>
            <w:tcW w:w="2534" w:type="dxa"/>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4"/>
                <w:lang w:val="ru-RU"/>
              </w:rPr>
              <w:t>Зүүн</w:t>
            </w:r>
          </w:p>
        </w:tc>
        <w:tc>
          <w:tcPr>
            <w:tcW w:w="2057" w:type="dxa"/>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8</w:t>
            </w:r>
            <w:r w:rsidRPr="00D12B92">
              <w:rPr>
                <w:rFonts w:ascii="Arial" w:eastAsia="Arial" w:hAnsi="Arial" w:cs="Arial"/>
                <w:spacing w:val="-2"/>
                <w:lang w:val="mn-MN"/>
              </w:rPr>
              <w:t xml:space="preserve"> </w:t>
            </w:r>
            <w:r w:rsidRPr="00D12B92">
              <w:rPr>
                <w:rFonts w:ascii="Arial" w:eastAsia="Arial" w:hAnsi="Arial" w:cs="Arial"/>
                <w:spacing w:val="-2"/>
                <w:lang w:val="ru-RU"/>
              </w:rPr>
              <w:t>(61.5</w:t>
            </w:r>
            <w:r w:rsidR="008E1ECF" w:rsidRPr="00D12B92">
              <w:rPr>
                <w:rFonts w:ascii="Arial" w:eastAsia="Arial" w:hAnsi="Arial" w:cs="Arial"/>
                <w:spacing w:val="-2"/>
                <w:lang w:val="ru-RU"/>
              </w:rPr>
              <w:t>)</w:t>
            </w:r>
          </w:p>
        </w:tc>
        <w:tc>
          <w:tcPr>
            <w:tcW w:w="1887" w:type="dxa"/>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42.1</w:t>
            </w:r>
            <w:r w:rsidR="008E1ECF" w:rsidRPr="00D12B92">
              <w:rPr>
                <w:rFonts w:ascii="Arial" w:eastAsia="Arial" w:hAnsi="Arial" w:cs="Arial"/>
                <w:spacing w:val="-2"/>
                <w:lang w:val="ru-RU"/>
              </w:rPr>
              <w:t>-</w:t>
            </w:r>
            <w:r w:rsidRPr="00D12B92">
              <w:rPr>
                <w:rFonts w:ascii="Arial" w:eastAsia="Arial" w:hAnsi="Arial" w:cs="Arial"/>
                <w:spacing w:val="-4"/>
                <w:lang w:val="ru-RU"/>
              </w:rPr>
              <w:t>8</w:t>
            </w:r>
            <w:r w:rsidR="008E1ECF" w:rsidRPr="00D12B92">
              <w:rPr>
                <w:rFonts w:ascii="Arial" w:eastAsia="Arial" w:hAnsi="Arial" w:cs="Arial"/>
                <w:spacing w:val="-4"/>
                <w:lang w:val="ru-RU"/>
              </w:rPr>
              <w:t>3.5</w:t>
            </w:r>
          </w:p>
        </w:tc>
      </w:tr>
      <w:tr w:rsidR="008E1ECF" w:rsidRPr="00D12B92" w:rsidTr="00196B50">
        <w:trPr>
          <w:trHeight w:val="314"/>
        </w:trPr>
        <w:tc>
          <w:tcPr>
            <w:tcW w:w="2534" w:type="dxa"/>
            <w:tcBorders>
              <w:bottom w:val="single" w:sz="4" w:space="0" w:color="000000"/>
            </w:tcBorders>
          </w:tcPr>
          <w:p w:rsidR="008E1ECF" w:rsidRPr="00D12B92" w:rsidRDefault="008E1ECF" w:rsidP="004A31D5">
            <w:pPr>
              <w:widowControl w:val="0"/>
              <w:autoSpaceDE w:val="0"/>
              <w:autoSpaceDN w:val="0"/>
              <w:spacing w:after="0" w:line="240" w:lineRule="auto"/>
              <w:rPr>
                <w:rFonts w:ascii="Times New Roman" w:eastAsia="Arial" w:hAnsi="Arial" w:cs="Arial"/>
                <w:lang w:val="ru-RU"/>
              </w:rPr>
            </w:pPr>
          </w:p>
        </w:tc>
        <w:tc>
          <w:tcPr>
            <w:tcW w:w="2752" w:type="dxa"/>
            <w:tcBorders>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spacing w:val="-2"/>
                <w:lang w:val="ru-RU"/>
              </w:rPr>
              <w:t>Улаанбаатар</w:t>
            </w:r>
          </w:p>
        </w:tc>
        <w:tc>
          <w:tcPr>
            <w:tcW w:w="2057" w:type="dxa"/>
            <w:tcBorders>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w:t>
            </w:r>
            <w:r w:rsidRPr="00D12B92">
              <w:rPr>
                <w:rFonts w:ascii="Arial" w:eastAsia="Arial" w:hAnsi="Arial" w:cs="Arial"/>
                <w:spacing w:val="-1"/>
                <w:lang w:val="ru-RU"/>
              </w:rPr>
              <w:t xml:space="preserve"> </w:t>
            </w:r>
            <w:r w:rsidR="00A326DA" w:rsidRPr="00D12B92">
              <w:rPr>
                <w:rFonts w:ascii="Arial" w:eastAsia="Arial" w:hAnsi="Arial" w:cs="Arial"/>
                <w:spacing w:val="-2"/>
                <w:lang w:val="ru-RU"/>
              </w:rPr>
              <w:t>(7.7</w:t>
            </w:r>
            <w:r w:rsidRPr="00D12B92">
              <w:rPr>
                <w:rFonts w:ascii="Arial" w:eastAsia="Arial" w:hAnsi="Arial" w:cs="Arial"/>
                <w:spacing w:val="-2"/>
                <w:lang w:val="ru-RU"/>
              </w:rPr>
              <w:t>)</w:t>
            </w:r>
          </w:p>
        </w:tc>
        <w:tc>
          <w:tcPr>
            <w:tcW w:w="1887" w:type="dxa"/>
            <w:tcBorders>
              <w:bottom w:val="single" w:sz="4" w:space="0" w:color="000000"/>
            </w:tcBorders>
          </w:tcPr>
          <w:p w:rsidR="008E1ECF" w:rsidRPr="00D12B92" w:rsidRDefault="00A326DA"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3.0</w:t>
            </w:r>
            <w:r w:rsidR="008E1ECF" w:rsidRPr="00D12B92">
              <w:rPr>
                <w:rFonts w:ascii="Arial" w:eastAsia="Arial" w:hAnsi="Arial" w:cs="Arial"/>
                <w:spacing w:val="-2"/>
                <w:lang w:val="ru-RU"/>
              </w:rPr>
              <w:t>-</w:t>
            </w:r>
            <w:r w:rsidRPr="00D12B92">
              <w:rPr>
                <w:rFonts w:ascii="Arial" w:eastAsia="Arial" w:hAnsi="Arial" w:cs="Arial"/>
                <w:spacing w:val="-4"/>
                <w:lang w:val="ru-RU"/>
              </w:rPr>
              <w:t>12.3</w:t>
            </w:r>
          </w:p>
        </w:tc>
      </w:tr>
      <w:tr w:rsidR="008E1ECF" w:rsidRPr="00D12B92" w:rsidTr="00983BCF">
        <w:trPr>
          <w:trHeight w:val="396"/>
        </w:trPr>
        <w:tc>
          <w:tcPr>
            <w:tcW w:w="2534"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Биеийн</w:t>
            </w:r>
            <w:r w:rsidRPr="00D12B92">
              <w:rPr>
                <w:rFonts w:ascii="Arial" w:eastAsia="Arial" w:hAnsi="Arial" w:cs="Arial"/>
                <w:b/>
                <w:spacing w:val="-2"/>
                <w:lang w:val="ru-RU"/>
              </w:rPr>
              <w:t xml:space="preserve"> </w:t>
            </w:r>
            <w:r w:rsidRPr="00D12B92">
              <w:rPr>
                <w:rFonts w:ascii="Arial" w:eastAsia="Arial" w:hAnsi="Arial" w:cs="Arial"/>
                <w:b/>
                <w:spacing w:val="-5"/>
                <w:lang w:val="ru-RU"/>
              </w:rPr>
              <w:t>жин</w:t>
            </w:r>
          </w:p>
        </w:tc>
        <w:tc>
          <w:tcPr>
            <w:tcW w:w="2752" w:type="dxa"/>
            <w:tcBorders>
              <w:top w:val="single" w:sz="4" w:space="0" w:color="000000"/>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(ду,</w:t>
            </w:r>
            <w:r w:rsidRPr="008B2EED">
              <w:rPr>
                <w:rFonts w:ascii="Arial" w:eastAsia="Arial" w:hAnsi="Arial" w:cs="Arial"/>
                <w:bCs/>
                <w:spacing w:val="-1"/>
                <w:lang w:val="ru-RU"/>
              </w:rPr>
              <w:t xml:space="preserve"> </w:t>
            </w:r>
            <w:r w:rsidRPr="008B2EED">
              <w:rPr>
                <w:rFonts w:ascii="Arial" w:eastAsia="Arial" w:hAnsi="Arial" w:cs="Arial"/>
                <w:bCs/>
                <w:spacing w:val="-5"/>
                <w:lang w:val="ru-RU"/>
              </w:rPr>
              <w:t>сх)</w:t>
            </w:r>
          </w:p>
        </w:tc>
        <w:tc>
          <w:tcPr>
            <w:tcW w:w="205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37.6±14.3</w:t>
            </w:r>
          </w:p>
        </w:tc>
        <w:tc>
          <w:tcPr>
            <w:tcW w:w="188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13.5-</w:t>
            </w:r>
            <w:r w:rsidRPr="00D12B92">
              <w:rPr>
                <w:rFonts w:ascii="Arial" w:eastAsia="Arial" w:hAnsi="Arial" w:cs="Arial"/>
                <w:spacing w:val="-4"/>
                <w:lang w:val="ru-RU"/>
              </w:rPr>
              <w:t>66.0</w:t>
            </w:r>
          </w:p>
        </w:tc>
      </w:tr>
      <w:tr w:rsidR="008E1ECF" w:rsidRPr="00D12B92" w:rsidTr="00983BCF">
        <w:trPr>
          <w:trHeight w:val="395"/>
        </w:trPr>
        <w:tc>
          <w:tcPr>
            <w:tcW w:w="2534"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Биеийн</w:t>
            </w:r>
            <w:r w:rsidRPr="00D12B92">
              <w:rPr>
                <w:rFonts w:ascii="Arial" w:eastAsia="Arial" w:hAnsi="Arial" w:cs="Arial"/>
                <w:b/>
                <w:spacing w:val="-2"/>
                <w:lang w:val="ru-RU"/>
              </w:rPr>
              <w:t xml:space="preserve"> өндөр</w:t>
            </w:r>
          </w:p>
        </w:tc>
        <w:tc>
          <w:tcPr>
            <w:tcW w:w="2752" w:type="dxa"/>
            <w:tcBorders>
              <w:top w:val="single" w:sz="4" w:space="0" w:color="000000"/>
              <w:bottom w:val="single" w:sz="4" w:space="0" w:color="000000"/>
            </w:tcBorders>
          </w:tcPr>
          <w:p w:rsidR="008E1ECF" w:rsidRPr="008B2EED" w:rsidRDefault="008E1ECF" w:rsidP="004A31D5">
            <w:pPr>
              <w:widowControl w:val="0"/>
              <w:autoSpaceDE w:val="0"/>
              <w:autoSpaceDN w:val="0"/>
              <w:spacing w:after="0" w:line="240" w:lineRule="auto"/>
              <w:rPr>
                <w:rFonts w:ascii="Arial" w:eastAsia="Arial" w:hAnsi="Arial" w:cs="Arial"/>
                <w:bCs/>
                <w:lang w:val="ru-RU"/>
              </w:rPr>
            </w:pPr>
            <w:r w:rsidRPr="008B2EED">
              <w:rPr>
                <w:rFonts w:ascii="Arial" w:eastAsia="Arial" w:hAnsi="Arial" w:cs="Arial"/>
                <w:bCs/>
                <w:lang w:val="ru-RU"/>
              </w:rPr>
              <w:t>(ду,</w:t>
            </w:r>
            <w:r w:rsidRPr="008B2EED">
              <w:rPr>
                <w:rFonts w:ascii="Arial" w:eastAsia="Arial" w:hAnsi="Arial" w:cs="Arial"/>
                <w:bCs/>
                <w:spacing w:val="-1"/>
                <w:lang w:val="ru-RU"/>
              </w:rPr>
              <w:t xml:space="preserve"> </w:t>
            </w:r>
            <w:r w:rsidRPr="008B2EED">
              <w:rPr>
                <w:rFonts w:ascii="Arial" w:eastAsia="Arial" w:hAnsi="Arial" w:cs="Arial"/>
                <w:bCs/>
                <w:spacing w:val="-5"/>
                <w:lang w:val="ru-RU"/>
              </w:rPr>
              <w:t>сх)</w:t>
            </w:r>
          </w:p>
        </w:tc>
        <w:tc>
          <w:tcPr>
            <w:tcW w:w="205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140.9±19.9</w:t>
            </w:r>
          </w:p>
        </w:tc>
        <w:tc>
          <w:tcPr>
            <w:tcW w:w="1887" w:type="dxa"/>
            <w:tcBorders>
              <w:top w:val="single" w:sz="4" w:space="0" w:color="000000"/>
              <w:bottom w:val="single" w:sz="4" w:space="0" w:color="000000"/>
            </w:tcBorders>
          </w:tcPr>
          <w:p w:rsidR="008E1ECF" w:rsidRPr="00D12B92" w:rsidRDefault="008E1E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81.0-176.0</w:t>
            </w:r>
          </w:p>
        </w:tc>
      </w:tr>
    </w:tbl>
    <w:p w:rsidR="008E1ECF" w:rsidRPr="00D12B92" w:rsidRDefault="008E1ECF" w:rsidP="004A31D5">
      <w:pPr>
        <w:widowControl w:val="0"/>
        <w:autoSpaceDE w:val="0"/>
        <w:autoSpaceDN w:val="0"/>
        <w:spacing w:after="0" w:line="240" w:lineRule="auto"/>
        <w:rPr>
          <w:rFonts w:ascii="Arial" w:eastAsia="Arial" w:hAnsi="Arial" w:cs="Arial"/>
          <w:i/>
          <w:lang w:val="ru-RU"/>
        </w:rPr>
      </w:pPr>
      <w:r w:rsidRPr="00D12B92">
        <w:rPr>
          <w:rFonts w:ascii="Arial" w:eastAsia="Arial" w:hAnsi="Arial" w:cs="Arial"/>
          <w:i/>
          <w:lang w:val="ru-RU"/>
        </w:rPr>
        <w:t>ду–</w:t>
      </w:r>
      <w:r w:rsidRPr="00D12B92">
        <w:rPr>
          <w:rFonts w:ascii="Arial" w:eastAsia="Arial" w:hAnsi="Arial" w:cs="Arial"/>
          <w:i/>
          <w:spacing w:val="-2"/>
          <w:lang w:val="ru-RU"/>
        </w:rPr>
        <w:t xml:space="preserve"> </w:t>
      </w:r>
      <w:r w:rsidRPr="00D12B92">
        <w:rPr>
          <w:rFonts w:ascii="Arial" w:eastAsia="Arial" w:hAnsi="Arial" w:cs="Arial"/>
          <w:i/>
          <w:lang w:val="ru-RU"/>
        </w:rPr>
        <w:t>Дундаж,</w:t>
      </w:r>
      <w:r w:rsidRPr="00D12B92">
        <w:rPr>
          <w:rFonts w:ascii="Arial" w:eastAsia="Arial" w:hAnsi="Arial" w:cs="Arial"/>
          <w:i/>
          <w:spacing w:val="-1"/>
          <w:lang w:val="ru-RU"/>
        </w:rPr>
        <w:t xml:space="preserve"> </w:t>
      </w:r>
      <w:r w:rsidRPr="00D12B92">
        <w:rPr>
          <w:rFonts w:ascii="Arial" w:eastAsia="Arial" w:hAnsi="Arial" w:cs="Arial"/>
          <w:i/>
          <w:lang w:val="ru-RU"/>
        </w:rPr>
        <w:t>сх</w:t>
      </w:r>
      <w:r w:rsidRPr="00D12B92">
        <w:rPr>
          <w:rFonts w:ascii="Arial" w:eastAsia="Arial" w:hAnsi="Arial" w:cs="Arial"/>
          <w:i/>
          <w:spacing w:val="-3"/>
          <w:lang w:val="ru-RU"/>
        </w:rPr>
        <w:t xml:space="preserve"> </w:t>
      </w:r>
      <w:r w:rsidRPr="00D12B92">
        <w:rPr>
          <w:rFonts w:ascii="Arial" w:eastAsia="Arial" w:hAnsi="Arial" w:cs="Arial"/>
          <w:i/>
          <w:lang w:val="ru-RU"/>
        </w:rPr>
        <w:t>–</w:t>
      </w:r>
      <w:r w:rsidRPr="00D12B92">
        <w:rPr>
          <w:rFonts w:ascii="Arial" w:eastAsia="Arial" w:hAnsi="Arial" w:cs="Arial"/>
          <w:i/>
          <w:spacing w:val="-2"/>
          <w:lang w:val="ru-RU"/>
        </w:rPr>
        <w:t xml:space="preserve"> </w:t>
      </w:r>
      <w:r w:rsidRPr="00D12B92">
        <w:rPr>
          <w:rFonts w:ascii="Arial" w:eastAsia="Arial" w:hAnsi="Arial" w:cs="Arial"/>
          <w:i/>
          <w:lang w:val="ru-RU"/>
        </w:rPr>
        <w:t xml:space="preserve">Стандарт </w:t>
      </w:r>
      <w:r w:rsidRPr="00D12B92">
        <w:rPr>
          <w:rFonts w:ascii="Arial" w:eastAsia="Arial" w:hAnsi="Arial" w:cs="Arial"/>
          <w:i/>
          <w:spacing w:val="-2"/>
          <w:lang w:val="ru-RU"/>
        </w:rPr>
        <w:t>хазайлт</w:t>
      </w:r>
    </w:p>
    <w:p w:rsidR="008E1ECF" w:rsidRPr="00D12B92" w:rsidRDefault="008E1ECF" w:rsidP="004A31D5">
      <w:pPr>
        <w:pStyle w:val="BodyText"/>
        <w:jc w:val="both"/>
        <w:rPr>
          <w:sz w:val="22"/>
          <w:szCs w:val="22"/>
        </w:rPr>
      </w:pPr>
    </w:p>
    <w:p w:rsidR="00196B50" w:rsidRPr="00D12B92" w:rsidRDefault="00196B50" w:rsidP="004A31D5">
      <w:pPr>
        <w:pStyle w:val="BodyText"/>
        <w:jc w:val="both"/>
        <w:rPr>
          <w:sz w:val="22"/>
          <w:szCs w:val="22"/>
        </w:rPr>
      </w:pPr>
    </w:p>
    <w:p w:rsidR="00196B50" w:rsidRDefault="00196B50" w:rsidP="004A31D5">
      <w:pPr>
        <w:pStyle w:val="BodyText"/>
        <w:jc w:val="both"/>
        <w:rPr>
          <w:sz w:val="22"/>
          <w:szCs w:val="22"/>
        </w:rPr>
      </w:pPr>
    </w:p>
    <w:p w:rsidR="003D64EE" w:rsidRPr="00D12B92" w:rsidRDefault="003D64EE" w:rsidP="004A31D5">
      <w:pPr>
        <w:pStyle w:val="BodyText"/>
        <w:jc w:val="both"/>
        <w:rPr>
          <w:sz w:val="22"/>
          <w:szCs w:val="22"/>
        </w:rPr>
      </w:pPr>
    </w:p>
    <w:p w:rsidR="00C478F0" w:rsidRPr="00D12B92" w:rsidRDefault="00C478F0" w:rsidP="004A31D5">
      <w:pPr>
        <w:pStyle w:val="BodyText"/>
        <w:jc w:val="center"/>
        <w:rPr>
          <w:sz w:val="22"/>
          <w:szCs w:val="22"/>
        </w:rPr>
      </w:pPr>
      <w:r w:rsidRPr="00D12B92">
        <w:rPr>
          <w:noProof/>
          <w:sz w:val="22"/>
          <w:szCs w:val="22"/>
          <w:lang w:val="en-US"/>
        </w:rPr>
        <w:drawing>
          <wp:inline distT="0" distB="0" distL="0" distR="0" wp14:anchorId="4F50E552" wp14:editId="6D7A5659">
            <wp:extent cx="5019829" cy="3011804"/>
            <wp:effectExtent l="0" t="0" r="0" b="0"/>
            <wp:docPr id="1"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8" cstate="print"/>
                    <a:stretch>
                      <a:fillRect/>
                    </a:stretch>
                  </pic:blipFill>
                  <pic:spPr>
                    <a:xfrm>
                      <a:off x="0" y="0"/>
                      <a:ext cx="5019829" cy="3011804"/>
                    </a:xfrm>
                    <a:prstGeom prst="rect">
                      <a:avLst/>
                    </a:prstGeom>
                  </pic:spPr>
                </pic:pic>
              </a:graphicData>
            </a:graphic>
          </wp:inline>
        </w:drawing>
      </w:r>
    </w:p>
    <w:p w:rsidR="0033619F" w:rsidRPr="00D12B92" w:rsidRDefault="0033619F" w:rsidP="004A31D5">
      <w:pPr>
        <w:pStyle w:val="Heading2"/>
        <w:ind w:left="0"/>
        <w:jc w:val="center"/>
        <w:rPr>
          <w:sz w:val="22"/>
          <w:szCs w:val="22"/>
        </w:rPr>
      </w:pPr>
      <w:bookmarkStart w:id="9" w:name="_Toc165640541"/>
      <w:r w:rsidRPr="00D12B92">
        <w:rPr>
          <w:sz w:val="22"/>
          <w:szCs w:val="22"/>
        </w:rPr>
        <w:t>Зураг</w:t>
      </w:r>
      <w:r w:rsidRPr="00D12B92">
        <w:rPr>
          <w:spacing w:val="-8"/>
          <w:sz w:val="22"/>
          <w:szCs w:val="22"/>
        </w:rPr>
        <w:t xml:space="preserve"> </w:t>
      </w:r>
      <w:r w:rsidR="00521E6A" w:rsidRPr="00D12B92">
        <w:rPr>
          <w:sz w:val="22"/>
          <w:szCs w:val="22"/>
        </w:rPr>
        <w:t>1</w:t>
      </w:r>
      <w:r w:rsidRPr="00D12B92">
        <w:rPr>
          <w:sz w:val="22"/>
          <w:szCs w:val="22"/>
        </w:rPr>
        <w:t>.</w:t>
      </w:r>
      <w:r w:rsidRPr="00D12B92">
        <w:rPr>
          <w:spacing w:val="-3"/>
          <w:sz w:val="22"/>
          <w:szCs w:val="22"/>
        </w:rPr>
        <w:t xml:space="preserve"> </w:t>
      </w:r>
      <w:r w:rsidRPr="00D12B92">
        <w:rPr>
          <w:sz w:val="22"/>
          <w:szCs w:val="22"/>
        </w:rPr>
        <w:t>Судалгаанд</w:t>
      </w:r>
      <w:r w:rsidRPr="00D12B92">
        <w:rPr>
          <w:spacing w:val="-4"/>
          <w:sz w:val="22"/>
          <w:szCs w:val="22"/>
        </w:rPr>
        <w:t xml:space="preserve"> </w:t>
      </w:r>
      <w:r w:rsidRPr="00D12B92">
        <w:rPr>
          <w:sz w:val="22"/>
          <w:szCs w:val="22"/>
        </w:rPr>
        <w:t>хамрагдсан</w:t>
      </w:r>
      <w:r w:rsidRPr="00D12B92">
        <w:rPr>
          <w:spacing w:val="-5"/>
          <w:sz w:val="22"/>
          <w:szCs w:val="22"/>
        </w:rPr>
        <w:t xml:space="preserve"> </w:t>
      </w:r>
      <w:r w:rsidRPr="00D12B92">
        <w:rPr>
          <w:sz w:val="22"/>
          <w:szCs w:val="22"/>
        </w:rPr>
        <w:t>хүүхдүүдийн</w:t>
      </w:r>
      <w:r w:rsidRPr="00D12B92">
        <w:rPr>
          <w:spacing w:val="-4"/>
          <w:sz w:val="22"/>
          <w:szCs w:val="22"/>
        </w:rPr>
        <w:t xml:space="preserve"> </w:t>
      </w:r>
      <w:r w:rsidRPr="00D12B92">
        <w:rPr>
          <w:sz w:val="22"/>
          <w:szCs w:val="22"/>
        </w:rPr>
        <w:t>насны</w:t>
      </w:r>
      <w:r w:rsidRPr="00D12B92">
        <w:rPr>
          <w:spacing w:val="-3"/>
          <w:sz w:val="22"/>
          <w:szCs w:val="22"/>
        </w:rPr>
        <w:t xml:space="preserve"> </w:t>
      </w:r>
      <w:r w:rsidRPr="00D12B92">
        <w:rPr>
          <w:spacing w:val="-2"/>
          <w:sz w:val="22"/>
          <w:szCs w:val="22"/>
        </w:rPr>
        <w:t>тархац</w:t>
      </w:r>
      <w:bookmarkEnd w:id="9"/>
    </w:p>
    <w:p w:rsidR="00C478F0" w:rsidRPr="00D12B92" w:rsidRDefault="00C478F0" w:rsidP="004A31D5">
      <w:pPr>
        <w:pStyle w:val="BodyText"/>
        <w:jc w:val="both"/>
        <w:rPr>
          <w:sz w:val="22"/>
          <w:szCs w:val="22"/>
        </w:rPr>
      </w:pPr>
    </w:p>
    <w:p w:rsidR="00C478F0" w:rsidRPr="00D12B92" w:rsidRDefault="00C478F0"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Судалг</w:t>
      </w:r>
      <w:r w:rsidR="00521E6A" w:rsidRPr="00D12B92">
        <w:rPr>
          <w:rFonts w:ascii="Arial" w:eastAsia="Arial" w:hAnsi="Arial" w:cs="Arial"/>
          <w:lang w:val="ru-RU"/>
        </w:rPr>
        <w:t>аанд хамрагдсан хүүхдүүдийн n=13</w:t>
      </w:r>
      <w:r w:rsidRPr="00D12B92">
        <w:rPr>
          <w:rFonts w:ascii="Arial" w:eastAsia="Arial" w:hAnsi="Arial" w:cs="Arial"/>
          <w:lang w:val="ru-RU"/>
        </w:rPr>
        <w:t xml:space="preserve"> (100.0%)</w:t>
      </w:r>
      <w:r w:rsidRPr="00D12B92">
        <w:rPr>
          <w:rFonts w:ascii="Arial" w:eastAsia="Arial" w:hAnsi="Arial" w:cs="Arial"/>
          <w:spacing w:val="40"/>
          <w:lang w:val="ru-RU"/>
        </w:rPr>
        <w:t xml:space="preserve"> </w:t>
      </w:r>
      <w:r w:rsidRPr="00D12B92">
        <w:rPr>
          <w:rFonts w:ascii="Arial" w:eastAsia="Arial" w:hAnsi="Arial" w:cs="Arial"/>
          <w:lang w:val="ru-RU"/>
        </w:rPr>
        <w:t>нь урьд нь оношлогдож байгаагүй</w:t>
      </w:r>
      <w:r w:rsidRPr="00D12B92">
        <w:rPr>
          <w:rFonts w:ascii="Arial" w:eastAsia="Arial" w:hAnsi="Arial" w:cs="Arial"/>
          <w:spacing w:val="-11"/>
          <w:lang w:val="ru-RU"/>
        </w:rPr>
        <w:t xml:space="preserve"> </w:t>
      </w:r>
      <w:r w:rsidRPr="00D12B92">
        <w:rPr>
          <w:rFonts w:ascii="Arial" w:eastAsia="Arial" w:hAnsi="Arial" w:cs="Arial"/>
          <w:lang w:val="ru-RU"/>
        </w:rPr>
        <w:t>байна.</w:t>
      </w:r>
      <w:r w:rsidRPr="00D12B92">
        <w:rPr>
          <w:rFonts w:ascii="Arial" w:eastAsia="Arial" w:hAnsi="Arial" w:cs="Arial"/>
          <w:spacing w:val="-10"/>
          <w:lang w:val="ru-RU"/>
        </w:rPr>
        <w:t xml:space="preserve"> </w:t>
      </w:r>
      <w:r w:rsidRPr="00D12B92">
        <w:rPr>
          <w:rFonts w:ascii="Arial" w:eastAsia="Arial" w:hAnsi="Arial" w:cs="Arial"/>
          <w:lang w:val="ru-RU"/>
        </w:rPr>
        <w:t>Удамшлын</w:t>
      </w:r>
      <w:r w:rsidRPr="00D12B92">
        <w:rPr>
          <w:rFonts w:ascii="Arial" w:eastAsia="Arial" w:hAnsi="Arial" w:cs="Arial"/>
          <w:spacing w:val="-11"/>
          <w:lang w:val="ru-RU"/>
        </w:rPr>
        <w:t xml:space="preserve"> </w:t>
      </w:r>
      <w:r w:rsidRPr="00D12B92">
        <w:rPr>
          <w:rFonts w:ascii="Arial" w:eastAsia="Arial" w:hAnsi="Arial" w:cs="Arial"/>
          <w:lang w:val="ru-RU"/>
        </w:rPr>
        <w:t>хамаарлыг</w:t>
      </w:r>
      <w:r w:rsidRPr="00D12B92">
        <w:rPr>
          <w:rFonts w:ascii="Arial" w:eastAsia="Arial" w:hAnsi="Arial" w:cs="Arial"/>
          <w:spacing w:val="-10"/>
          <w:lang w:val="ru-RU"/>
        </w:rPr>
        <w:t xml:space="preserve"> </w:t>
      </w:r>
      <w:r w:rsidRPr="00D12B92">
        <w:rPr>
          <w:rFonts w:ascii="Arial" w:eastAsia="Arial" w:hAnsi="Arial" w:cs="Arial"/>
          <w:lang w:val="ru-RU"/>
        </w:rPr>
        <w:t>судлахад</w:t>
      </w:r>
      <w:r w:rsidRPr="00D12B92">
        <w:rPr>
          <w:rFonts w:ascii="Arial" w:eastAsia="Arial" w:hAnsi="Arial" w:cs="Arial"/>
          <w:spacing w:val="-10"/>
          <w:lang w:val="ru-RU"/>
        </w:rPr>
        <w:t xml:space="preserve"> </w:t>
      </w:r>
      <w:r w:rsidRPr="00D12B92">
        <w:rPr>
          <w:rFonts w:ascii="Arial" w:eastAsia="Arial" w:hAnsi="Arial" w:cs="Arial"/>
          <w:lang w:val="ru-RU"/>
        </w:rPr>
        <w:t>n=1</w:t>
      </w:r>
      <w:r w:rsidRPr="00D12B92">
        <w:rPr>
          <w:rFonts w:ascii="Arial" w:eastAsia="Arial" w:hAnsi="Arial" w:cs="Arial"/>
          <w:spacing w:val="-10"/>
          <w:lang w:val="ru-RU"/>
        </w:rPr>
        <w:t xml:space="preserve"> </w:t>
      </w:r>
      <w:r w:rsidR="00521E6A" w:rsidRPr="00D12B92">
        <w:rPr>
          <w:rFonts w:ascii="Arial" w:eastAsia="Arial" w:hAnsi="Arial" w:cs="Arial"/>
          <w:lang w:val="ru-RU"/>
        </w:rPr>
        <w:t>(7.7</w:t>
      </w:r>
      <w:r w:rsidRPr="00D12B92">
        <w:rPr>
          <w:rFonts w:ascii="Arial" w:eastAsia="Arial" w:hAnsi="Arial" w:cs="Arial"/>
          <w:lang w:val="ru-RU"/>
        </w:rPr>
        <w:t>%)</w:t>
      </w:r>
      <w:r w:rsidRPr="00D12B92">
        <w:rPr>
          <w:rFonts w:ascii="Arial" w:eastAsia="Arial" w:hAnsi="Arial" w:cs="Arial"/>
          <w:spacing w:val="-11"/>
          <w:lang w:val="ru-RU"/>
        </w:rPr>
        <w:t xml:space="preserve"> </w:t>
      </w:r>
      <w:r w:rsidRPr="00D12B92">
        <w:rPr>
          <w:rFonts w:ascii="Arial" w:eastAsia="Arial" w:hAnsi="Arial" w:cs="Arial"/>
          <w:lang w:val="ru-RU"/>
        </w:rPr>
        <w:t>нь</w:t>
      </w:r>
      <w:r w:rsidRPr="00D12B92">
        <w:rPr>
          <w:rFonts w:ascii="Arial" w:eastAsia="Arial" w:hAnsi="Arial" w:cs="Arial"/>
          <w:spacing w:val="-10"/>
          <w:lang w:val="ru-RU"/>
        </w:rPr>
        <w:t xml:space="preserve"> </w:t>
      </w:r>
      <w:r w:rsidRPr="00D12B92">
        <w:rPr>
          <w:rFonts w:ascii="Arial" w:eastAsia="Arial" w:hAnsi="Arial" w:cs="Arial"/>
          <w:lang w:val="ru-RU"/>
        </w:rPr>
        <w:t>эх</w:t>
      </w:r>
      <w:r w:rsidRPr="00D12B92">
        <w:rPr>
          <w:rFonts w:ascii="Arial" w:eastAsia="Arial" w:hAnsi="Arial" w:cs="Arial"/>
          <w:spacing w:val="-11"/>
          <w:lang w:val="ru-RU"/>
        </w:rPr>
        <w:t xml:space="preserve"> </w:t>
      </w:r>
      <w:r w:rsidRPr="00D12B92">
        <w:rPr>
          <w:rFonts w:ascii="Arial" w:eastAsia="Arial" w:hAnsi="Arial" w:cs="Arial"/>
          <w:lang w:val="ru-RU"/>
        </w:rPr>
        <w:t>нь</w:t>
      </w:r>
      <w:r w:rsidRPr="00D12B92">
        <w:rPr>
          <w:rFonts w:ascii="Arial" w:eastAsia="Arial" w:hAnsi="Arial" w:cs="Arial"/>
          <w:spacing w:val="-10"/>
          <w:lang w:val="ru-RU"/>
        </w:rPr>
        <w:t xml:space="preserve"> </w:t>
      </w:r>
      <w:r w:rsidRPr="00D12B92">
        <w:rPr>
          <w:rFonts w:ascii="Arial" w:eastAsia="Arial" w:hAnsi="Arial" w:cs="Arial"/>
          <w:lang w:val="ru-RU"/>
        </w:rPr>
        <w:t>бөөр</w:t>
      </w:r>
      <w:r w:rsidRPr="00D12B92">
        <w:rPr>
          <w:rFonts w:ascii="Arial" w:eastAsia="Arial" w:hAnsi="Arial" w:cs="Arial"/>
          <w:spacing w:val="-10"/>
          <w:lang w:val="ru-RU"/>
        </w:rPr>
        <w:t xml:space="preserve"> </w:t>
      </w:r>
      <w:r w:rsidRPr="00D12B92">
        <w:rPr>
          <w:rFonts w:ascii="Arial" w:eastAsia="Arial" w:hAnsi="Arial" w:cs="Arial"/>
          <w:lang w:val="ru-RU"/>
        </w:rPr>
        <w:t>шээсний замын чулуужих өвчнөөр өвдсөн байна. Эдгээр хүүхдүүдэд 100% стент мэс засал хийлгээгүй</w:t>
      </w:r>
      <w:r w:rsidR="00DA0BB0">
        <w:rPr>
          <w:rFonts w:ascii="Arial" w:eastAsia="Arial" w:hAnsi="Arial" w:cs="Arial"/>
          <w:lang w:val="ru-RU"/>
        </w:rPr>
        <w:t>, 6 тохиолдолд мухар олгой ав</w:t>
      </w:r>
      <w:r w:rsidRPr="00D12B92">
        <w:rPr>
          <w:rFonts w:ascii="Arial" w:eastAsia="Arial" w:hAnsi="Arial" w:cs="Arial"/>
          <w:lang w:val="ru-RU"/>
        </w:rPr>
        <w:t>хуулах мэс засал хийлгэжээ (Хүснэгт2).</w:t>
      </w:r>
    </w:p>
    <w:p w:rsidR="00C478F0" w:rsidRPr="00D12B92" w:rsidRDefault="00C478F0" w:rsidP="004A31D5">
      <w:pPr>
        <w:widowControl w:val="0"/>
        <w:autoSpaceDE w:val="0"/>
        <w:autoSpaceDN w:val="0"/>
        <w:spacing w:after="0" w:line="240" w:lineRule="auto"/>
        <w:outlineLvl w:val="1"/>
        <w:rPr>
          <w:rFonts w:ascii="Arial" w:eastAsia="Arial" w:hAnsi="Arial" w:cs="Arial"/>
          <w:b/>
          <w:bCs/>
          <w:lang w:val="ru-RU"/>
        </w:rPr>
      </w:pPr>
      <w:bookmarkStart w:id="10" w:name="_Toc165640542"/>
    </w:p>
    <w:p w:rsidR="00C478F0" w:rsidRPr="00D12B92" w:rsidRDefault="00C478F0" w:rsidP="004A31D5">
      <w:pPr>
        <w:widowControl w:val="0"/>
        <w:autoSpaceDE w:val="0"/>
        <w:autoSpaceDN w:val="0"/>
        <w:spacing w:after="0" w:line="240" w:lineRule="auto"/>
        <w:outlineLvl w:val="1"/>
        <w:rPr>
          <w:rFonts w:ascii="Arial" w:eastAsia="Arial" w:hAnsi="Arial" w:cs="Arial"/>
          <w:b/>
          <w:bCs/>
          <w:lang w:val="ru-RU"/>
        </w:rPr>
      </w:pPr>
      <w:r w:rsidRPr="00D12B92">
        <w:rPr>
          <w:rFonts w:ascii="Arial" w:eastAsia="Arial" w:hAnsi="Arial" w:cs="Arial"/>
          <w:b/>
          <w:bCs/>
          <w:lang w:val="ru-RU"/>
        </w:rPr>
        <w:lastRenderedPageBreak/>
        <w:t>Хүснэгт</w:t>
      </w:r>
      <w:r w:rsidRPr="00D12B92">
        <w:rPr>
          <w:rFonts w:ascii="Arial" w:eastAsia="Arial" w:hAnsi="Arial" w:cs="Arial"/>
          <w:b/>
          <w:bCs/>
          <w:spacing w:val="-7"/>
          <w:lang w:val="ru-RU"/>
        </w:rPr>
        <w:t xml:space="preserve"> </w:t>
      </w:r>
      <w:r w:rsidRPr="00D12B92">
        <w:rPr>
          <w:rFonts w:ascii="Arial" w:eastAsia="Arial" w:hAnsi="Arial" w:cs="Arial"/>
          <w:b/>
          <w:bCs/>
          <w:lang w:val="ru-RU"/>
        </w:rPr>
        <w:t>2.</w:t>
      </w:r>
      <w:r w:rsidRPr="00D12B92">
        <w:rPr>
          <w:rFonts w:ascii="Arial" w:eastAsia="Arial" w:hAnsi="Arial" w:cs="Arial"/>
          <w:b/>
          <w:bCs/>
          <w:spacing w:val="-5"/>
          <w:lang w:val="ru-RU"/>
        </w:rPr>
        <w:t xml:space="preserve"> </w:t>
      </w:r>
      <w:r w:rsidRPr="00D12B92">
        <w:rPr>
          <w:rFonts w:ascii="Arial" w:eastAsia="Arial" w:hAnsi="Arial" w:cs="Arial"/>
          <w:b/>
          <w:bCs/>
          <w:lang w:val="ru-RU"/>
        </w:rPr>
        <w:t>Судалгаанд</w:t>
      </w:r>
      <w:r w:rsidRPr="00D12B92">
        <w:rPr>
          <w:rFonts w:ascii="Arial" w:eastAsia="Arial" w:hAnsi="Arial" w:cs="Arial"/>
          <w:b/>
          <w:bCs/>
          <w:spacing w:val="-6"/>
          <w:lang w:val="ru-RU"/>
        </w:rPr>
        <w:t xml:space="preserve"> </w:t>
      </w:r>
      <w:r w:rsidRPr="00D12B92">
        <w:rPr>
          <w:rFonts w:ascii="Arial" w:eastAsia="Arial" w:hAnsi="Arial" w:cs="Arial"/>
          <w:b/>
          <w:bCs/>
          <w:lang w:val="ru-RU"/>
        </w:rPr>
        <w:t>оролцогчдын</w:t>
      </w:r>
      <w:r w:rsidRPr="00D12B92">
        <w:rPr>
          <w:rFonts w:ascii="Arial" w:eastAsia="Arial" w:hAnsi="Arial" w:cs="Arial"/>
          <w:b/>
          <w:bCs/>
          <w:spacing w:val="-6"/>
          <w:lang w:val="ru-RU"/>
        </w:rPr>
        <w:t xml:space="preserve"> </w:t>
      </w:r>
      <w:r w:rsidRPr="00D12B92">
        <w:rPr>
          <w:rFonts w:ascii="Arial" w:eastAsia="Arial" w:hAnsi="Arial" w:cs="Arial"/>
          <w:b/>
          <w:bCs/>
          <w:lang w:val="ru-RU"/>
        </w:rPr>
        <w:t>удамшлын</w:t>
      </w:r>
      <w:r w:rsidRPr="00D12B92">
        <w:rPr>
          <w:rFonts w:ascii="Arial" w:eastAsia="Arial" w:hAnsi="Arial" w:cs="Arial"/>
          <w:b/>
          <w:bCs/>
          <w:spacing w:val="-6"/>
          <w:lang w:val="ru-RU"/>
        </w:rPr>
        <w:t xml:space="preserve"> </w:t>
      </w:r>
      <w:r w:rsidRPr="00D12B92">
        <w:rPr>
          <w:rFonts w:ascii="Arial" w:eastAsia="Arial" w:hAnsi="Arial" w:cs="Arial"/>
          <w:b/>
          <w:bCs/>
          <w:lang w:val="ru-RU"/>
        </w:rPr>
        <w:t>хамаарал,</w:t>
      </w:r>
      <w:r w:rsidRPr="00D12B92">
        <w:rPr>
          <w:rFonts w:ascii="Arial" w:eastAsia="Arial" w:hAnsi="Arial" w:cs="Arial"/>
          <w:b/>
          <w:bCs/>
          <w:spacing w:val="-5"/>
          <w:lang w:val="ru-RU"/>
        </w:rPr>
        <w:t xml:space="preserve"> </w:t>
      </w:r>
      <w:r w:rsidRPr="00D12B92">
        <w:rPr>
          <w:rFonts w:ascii="Arial" w:eastAsia="Arial" w:hAnsi="Arial" w:cs="Arial"/>
          <w:b/>
          <w:bCs/>
          <w:lang w:val="ru-RU"/>
        </w:rPr>
        <w:t>мэс</w:t>
      </w:r>
      <w:r w:rsidRPr="00D12B92">
        <w:rPr>
          <w:rFonts w:ascii="Arial" w:eastAsia="Arial" w:hAnsi="Arial" w:cs="Arial"/>
          <w:b/>
          <w:bCs/>
          <w:spacing w:val="-6"/>
          <w:lang w:val="ru-RU"/>
        </w:rPr>
        <w:t xml:space="preserve"> </w:t>
      </w:r>
      <w:r w:rsidRPr="00D12B92">
        <w:rPr>
          <w:rFonts w:ascii="Arial" w:eastAsia="Arial" w:hAnsi="Arial" w:cs="Arial"/>
          <w:b/>
          <w:bCs/>
          <w:lang w:val="ru-RU"/>
        </w:rPr>
        <w:t>засал хийлгэсэн байдал</w:t>
      </w:r>
      <w:bookmarkEnd w:id="10"/>
    </w:p>
    <w:p w:rsidR="00C478F0" w:rsidRPr="00D12B92" w:rsidRDefault="00C478F0" w:rsidP="004A31D5">
      <w:pPr>
        <w:widowControl w:val="0"/>
        <w:autoSpaceDE w:val="0"/>
        <w:autoSpaceDN w:val="0"/>
        <w:spacing w:after="0" w:line="240" w:lineRule="auto"/>
        <w:outlineLvl w:val="1"/>
        <w:rPr>
          <w:rFonts w:ascii="Arial" w:eastAsia="Arial" w:hAnsi="Arial" w:cs="Arial"/>
          <w:b/>
          <w:bCs/>
          <w:lang w:val="ru-RU"/>
        </w:rPr>
      </w:pPr>
    </w:p>
    <w:p w:rsidR="00C478F0" w:rsidRPr="00D12B92" w:rsidRDefault="00C478F0"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noProof/>
        </w:rPr>
        <mc:AlternateContent>
          <mc:Choice Requires="wpg">
            <w:drawing>
              <wp:inline distT="0" distB="0" distL="0" distR="0" wp14:anchorId="40DF0A4F" wp14:editId="479B407B">
                <wp:extent cx="5908040" cy="6350"/>
                <wp:effectExtent l="0" t="0" r="0" b="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8040" cy="6350"/>
                          <a:chOff x="0" y="0"/>
                          <a:chExt cx="5908040" cy="6350"/>
                        </a:xfrm>
                      </wpg:grpSpPr>
                      <wps:wsp>
                        <wps:cNvPr id="161" name="Graphic 161"/>
                        <wps:cNvSpPr/>
                        <wps:spPr>
                          <a:xfrm>
                            <a:off x="0" y="0"/>
                            <a:ext cx="5908040" cy="6350"/>
                          </a:xfrm>
                          <a:custGeom>
                            <a:avLst/>
                            <a:gdLst/>
                            <a:ahLst/>
                            <a:cxnLst/>
                            <a:rect l="l" t="t" r="r" b="b"/>
                            <a:pathLst>
                              <a:path w="5908040" h="6350">
                                <a:moveTo>
                                  <a:pt x="2282177" y="0"/>
                                </a:moveTo>
                                <a:lnTo>
                                  <a:pt x="0" y="0"/>
                                </a:lnTo>
                                <a:lnTo>
                                  <a:pt x="0" y="6096"/>
                                </a:lnTo>
                                <a:lnTo>
                                  <a:pt x="2282177" y="6096"/>
                                </a:lnTo>
                                <a:lnTo>
                                  <a:pt x="2282177" y="0"/>
                                </a:lnTo>
                                <a:close/>
                              </a:path>
                              <a:path w="5908040" h="6350">
                                <a:moveTo>
                                  <a:pt x="5907786" y="0"/>
                                </a:moveTo>
                                <a:lnTo>
                                  <a:pt x="5907786" y="0"/>
                                </a:lnTo>
                                <a:lnTo>
                                  <a:pt x="2282190" y="0"/>
                                </a:lnTo>
                                <a:lnTo>
                                  <a:pt x="2282190" y="6096"/>
                                </a:lnTo>
                                <a:lnTo>
                                  <a:pt x="5907786" y="6096"/>
                                </a:lnTo>
                                <a:lnTo>
                                  <a:pt x="59077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E2FEC0" id="Group 160" o:spid="_x0000_s1026" style="width:465.2pt;height:.5pt;mso-position-horizontal-relative:char;mso-position-vertical-relative:line" coordsize="5908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">
                <v:shape id="Graphic 161" o:spid="_x0000_s1027" style="position:absolute;width:59080;height:63;visibility:visible;mso-wrap-style:square;v-text-anchor:top" coordsize="590804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Xh+MUA&#10;AADcAAAADwAAAGRycy9kb3ducmV2LnhtbERPS2vCQBC+F/wPywheSt3oQZrUVYq2kIOHJhXxOGYn&#10;D5qdDdlNTP99t1DobT6+52z3k2nFSL1rLCtYLSMQxIXVDVcKzp/vT88gnEfW2FomBd/kYL+bPWwx&#10;0fbOGY25r0QIYZeggtr7LpHSFTUZdEvbEQeutL1BH2BfSd3jPYSbVq6jaCMNNhwaauzoUFPxlQ9G&#10;wam8lafsMR7jj/j2dqH4ehzSq1KL+fT6AsLT5P/Ff+5Uh/mbFfw+Ey6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1eH4xQAAANwAAAAPAAAAAAAAAAAAAAAAAJgCAABkcnMv&#10;ZG93bnJldi54bWxQSwUGAAAAAAQABAD1AAAAigMAAAAA&#10;" path="m2282177,l,,,6096r2282177,l2282177,xem5907786,r,l2282190,r,6096l5907786,6096r,-6096xe" fillcolor="black" stroked="f">
                  <v:path arrowok="t"/>
                </v:shape>
                <w10:anchorlock/>
              </v:group>
            </w:pict>
          </mc:Fallback>
        </mc:AlternateContent>
      </w:r>
    </w:p>
    <w:tbl>
      <w:tblPr>
        <w:tblW w:w="0" w:type="auto"/>
        <w:jc w:val="center"/>
        <w:tblLayout w:type="fixed"/>
        <w:tblCellMar>
          <w:left w:w="0" w:type="dxa"/>
          <w:right w:w="0" w:type="dxa"/>
        </w:tblCellMar>
        <w:tblLook w:val="01E0" w:firstRow="1" w:lastRow="1" w:firstColumn="1" w:lastColumn="1" w:noHBand="0" w:noVBand="0"/>
      </w:tblPr>
      <w:tblGrid>
        <w:gridCol w:w="7"/>
        <w:gridCol w:w="3601"/>
        <w:gridCol w:w="326"/>
        <w:gridCol w:w="1703"/>
        <w:gridCol w:w="137"/>
        <w:gridCol w:w="1742"/>
        <w:gridCol w:w="218"/>
        <w:gridCol w:w="1585"/>
      </w:tblGrid>
      <w:tr w:rsidR="00C478F0" w:rsidRPr="00D12B92" w:rsidTr="00983BCF">
        <w:trPr>
          <w:trHeight w:val="387"/>
          <w:jc w:val="center"/>
        </w:trPr>
        <w:tc>
          <w:tcPr>
            <w:tcW w:w="3608" w:type="dxa"/>
            <w:gridSpan w:val="2"/>
          </w:tcPr>
          <w:p w:rsidR="00C478F0" w:rsidRPr="00D12B92" w:rsidRDefault="00C478F0" w:rsidP="004A31D5">
            <w:pPr>
              <w:widowControl w:val="0"/>
              <w:autoSpaceDE w:val="0"/>
              <w:autoSpaceDN w:val="0"/>
              <w:spacing w:after="0" w:line="240" w:lineRule="auto"/>
              <w:rPr>
                <w:rFonts w:ascii="Times New Roman" w:eastAsia="Arial" w:hAnsi="Arial" w:cs="Arial"/>
                <w:lang w:val="ru-RU"/>
              </w:rPr>
            </w:pPr>
          </w:p>
        </w:tc>
        <w:tc>
          <w:tcPr>
            <w:tcW w:w="2166" w:type="dxa"/>
            <w:gridSpan w:val="3"/>
            <w:tcBorders>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2"/>
                <w:lang w:val="ru-RU"/>
              </w:rPr>
              <w:t>Үзүүлэлт</w:t>
            </w:r>
          </w:p>
        </w:tc>
        <w:tc>
          <w:tcPr>
            <w:tcW w:w="1742" w:type="dxa"/>
            <w:tcBorders>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 xml:space="preserve">n </w:t>
            </w:r>
            <w:r w:rsidRPr="00D12B92">
              <w:rPr>
                <w:rFonts w:ascii="Arial" w:eastAsia="Arial" w:hAnsi="Arial" w:cs="Arial"/>
                <w:b/>
                <w:spacing w:val="-5"/>
                <w:lang w:val="ru-RU"/>
              </w:rPr>
              <w:t>(%)</w:t>
            </w:r>
          </w:p>
        </w:tc>
        <w:tc>
          <w:tcPr>
            <w:tcW w:w="1803" w:type="dxa"/>
            <w:gridSpan w:val="2"/>
            <w:tcBorders>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95%</w:t>
            </w:r>
            <w:r w:rsidRPr="00D12B92">
              <w:rPr>
                <w:rFonts w:ascii="Arial" w:eastAsia="Arial" w:hAnsi="Arial" w:cs="Arial"/>
                <w:b/>
                <w:spacing w:val="-2"/>
                <w:lang w:val="ru-RU"/>
              </w:rPr>
              <w:t xml:space="preserve"> </w:t>
            </w:r>
            <w:r w:rsidRPr="00D12B92">
              <w:rPr>
                <w:rFonts w:ascii="Arial" w:eastAsia="Arial" w:hAnsi="Arial" w:cs="Arial"/>
                <w:b/>
                <w:spacing w:val="-4"/>
                <w:lang w:val="ru-RU"/>
              </w:rPr>
              <w:t>и.и.</w:t>
            </w:r>
          </w:p>
        </w:tc>
      </w:tr>
      <w:tr w:rsidR="00C478F0" w:rsidRPr="00D12B92" w:rsidTr="000963C4">
        <w:trPr>
          <w:trHeight w:val="466"/>
          <w:jc w:val="center"/>
        </w:trPr>
        <w:tc>
          <w:tcPr>
            <w:tcW w:w="3608" w:type="dxa"/>
            <w:gridSpan w:val="2"/>
            <w:tcBorders>
              <w:bottom w:val="single" w:sz="4" w:space="0" w:color="000000"/>
            </w:tcBorders>
          </w:tcPr>
          <w:p w:rsidR="00C478F0" w:rsidRPr="00D12B92" w:rsidRDefault="00C478F0"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Урьд</w:t>
            </w:r>
            <w:r w:rsidRPr="00D12B92">
              <w:rPr>
                <w:rFonts w:ascii="Arial" w:eastAsia="Arial" w:hAnsi="Arial" w:cs="Arial"/>
                <w:b/>
                <w:spacing w:val="-1"/>
                <w:lang w:val="ru-RU"/>
              </w:rPr>
              <w:t xml:space="preserve"> </w:t>
            </w:r>
            <w:r w:rsidRPr="00D12B92">
              <w:rPr>
                <w:rFonts w:ascii="Arial" w:eastAsia="Arial" w:hAnsi="Arial" w:cs="Arial"/>
                <w:b/>
                <w:lang w:val="ru-RU"/>
              </w:rPr>
              <w:t>нь</w:t>
            </w:r>
            <w:r w:rsidRPr="00D12B92">
              <w:rPr>
                <w:rFonts w:ascii="Arial" w:eastAsia="Arial" w:hAnsi="Arial" w:cs="Arial"/>
                <w:b/>
                <w:spacing w:val="-1"/>
                <w:lang w:val="ru-RU"/>
              </w:rPr>
              <w:t xml:space="preserve"> </w:t>
            </w:r>
            <w:r w:rsidRPr="00D12B92">
              <w:rPr>
                <w:rFonts w:ascii="Arial" w:eastAsia="Arial" w:hAnsi="Arial" w:cs="Arial"/>
                <w:b/>
                <w:spacing w:val="-2"/>
                <w:lang w:val="ru-RU"/>
              </w:rPr>
              <w:t>оношлогдсон</w:t>
            </w:r>
          </w:p>
        </w:tc>
        <w:tc>
          <w:tcPr>
            <w:tcW w:w="2166" w:type="dxa"/>
            <w:gridSpan w:val="3"/>
            <w:tcBorders>
              <w:top w:val="single" w:sz="4" w:space="0" w:color="000000"/>
              <w:bottom w:val="single" w:sz="4" w:space="0" w:color="000000"/>
            </w:tcBorders>
          </w:tcPr>
          <w:p w:rsidR="00C478F0" w:rsidRPr="00D45020" w:rsidRDefault="00C478F0" w:rsidP="004A31D5">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4"/>
                <w:lang w:val="ru-RU"/>
              </w:rPr>
              <w:t>Тийм</w:t>
            </w:r>
          </w:p>
          <w:p w:rsidR="00C478F0" w:rsidRPr="00D45020" w:rsidRDefault="00C478F0" w:rsidP="004A31D5">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4"/>
                <w:lang w:val="ru-RU"/>
              </w:rPr>
              <w:t>Үгүй</w:t>
            </w:r>
          </w:p>
        </w:tc>
        <w:tc>
          <w:tcPr>
            <w:tcW w:w="1742" w:type="dxa"/>
            <w:tcBorders>
              <w:top w:val="single" w:sz="4" w:space="0" w:color="000000"/>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10"/>
                <w:lang w:val="ru-RU"/>
              </w:rPr>
              <w:t>-</w:t>
            </w:r>
          </w:p>
          <w:p w:rsidR="00C478F0" w:rsidRPr="00D12B92" w:rsidRDefault="00196B50"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13</w:t>
            </w:r>
            <w:r w:rsidR="00C478F0" w:rsidRPr="00D12B92">
              <w:rPr>
                <w:rFonts w:ascii="Arial" w:eastAsia="Arial" w:hAnsi="Arial" w:cs="Arial"/>
                <w:spacing w:val="-1"/>
                <w:lang w:val="ru-RU"/>
              </w:rPr>
              <w:t xml:space="preserve"> </w:t>
            </w:r>
            <w:r w:rsidR="00C478F0" w:rsidRPr="00D12B92">
              <w:rPr>
                <w:rFonts w:ascii="Arial" w:eastAsia="Arial" w:hAnsi="Arial" w:cs="Arial"/>
                <w:spacing w:val="-2"/>
                <w:lang w:val="ru-RU"/>
              </w:rPr>
              <w:t>(100)</w:t>
            </w:r>
          </w:p>
        </w:tc>
        <w:tc>
          <w:tcPr>
            <w:tcW w:w="1803" w:type="dxa"/>
            <w:gridSpan w:val="2"/>
            <w:tcBorders>
              <w:top w:val="single" w:sz="4" w:space="0" w:color="000000"/>
              <w:bottom w:val="single" w:sz="4" w:space="0" w:color="000000"/>
            </w:tcBorders>
          </w:tcPr>
          <w:p w:rsidR="00C478F0" w:rsidRPr="00D12B92" w:rsidRDefault="00C478F0" w:rsidP="004A31D5">
            <w:pPr>
              <w:widowControl w:val="0"/>
              <w:autoSpaceDE w:val="0"/>
              <w:autoSpaceDN w:val="0"/>
              <w:spacing w:after="0" w:line="240" w:lineRule="auto"/>
              <w:rPr>
                <w:rFonts w:ascii="Times New Roman" w:eastAsia="Arial" w:hAnsi="Arial" w:cs="Arial"/>
                <w:lang w:val="ru-RU"/>
              </w:rPr>
            </w:pPr>
          </w:p>
        </w:tc>
      </w:tr>
      <w:tr w:rsidR="00C478F0" w:rsidRPr="00D12B92" w:rsidTr="00D45020">
        <w:trPr>
          <w:trHeight w:val="395"/>
          <w:jc w:val="center"/>
        </w:trPr>
        <w:tc>
          <w:tcPr>
            <w:tcW w:w="3608" w:type="dxa"/>
            <w:gridSpan w:val="2"/>
            <w:tcBorders>
              <w:top w:val="single" w:sz="4" w:space="0" w:color="000000"/>
              <w:bottom w:val="single" w:sz="4" w:space="0" w:color="000000"/>
            </w:tcBorders>
          </w:tcPr>
          <w:p w:rsidR="00C478F0" w:rsidRPr="00D12B92" w:rsidRDefault="00C478F0"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Өвчин</w:t>
            </w:r>
            <w:r w:rsidRPr="00D12B92">
              <w:rPr>
                <w:rFonts w:ascii="Arial" w:eastAsia="Arial" w:hAnsi="Arial" w:cs="Arial"/>
                <w:b/>
                <w:spacing w:val="-5"/>
                <w:lang w:val="ru-RU"/>
              </w:rPr>
              <w:t xml:space="preserve"> </w:t>
            </w:r>
            <w:r w:rsidRPr="00D12B92">
              <w:rPr>
                <w:rFonts w:ascii="Arial" w:eastAsia="Arial" w:hAnsi="Arial" w:cs="Arial"/>
                <w:b/>
                <w:lang w:val="ru-RU"/>
              </w:rPr>
              <w:t>үргэлжилсэн</w:t>
            </w:r>
            <w:r w:rsidRPr="00D12B92">
              <w:rPr>
                <w:rFonts w:ascii="Arial" w:eastAsia="Arial" w:hAnsi="Arial" w:cs="Arial"/>
                <w:b/>
                <w:spacing w:val="-3"/>
                <w:lang w:val="ru-RU"/>
              </w:rPr>
              <w:t xml:space="preserve"> </w:t>
            </w:r>
            <w:r w:rsidRPr="00D12B92">
              <w:rPr>
                <w:rFonts w:ascii="Arial" w:eastAsia="Arial" w:hAnsi="Arial" w:cs="Arial"/>
                <w:b/>
                <w:spacing w:val="-5"/>
                <w:lang w:val="ru-RU"/>
              </w:rPr>
              <w:t>сар</w:t>
            </w:r>
          </w:p>
        </w:tc>
        <w:tc>
          <w:tcPr>
            <w:tcW w:w="2166" w:type="dxa"/>
            <w:gridSpan w:val="3"/>
            <w:tcBorders>
              <w:top w:val="single" w:sz="4" w:space="0" w:color="000000"/>
              <w:bottom w:val="single" w:sz="4" w:space="0" w:color="000000"/>
            </w:tcBorders>
            <w:vAlign w:val="center"/>
          </w:tcPr>
          <w:p w:rsidR="00C478F0" w:rsidRPr="00D45020" w:rsidRDefault="00C478F0" w:rsidP="00D45020">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lang w:val="ru-RU"/>
              </w:rPr>
              <w:t>(ду,</w:t>
            </w:r>
            <w:r w:rsidRPr="00D45020">
              <w:rPr>
                <w:rFonts w:ascii="Arial" w:eastAsia="Arial" w:hAnsi="Arial" w:cs="Arial"/>
                <w:bCs/>
                <w:spacing w:val="-1"/>
                <w:lang w:val="ru-RU"/>
              </w:rPr>
              <w:t xml:space="preserve"> </w:t>
            </w:r>
            <w:r w:rsidRPr="00D45020">
              <w:rPr>
                <w:rFonts w:ascii="Arial" w:eastAsia="Arial" w:hAnsi="Arial" w:cs="Arial"/>
                <w:bCs/>
                <w:spacing w:val="-5"/>
                <w:lang w:val="ru-RU"/>
              </w:rPr>
              <w:t>сх)</w:t>
            </w:r>
          </w:p>
        </w:tc>
        <w:tc>
          <w:tcPr>
            <w:tcW w:w="1742" w:type="dxa"/>
            <w:tcBorders>
              <w:top w:val="single" w:sz="4" w:space="0" w:color="000000"/>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28.7±7.8</w:t>
            </w:r>
          </w:p>
        </w:tc>
        <w:tc>
          <w:tcPr>
            <w:tcW w:w="1803" w:type="dxa"/>
            <w:gridSpan w:val="2"/>
            <w:tcBorders>
              <w:top w:val="single" w:sz="4" w:space="0" w:color="000000"/>
              <w:bottom w:val="single" w:sz="4" w:space="0" w:color="000000"/>
            </w:tcBorders>
          </w:tcPr>
          <w:p w:rsidR="00C478F0" w:rsidRPr="00D12B92" w:rsidRDefault="00C478F0"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w:t>
            </w:r>
            <w:r w:rsidRPr="00D12B92">
              <w:rPr>
                <w:rFonts w:ascii="Arial" w:eastAsia="Arial" w:hAnsi="Arial" w:cs="Arial"/>
                <w:spacing w:val="-5"/>
                <w:lang w:val="ru-RU"/>
              </w:rPr>
              <w:t>108</w:t>
            </w:r>
          </w:p>
        </w:tc>
      </w:tr>
      <w:tr w:rsidR="005553DD" w:rsidRPr="00D12B92" w:rsidTr="00D45020">
        <w:trPr>
          <w:trHeight w:val="341"/>
          <w:jc w:val="center"/>
        </w:trPr>
        <w:tc>
          <w:tcPr>
            <w:tcW w:w="3608" w:type="dxa"/>
            <w:gridSpan w:val="2"/>
            <w:tcBorders>
              <w:top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4"/>
                <w:lang w:val="ru-RU"/>
              </w:rPr>
              <w:t xml:space="preserve"> </w:t>
            </w:r>
            <w:r w:rsidRPr="00D12B92">
              <w:rPr>
                <w:rFonts w:ascii="Arial" w:eastAsia="Arial" w:hAnsi="Arial" w:cs="Arial"/>
                <w:b/>
                <w:spacing w:val="-2"/>
                <w:lang w:val="ru-RU"/>
              </w:rPr>
              <w:t>үрэвсэл</w:t>
            </w:r>
          </w:p>
        </w:tc>
        <w:tc>
          <w:tcPr>
            <w:tcW w:w="2166" w:type="dxa"/>
            <w:gridSpan w:val="3"/>
            <w:tcBorders>
              <w:top w:val="single" w:sz="4" w:space="0" w:color="000000"/>
            </w:tcBorders>
            <w:vAlign w:val="center"/>
          </w:tcPr>
          <w:p w:rsidR="005553DD" w:rsidRPr="00D45020" w:rsidRDefault="005553DD" w:rsidP="00D45020">
            <w:pPr>
              <w:widowControl w:val="0"/>
              <w:autoSpaceDE w:val="0"/>
              <w:autoSpaceDN w:val="0"/>
              <w:spacing w:after="0" w:line="240" w:lineRule="auto"/>
              <w:jc w:val="center"/>
              <w:rPr>
                <w:rFonts w:ascii="Times New Roman" w:eastAsia="Arial" w:hAnsi="Arial" w:cs="Arial"/>
                <w:bCs/>
                <w:lang w:val="ru-RU"/>
              </w:rPr>
            </w:pPr>
            <w:r w:rsidRPr="00D45020">
              <w:rPr>
                <w:rFonts w:ascii="Arial" w:eastAsia="Arial" w:hAnsi="Arial" w:cs="Arial"/>
                <w:bCs/>
                <w:spacing w:val="-4"/>
                <w:lang w:val="ru-RU"/>
              </w:rPr>
              <w:t>Үгүй</w:t>
            </w:r>
          </w:p>
        </w:tc>
        <w:tc>
          <w:tcPr>
            <w:tcW w:w="1742" w:type="dxa"/>
            <w:tcBorders>
              <w:top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lang w:val="mn-MN"/>
              </w:rPr>
              <w:t xml:space="preserve">       </w:t>
            </w:r>
            <w:r w:rsidRPr="00D12B92">
              <w:rPr>
                <w:rFonts w:ascii="Arial" w:eastAsia="Arial" w:hAnsi="Arial" w:cs="Arial"/>
                <w:lang w:val="ru-RU"/>
              </w:rPr>
              <w:t>13</w:t>
            </w:r>
            <w:r w:rsidRPr="00D12B92">
              <w:rPr>
                <w:rFonts w:ascii="Arial" w:eastAsia="Arial" w:hAnsi="Arial" w:cs="Arial"/>
                <w:spacing w:val="-1"/>
                <w:lang w:val="ru-RU"/>
              </w:rPr>
              <w:t xml:space="preserve"> </w:t>
            </w:r>
            <w:r w:rsidRPr="00D12B92">
              <w:rPr>
                <w:rFonts w:ascii="Arial" w:eastAsia="Arial" w:hAnsi="Arial" w:cs="Arial"/>
                <w:spacing w:val="-2"/>
                <w:lang w:val="ru-RU"/>
              </w:rPr>
              <w:t>(100)</w:t>
            </w:r>
          </w:p>
        </w:tc>
        <w:tc>
          <w:tcPr>
            <w:tcW w:w="1803" w:type="dxa"/>
            <w:gridSpan w:val="2"/>
            <w:tcBorders>
              <w:top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p>
        </w:tc>
      </w:tr>
      <w:tr w:rsidR="005553DD" w:rsidRPr="00D12B92" w:rsidTr="00D45020">
        <w:trPr>
          <w:trHeight w:val="280"/>
          <w:jc w:val="center"/>
        </w:trPr>
        <w:tc>
          <w:tcPr>
            <w:tcW w:w="3608" w:type="dxa"/>
            <w:gridSpan w:val="2"/>
            <w:tcBorders>
              <w:top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Эцэг</w:t>
            </w:r>
            <w:r w:rsidRPr="00D12B92">
              <w:rPr>
                <w:rFonts w:ascii="Arial" w:eastAsia="Arial" w:hAnsi="Arial" w:cs="Arial"/>
                <w:b/>
                <w:spacing w:val="-3"/>
                <w:lang w:val="ru-RU"/>
              </w:rPr>
              <w:t xml:space="preserve"> </w:t>
            </w:r>
            <w:r w:rsidRPr="00D12B92">
              <w:rPr>
                <w:rFonts w:ascii="Arial" w:eastAsia="Arial" w:hAnsi="Arial" w:cs="Arial"/>
                <w:b/>
                <w:lang w:val="ru-RU"/>
              </w:rPr>
              <w:t>эх</w:t>
            </w:r>
            <w:r w:rsidRPr="00D12B92">
              <w:rPr>
                <w:rFonts w:ascii="Arial" w:eastAsia="Arial" w:hAnsi="Arial" w:cs="Arial"/>
                <w:b/>
                <w:spacing w:val="-3"/>
                <w:lang w:val="ru-RU"/>
              </w:rPr>
              <w:t xml:space="preserve"> </w:t>
            </w:r>
            <w:r w:rsidRPr="00D12B92">
              <w:rPr>
                <w:rFonts w:ascii="Arial" w:eastAsia="Arial" w:hAnsi="Arial" w:cs="Arial"/>
                <w:b/>
                <w:lang w:val="ru-RU"/>
              </w:rPr>
              <w:t>хамаатан</w:t>
            </w:r>
            <w:r w:rsidRPr="00D12B92">
              <w:rPr>
                <w:rFonts w:ascii="Arial" w:eastAsia="Arial" w:hAnsi="Arial" w:cs="Arial"/>
                <w:b/>
                <w:spacing w:val="-2"/>
                <w:lang w:val="ru-RU"/>
              </w:rPr>
              <w:t xml:space="preserve"> садан</w:t>
            </w:r>
          </w:p>
        </w:tc>
        <w:tc>
          <w:tcPr>
            <w:tcW w:w="2166" w:type="dxa"/>
            <w:gridSpan w:val="3"/>
            <w:tcBorders>
              <w:top w:val="single" w:sz="4" w:space="0" w:color="000000"/>
            </w:tcBorders>
            <w:vAlign w:val="center"/>
          </w:tcPr>
          <w:p w:rsidR="005553DD" w:rsidRPr="00D45020" w:rsidRDefault="005553DD" w:rsidP="00D45020">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4"/>
                <w:lang w:val="ru-RU"/>
              </w:rPr>
              <w:t>Тийм</w:t>
            </w:r>
          </w:p>
        </w:tc>
        <w:tc>
          <w:tcPr>
            <w:tcW w:w="1742" w:type="dxa"/>
            <w:tcBorders>
              <w:top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 xml:space="preserve">1 </w:t>
            </w:r>
            <w:r w:rsidRPr="00D12B92">
              <w:rPr>
                <w:rFonts w:ascii="Arial" w:eastAsia="Arial" w:hAnsi="Arial" w:cs="Arial"/>
                <w:spacing w:val="-2"/>
                <w:lang w:val="ru-RU"/>
              </w:rPr>
              <w:t>(7.7)</w:t>
            </w:r>
          </w:p>
        </w:tc>
        <w:tc>
          <w:tcPr>
            <w:tcW w:w="1803" w:type="dxa"/>
            <w:gridSpan w:val="2"/>
            <w:tcBorders>
              <w:top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1.0-</w:t>
            </w:r>
            <w:r w:rsidRPr="00D12B92">
              <w:rPr>
                <w:rFonts w:ascii="Arial" w:eastAsia="Arial" w:hAnsi="Arial" w:cs="Arial"/>
                <w:spacing w:val="-4"/>
                <w:lang w:val="ru-RU"/>
              </w:rPr>
              <w:t>13.5</w:t>
            </w:r>
          </w:p>
        </w:tc>
      </w:tr>
      <w:tr w:rsidR="005553DD" w:rsidRPr="00D12B92" w:rsidTr="00D45020">
        <w:trPr>
          <w:trHeight w:val="548"/>
          <w:jc w:val="center"/>
        </w:trPr>
        <w:tc>
          <w:tcPr>
            <w:tcW w:w="3608" w:type="dxa"/>
            <w:gridSpan w:val="2"/>
          </w:tcPr>
          <w:p w:rsidR="005553DD" w:rsidRPr="00D12B92" w:rsidRDefault="005553DD"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өвдсөн</w:t>
            </w:r>
          </w:p>
        </w:tc>
        <w:tc>
          <w:tcPr>
            <w:tcW w:w="2166" w:type="dxa"/>
            <w:gridSpan w:val="3"/>
            <w:vAlign w:val="center"/>
          </w:tcPr>
          <w:p w:rsidR="005553DD" w:rsidRPr="00D45020" w:rsidRDefault="005553DD" w:rsidP="00D45020">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2"/>
                <w:lang w:val="ru-RU"/>
              </w:rPr>
              <w:t>Мэдэхгүй</w:t>
            </w:r>
          </w:p>
        </w:tc>
        <w:tc>
          <w:tcPr>
            <w:tcW w:w="1742" w:type="dxa"/>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12</w:t>
            </w:r>
            <w:r w:rsidRPr="00D12B92">
              <w:rPr>
                <w:rFonts w:ascii="Arial" w:eastAsia="Arial" w:hAnsi="Arial" w:cs="Arial"/>
                <w:spacing w:val="-1"/>
                <w:lang w:val="ru-RU"/>
              </w:rPr>
              <w:t xml:space="preserve"> </w:t>
            </w:r>
            <w:r w:rsidRPr="00D12B92">
              <w:rPr>
                <w:rFonts w:ascii="Arial" w:eastAsia="Arial" w:hAnsi="Arial" w:cs="Arial"/>
                <w:spacing w:val="-2"/>
                <w:lang w:val="ru-RU"/>
              </w:rPr>
              <w:t>(92.3)</w:t>
            </w:r>
          </w:p>
        </w:tc>
        <w:tc>
          <w:tcPr>
            <w:tcW w:w="1803" w:type="dxa"/>
            <w:gridSpan w:val="2"/>
          </w:tcPr>
          <w:p w:rsidR="005553DD" w:rsidRPr="00D12B92" w:rsidRDefault="005553DD" w:rsidP="004A31D5">
            <w:pPr>
              <w:widowControl w:val="0"/>
              <w:autoSpaceDE w:val="0"/>
              <w:autoSpaceDN w:val="0"/>
              <w:spacing w:after="0" w:line="240" w:lineRule="auto"/>
              <w:jc w:val="center"/>
              <w:rPr>
                <w:rFonts w:ascii="Arial" w:eastAsia="Arial" w:hAnsi="Arial" w:cs="Arial"/>
                <w:spacing w:val="-4"/>
                <w:lang w:val="ru-RU"/>
              </w:rPr>
            </w:pPr>
            <w:r w:rsidRPr="00D12B92">
              <w:rPr>
                <w:rFonts w:ascii="Arial" w:eastAsia="Arial" w:hAnsi="Arial" w:cs="Arial"/>
                <w:spacing w:val="-2"/>
                <w:lang w:val="ru-RU"/>
              </w:rPr>
              <w:t>87.0-</w:t>
            </w:r>
            <w:r w:rsidRPr="00D12B92">
              <w:rPr>
                <w:rFonts w:ascii="Arial" w:eastAsia="Arial" w:hAnsi="Arial" w:cs="Arial"/>
                <w:spacing w:val="-4"/>
                <w:lang w:val="ru-RU"/>
              </w:rPr>
              <w:t>117.0</w:t>
            </w:r>
          </w:p>
          <w:p w:rsidR="005553DD" w:rsidRPr="00D12B92" w:rsidRDefault="005553DD" w:rsidP="004A31D5">
            <w:pPr>
              <w:widowControl w:val="0"/>
              <w:autoSpaceDE w:val="0"/>
              <w:autoSpaceDN w:val="0"/>
              <w:spacing w:after="0" w:line="240" w:lineRule="auto"/>
              <w:jc w:val="center"/>
              <w:rPr>
                <w:rFonts w:ascii="Arial" w:eastAsia="Arial" w:hAnsi="Arial" w:cs="Arial"/>
                <w:lang w:val="ru-RU"/>
              </w:rPr>
            </w:pPr>
          </w:p>
        </w:tc>
      </w:tr>
      <w:tr w:rsidR="005553DD" w:rsidRPr="00D12B92" w:rsidTr="00D45020">
        <w:trPr>
          <w:trHeight w:val="335"/>
          <w:jc w:val="center"/>
        </w:trPr>
        <w:tc>
          <w:tcPr>
            <w:tcW w:w="3608" w:type="dxa"/>
            <w:gridSpan w:val="2"/>
            <w:vMerge w:val="restart"/>
            <w:tcBorders>
              <w:top w:val="single" w:sz="4" w:space="0" w:color="000000"/>
              <w:bottom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w:t>
            </w:r>
            <w:r w:rsidRPr="00D12B92">
              <w:rPr>
                <w:rFonts w:ascii="Arial" w:eastAsia="Arial" w:hAnsi="Arial" w:cs="Arial"/>
                <w:b/>
                <w:spacing w:val="-17"/>
                <w:lang w:val="ru-RU"/>
              </w:rPr>
              <w:t xml:space="preserve"> </w:t>
            </w:r>
            <w:r w:rsidRPr="00D12B92">
              <w:rPr>
                <w:rFonts w:ascii="Arial" w:eastAsia="Arial" w:hAnsi="Arial" w:cs="Arial"/>
                <w:b/>
                <w:lang w:val="ru-RU"/>
              </w:rPr>
              <w:t>шээсний</w:t>
            </w:r>
            <w:r w:rsidRPr="00D12B92">
              <w:rPr>
                <w:rFonts w:ascii="Arial" w:eastAsia="Arial" w:hAnsi="Arial" w:cs="Arial"/>
                <w:b/>
                <w:spacing w:val="-17"/>
                <w:lang w:val="ru-RU"/>
              </w:rPr>
              <w:t xml:space="preserve"> </w:t>
            </w:r>
            <w:r w:rsidRPr="00D12B92">
              <w:rPr>
                <w:rFonts w:ascii="Arial" w:eastAsia="Arial" w:hAnsi="Arial" w:cs="Arial"/>
                <w:b/>
                <w:lang w:val="ru-RU"/>
              </w:rPr>
              <w:t>замын халдвараар өвдсөн</w:t>
            </w:r>
          </w:p>
        </w:tc>
        <w:tc>
          <w:tcPr>
            <w:tcW w:w="2166" w:type="dxa"/>
            <w:gridSpan w:val="3"/>
            <w:tcBorders>
              <w:top w:val="single" w:sz="4" w:space="0" w:color="000000"/>
            </w:tcBorders>
            <w:vAlign w:val="center"/>
          </w:tcPr>
          <w:p w:rsidR="005553DD" w:rsidRPr="00D45020" w:rsidRDefault="005553DD" w:rsidP="00D45020">
            <w:pPr>
              <w:widowControl w:val="0"/>
              <w:autoSpaceDE w:val="0"/>
              <w:autoSpaceDN w:val="0"/>
              <w:spacing w:after="0" w:line="240" w:lineRule="auto"/>
              <w:jc w:val="center"/>
              <w:rPr>
                <w:rFonts w:ascii="Times New Roman" w:eastAsia="Arial" w:hAnsi="Arial" w:cs="Arial"/>
                <w:bCs/>
                <w:lang w:val="ru-RU"/>
              </w:rPr>
            </w:pPr>
          </w:p>
        </w:tc>
        <w:tc>
          <w:tcPr>
            <w:tcW w:w="1742" w:type="dxa"/>
            <w:tcBorders>
              <w:top w:val="single" w:sz="4" w:space="0" w:color="000000"/>
            </w:tcBorders>
          </w:tcPr>
          <w:p w:rsidR="005553DD" w:rsidRPr="00D12B92" w:rsidRDefault="005553DD" w:rsidP="004A31D5">
            <w:pPr>
              <w:widowControl w:val="0"/>
              <w:autoSpaceDE w:val="0"/>
              <w:autoSpaceDN w:val="0"/>
              <w:spacing w:after="0" w:line="240" w:lineRule="auto"/>
              <w:rPr>
                <w:rFonts w:ascii="Times New Roman" w:eastAsia="Arial" w:hAnsi="Arial" w:cs="Arial"/>
                <w:lang w:val="ru-RU"/>
              </w:rPr>
            </w:pPr>
          </w:p>
        </w:tc>
        <w:tc>
          <w:tcPr>
            <w:tcW w:w="1803" w:type="dxa"/>
            <w:gridSpan w:val="2"/>
            <w:tcBorders>
              <w:top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10"/>
                <w:lang w:val="ru-RU"/>
              </w:rPr>
              <w:t>-</w:t>
            </w:r>
          </w:p>
        </w:tc>
      </w:tr>
      <w:tr w:rsidR="005553DD" w:rsidRPr="00D12B92" w:rsidTr="00D45020">
        <w:trPr>
          <w:trHeight w:val="259"/>
          <w:jc w:val="center"/>
        </w:trPr>
        <w:tc>
          <w:tcPr>
            <w:tcW w:w="3608" w:type="dxa"/>
            <w:gridSpan w:val="2"/>
            <w:vMerge/>
            <w:tcBorders>
              <w:top w:val="nil"/>
              <w:bottom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lang w:val="ru-RU"/>
              </w:rPr>
            </w:pPr>
          </w:p>
        </w:tc>
        <w:tc>
          <w:tcPr>
            <w:tcW w:w="2166" w:type="dxa"/>
            <w:gridSpan w:val="3"/>
            <w:tcBorders>
              <w:bottom w:val="single" w:sz="4" w:space="0" w:color="000000"/>
            </w:tcBorders>
            <w:vAlign w:val="center"/>
          </w:tcPr>
          <w:p w:rsidR="005553DD" w:rsidRPr="00D45020" w:rsidRDefault="005553DD" w:rsidP="00D45020">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4"/>
                <w:lang w:val="ru-RU"/>
              </w:rPr>
              <w:t>Үгүй</w:t>
            </w:r>
          </w:p>
        </w:tc>
        <w:tc>
          <w:tcPr>
            <w:tcW w:w="1742" w:type="dxa"/>
            <w:tcBorders>
              <w:bottom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13</w:t>
            </w:r>
            <w:r w:rsidRPr="00D12B92">
              <w:rPr>
                <w:rFonts w:ascii="Arial" w:eastAsia="Arial" w:hAnsi="Arial" w:cs="Arial"/>
                <w:spacing w:val="-1"/>
                <w:lang w:val="ru-RU"/>
              </w:rPr>
              <w:t xml:space="preserve"> </w:t>
            </w:r>
            <w:r w:rsidRPr="00D12B92">
              <w:rPr>
                <w:rFonts w:ascii="Arial" w:eastAsia="Arial" w:hAnsi="Arial" w:cs="Arial"/>
                <w:spacing w:val="-2"/>
                <w:lang w:val="ru-RU"/>
              </w:rPr>
              <w:t>(100)</w:t>
            </w:r>
          </w:p>
        </w:tc>
        <w:tc>
          <w:tcPr>
            <w:tcW w:w="1803" w:type="dxa"/>
            <w:gridSpan w:val="2"/>
            <w:tcBorders>
              <w:bottom w:val="single" w:sz="4" w:space="0" w:color="000000"/>
            </w:tcBorders>
          </w:tcPr>
          <w:p w:rsidR="005553DD" w:rsidRPr="00D12B92" w:rsidRDefault="005553DD" w:rsidP="004A31D5">
            <w:pPr>
              <w:widowControl w:val="0"/>
              <w:autoSpaceDE w:val="0"/>
              <w:autoSpaceDN w:val="0"/>
              <w:spacing w:after="0" w:line="240" w:lineRule="auto"/>
              <w:rPr>
                <w:rFonts w:ascii="Times New Roman" w:eastAsia="Arial" w:hAnsi="Arial" w:cs="Arial"/>
                <w:lang w:val="ru-RU"/>
              </w:rPr>
            </w:pPr>
          </w:p>
        </w:tc>
      </w:tr>
      <w:tr w:rsidR="005553DD" w:rsidRPr="00D12B92" w:rsidTr="000963C4">
        <w:trPr>
          <w:gridBefore w:val="1"/>
          <w:wBefore w:w="7" w:type="dxa"/>
          <w:trHeight w:val="511"/>
          <w:jc w:val="center"/>
        </w:trPr>
        <w:tc>
          <w:tcPr>
            <w:tcW w:w="3927" w:type="dxa"/>
            <w:gridSpan w:val="2"/>
            <w:tcBorders>
              <w:top w:val="single" w:sz="4" w:space="0" w:color="000000"/>
              <w:bottom w:val="single" w:sz="4" w:space="0" w:color="000000"/>
            </w:tcBorders>
          </w:tcPr>
          <w:p w:rsidR="005553DD" w:rsidRPr="00D45020" w:rsidRDefault="005553DD" w:rsidP="004A31D5">
            <w:pPr>
              <w:widowControl w:val="0"/>
              <w:autoSpaceDE w:val="0"/>
              <w:autoSpaceDN w:val="0"/>
              <w:spacing w:after="0" w:line="240" w:lineRule="auto"/>
              <w:rPr>
                <w:rFonts w:ascii="Arial" w:eastAsia="Arial" w:hAnsi="Arial" w:cs="Arial"/>
                <w:b/>
                <w:lang w:val="ru-RU"/>
              </w:rPr>
            </w:pPr>
            <w:r w:rsidRPr="00D45020">
              <w:rPr>
                <w:rFonts w:ascii="Arial" w:eastAsia="Arial" w:hAnsi="Arial" w:cs="Arial"/>
                <w:b/>
                <w:lang w:val="ru-RU"/>
              </w:rPr>
              <w:t>Стент</w:t>
            </w:r>
            <w:r w:rsidRPr="00D45020">
              <w:rPr>
                <w:rFonts w:ascii="Arial" w:eastAsia="Arial" w:hAnsi="Arial" w:cs="Arial"/>
                <w:b/>
                <w:spacing w:val="-15"/>
                <w:lang w:val="ru-RU"/>
              </w:rPr>
              <w:t xml:space="preserve"> </w:t>
            </w:r>
            <w:r w:rsidRPr="00D45020">
              <w:rPr>
                <w:rFonts w:ascii="Arial" w:eastAsia="Arial" w:hAnsi="Arial" w:cs="Arial"/>
                <w:b/>
                <w:lang w:val="ru-RU"/>
              </w:rPr>
              <w:t>мэс</w:t>
            </w:r>
            <w:r w:rsidRPr="00D45020">
              <w:rPr>
                <w:rFonts w:ascii="Arial" w:eastAsia="Arial" w:hAnsi="Arial" w:cs="Arial"/>
                <w:b/>
                <w:spacing w:val="-13"/>
                <w:lang w:val="ru-RU"/>
              </w:rPr>
              <w:t xml:space="preserve"> </w:t>
            </w:r>
            <w:r w:rsidRPr="00D45020">
              <w:rPr>
                <w:rFonts w:ascii="Arial" w:eastAsia="Arial" w:hAnsi="Arial" w:cs="Arial"/>
                <w:b/>
                <w:lang w:val="ru-RU"/>
              </w:rPr>
              <w:t>засал</w:t>
            </w:r>
            <w:r w:rsidRPr="00D45020">
              <w:rPr>
                <w:rFonts w:ascii="Arial" w:eastAsia="Arial" w:hAnsi="Arial" w:cs="Arial"/>
                <w:b/>
                <w:spacing w:val="-13"/>
                <w:lang w:val="ru-RU"/>
              </w:rPr>
              <w:t xml:space="preserve"> </w:t>
            </w:r>
            <w:r w:rsidRPr="00D45020">
              <w:rPr>
                <w:rFonts w:ascii="Arial" w:eastAsia="Arial" w:hAnsi="Arial" w:cs="Arial"/>
                <w:b/>
                <w:lang w:val="ru-RU"/>
              </w:rPr>
              <w:t xml:space="preserve">хийлгэсэн </w:t>
            </w:r>
            <w:r w:rsidRPr="00D45020">
              <w:rPr>
                <w:rFonts w:ascii="Arial" w:eastAsia="Arial" w:hAnsi="Arial" w:cs="Arial"/>
                <w:b/>
                <w:spacing w:val="-4"/>
                <w:lang w:val="ru-RU"/>
              </w:rPr>
              <w:t>эсэх</w:t>
            </w:r>
          </w:p>
        </w:tc>
        <w:tc>
          <w:tcPr>
            <w:tcW w:w="1703" w:type="dxa"/>
            <w:tcBorders>
              <w:top w:val="single" w:sz="4" w:space="0" w:color="000000"/>
              <w:bottom w:val="single" w:sz="4" w:space="0" w:color="000000"/>
            </w:tcBorders>
          </w:tcPr>
          <w:p w:rsidR="005553DD" w:rsidRPr="00D45020" w:rsidRDefault="005553DD" w:rsidP="004A31D5">
            <w:pPr>
              <w:widowControl w:val="0"/>
              <w:autoSpaceDE w:val="0"/>
              <w:autoSpaceDN w:val="0"/>
              <w:spacing w:after="0" w:line="240" w:lineRule="auto"/>
              <w:rPr>
                <w:rFonts w:ascii="Arial" w:eastAsia="Arial" w:hAnsi="Arial" w:cs="Arial"/>
                <w:bCs/>
                <w:lang w:val="ru-RU"/>
              </w:rPr>
            </w:pPr>
          </w:p>
          <w:p w:rsidR="005553DD" w:rsidRPr="00D45020" w:rsidRDefault="005553DD" w:rsidP="004A31D5">
            <w:pPr>
              <w:widowControl w:val="0"/>
              <w:autoSpaceDE w:val="0"/>
              <w:autoSpaceDN w:val="0"/>
              <w:spacing w:after="0" w:line="240" w:lineRule="auto"/>
              <w:jc w:val="center"/>
              <w:rPr>
                <w:rFonts w:ascii="Arial" w:eastAsia="Arial" w:hAnsi="Arial" w:cs="Arial"/>
                <w:bCs/>
                <w:lang w:val="ru-RU"/>
              </w:rPr>
            </w:pPr>
            <w:r w:rsidRPr="00D45020">
              <w:rPr>
                <w:rFonts w:ascii="Arial" w:eastAsia="Arial" w:hAnsi="Arial" w:cs="Arial"/>
                <w:bCs/>
                <w:spacing w:val="-4"/>
                <w:lang w:val="ru-RU"/>
              </w:rPr>
              <w:t>Үгүй</w:t>
            </w:r>
          </w:p>
        </w:tc>
        <w:tc>
          <w:tcPr>
            <w:tcW w:w="2097" w:type="dxa"/>
            <w:gridSpan w:val="3"/>
            <w:tcBorders>
              <w:top w:val="single" w:sz="4" w:space="0" w:color="000000"/>
              <w:bottom w:val="single" w:sz="4" w:space="0" w:color="000000"/>
            </w:tcBorders>
          </w:tcPr>
          <w:p w:rsidR="005553DD" w:rsidRPr="00D12B92" w:rsidRDefault="005553DD" w:rsidP="004A31D5">
            <w:pPr>
              <w:widowControl w:val="0"/>
              <w:autoSpaceDE w:val="0"/>
              <w:autoSpaceDN w:val="0"/>
              <w:spacing w:after="0" w:line="240" w:lineRule="auto"/>
              <w:rPr>
                <w:rFonts w:ascii="Arial" w:eastAsia="Arial" w:hAnsi="Arial" w:cs="Arial"/>
                <w:b/>
                <w:lang w:val="ru-RU"/>
              </w:rPr>
            </w:pPr>
          </w:p>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13</w:t>
            </w:r>
            <w:r w:rsidRPr="00D12B92">
              <w:rPr>
                <w:rFonts w:ascii="Arial" w:eastAsia="Arial" w:hAnsi="Arial" w:cs="Arial"/>
                <w:spacing w:val="-1"/>
                <w:lang w:val="ru-RU"/>
              </w:rPr>
              <w:t xml:space="preserve"> </w:t>
            </w:r>
            <w:r w:rsidRPr="00D12B92">
              <w:rPr>
                <w:rFonts w:ascii="Arial" w:eastAsia="Arial" w:hAnsi="Arial" w:cs="Arial"/>
                <w:spacing w:val="-2"/>
                <w:lang w:val="ru-RU"/>
              </w:rPr>
              <w:t>(100)</w:t>
            </w:r>
          </w:p>
        </w:tc>
        <w:tc>
          <w:tcPr>
            <w:tcW w:w="1585" w:type="dxa"/>
            <w:tcBorders>
              <w:top w:val="single" w:sz="4" w:space="0" w:color="000000"/>
              <w:bottom w:val="single" w:sz="4" w:space="0" w:color="000000"/>
            </w:tcBorders>
          </w:tcPr>
          <w:p w:rsidR="005553DD" w:rsidRPr="00D12B92" w:rsidRDefault="005553DD"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10"/>
                <w:lang w:val="ru-RU"/>
              </w:rPr>
              <w:t>-</w:t>
            </w:r>
          </w:p>
        </w:tc>
      </w:tr>
    </w:tbl>
    <w:p w:rsidR="00983BCF" w:rsidRPr="008B2EED" w:rsidRDefault="008B2EED" w:rsidP="004A31D5">
      <w:pPr>
        <w:pStyle w:val="BodyText"/>
        <w:jc w:val="both"/>
        <w:rPr>
          <w:i/>
          <w:iCs/>
          <w:sz w:val="20"/>
          <w:szCs w:val="20"/>
        </w:rPr>
      </w:pPr>
      <w:r w:rsidRPr="008B2EED">
        <w:rPr>
          <w:i/>
          <w:iCs/>
          <w:sz w:val="20"/>
          <w:szCs w:val="20"/>
        </w:rPr>
        <w:t>ду– Дундаж, сх – Стандарт хазайлт</w:t>
      </w:r>
    </w:p>
    <w:p w:rsidR="00983BCF" w:rsidRPr="00D12B92" w:rsidRDefault="00983BCF" w:rsidP="004A31D5">
      <w:pPr>
        <w:widowControl w:val="0"/>
        <w:tabs>
          <w:tab w:val="left" w:pos="1566"/>
        </w:tabs>
        <w:autoSpaceDE w:val="0"/>
        <w:autoSpaceDN w:val="0"/>
        <w:spacing w:after="0" w:line="240" w:lineRule="auto"/>
        <w:rPr>
          <w:rFonts w:ascii="Arial" w:eastAsia="Arial" w:hAnsi="Arial" w:cs="Arial"/>
          <w:b/>
          <w:lang w:val="ru-RU"/>
        </w:rPr>
      </w:pPr>
      <w:r w:rsidRPr="00D12B92">
        <w:rPr>
          <w:rFonts w:ascii="Arial" w:eastAsia="Arial" w:hAnsi="Arial" w:cs="Arial"/>
          <w:b/>
          <w:lang w:val="ru-RU"/>
        </w:rPr>
        <w:t>Хүүхдийн</w:t>
      </w:r>
      <w:r w:rsidRPr="00D12B92">
        <w:rPr>
          <w:rFonts w:ascii="Arial" w:eastAsia="Arial" w:hAnsi="Arial" w:cs="Arial"/>
          <w:b/>
          <w:spacing w:val="-6"/>
          <w:lang w:val="ru-RU"/>
        </w:rPr>
        <w:t xml:space="preserve"> </w:t>
      </w:r>
      <w:r w:rsidRPr="00D12B92">
        <w:rPr>
          <w:rFonts w:ascii="Arial" w:eastAsia="Arial" w:hAnsi="Arial" w:cs="Arial"/>
          <w:b/>
          <w:lang w:val="ru-RU"/>
        </w:rPr>
        <w:t>бөөр</w:t>
      </w:r>
      <w:r w:rsidRPr="00D12B92">
        <w:rPr>
          <w:rFonts w:ascii="Arial" w:eastAsia="Arial" w:hAnsi="Arial" w:cs="Arial"/>
          <w:b/>
          <w:spacing w:val="-7"/>
          <w:lang w:val="ru-RU"/>
        </w:rPr>
        <w:t xml:space="preserve"> </w:t>
      </w:r>
      <w:r w:rsidRPr="00D12B92">
        <w:rPr>
          <w:rFonts w:ascii="Arial" w:eastAsia="Arial" w:hAnsi="Arial" w:cs="Arial"/>
          <w:b/>
          <w:lang w:val="ru-RU"/>
        </w:rPr>
        <w:t>шээсний</w:t>
      </w:r>
      <w:r w:rsidRPr="00D12B92">
        <w:rPr>
          <w:rFonts w:ascii="Arial" w:eastAsia="Arial" w:hAnsi="Arial" w:cs="Arial"/>
          <w:b/>
          <w:spacing w:val="-6"/>
          <w:lang w:val="ru-RU"/>
        </w:rPr>
        <w:t xml:space="preserve"> </w:t>
      </w:r>
      <w:r w:rsidRPr="00D12B92">
        <w:rPr>
          <w:rFonts w:ascii="Arial" w:eastAsia="Arial" w:hAnsi="Arial" w:cs="Arial"/>
          <w:b/>
          <w:lang w:val="ru-RU"/>
        </w:rPr>
        <w:t>замын</w:t>
      </w:r>
      <w:r w:rsidRPr="00D12B92">
        <w:rPr>
          <w:rFonts w:ascii="Arial" w:eastAsia="Arial" w:hAnsi="Arial" w:cs="Arial"/>
          <w:b/>
          <w:spacing w:val="-6"/>
          <w:lang w:val="ru-RU"/>
        </w:rPr>
        <w:t xml:space="preserve"> </w:t>
      </w:r>
      <w:r w:rsidRPr="00D12B92">
        <w:rPr>
          <w:rFonts w:ascii="Arial" w:eastAsia="Arial" w:hAnsi="Arial" w:cs="Arial"/>
          <w:b/>
          <w:lang w:val="ru-RU"/>
        </w:rPr>
        <w:t>чулуужих</w:t>
      </w:r>
      <w:r w:rsidRPr="00D12B92">
        <w:rPr>
          <w:rFonts w:ascii="Arial" w:eastAsia="Arial" w:hAnsi="Arial" w:cs="Arial"/>
          <w:b/>
          <w:spacing w:val="-6"/>
          <w:lang w:val="ru-RU"/>
        </w:rPr>
        <w:t xml:space="preserve"> </w:t>
      </w:r>
      <w:r w:rsidRPr="00D12B92">
        <w:rPr>
          <w:rFonts w:ascii="Arial" w:eastAsia="Arial" w:hAnsi="Arial" w:cs="Arial"/>
          <w:b/>
          <w:lang w:val="ru-RU"/>
        </w:rPr>
        <w:t>өвчний</w:t>
      </w:r>
      <w:r w:rsidRPr="00D12B92">
        <w:rPr>
          <w:rFonts w:ascii="Arial" w:eastAsia="Arial" w:hAnsi="Arial" w:cs="Arial"/>
          <w:b/>
          <w:spacing w:val="-6"/>
          <w:lang w:val="ru-RU"/>
        </w:rPr>
        <w:t xml:space="preserve"> </w:t>
      </w:r>
      <w:r w:rsidRPr="00D12B92">
        <w:rPr>
          <w:rFonts w:ascii="Arial" w:eastAsia="Arial" w:hAnsi="Arial" w:cs="Arial"/>
          <w:b/>
          <w:lang w:val="ru-RU"/>
        </w:rPr>
        <w:t>эмнэлзүйг тодорхойлсон үр дүн</w:t>
      </w: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Судалгаанд</w:t>
      </w:r>
      <w:r w:rsidRPr="00D12B92">
        <w:rPr>
          <w:rFonts w:ascii="Arial" w:eastAsia="Arial" w:hAnsi="Arial" w:cs="Arial"/>
          <w:spacing w:val="-1"/>
          <w:lang w:val="ru-RU"/>
        </w:rPr>
        <w:t xml:space="preserve"> </w:t>
      </w:r>
      <w:r w:rsidRPr="00D12B92">
        <w:rPr>
          <w:rFonts w:ascii="Arial" w:eastAsia="Arial" w:hAnsi="Arial" w:cs="Arial"/>
          <w:lang w:val="ru-RU"/>
        </w:rPr>
        <w:t>хамрагдсан</w:t>
      </w:r>
      <w:r w:rsidRPr="00D12B92">
        <w:rPr>
          <w:rFonts w:ascii="Arial" w:eastAsia="Arial" w:hAnsi="Arial" w:cs="Arial"/>
          <w:spacing w:val="-2"/>
          <w:lang w:val="ru-RU"/>
        </w:rPr>
        <w:t xml:space="preserve"> </w:t>
      </w:r>
      <w:r w:rsidRPr="00D12B92">
        <w:rPr>
          <w:rFonts w:ascii="Arial" w:eastAsia="Arial" w:hAnsi="Arial" w:cs="Arial"/>
          <w:lang w:val="ru-RU"/>
        </w:rPr>
        <w:t>бөөр</w:t>
      </w:r>
      <w:r w:rsidRPr="00D12B92">
        <w:rPr>
          <w:rFonts w:ascii="Arial" w:eastAsia="Arial" w:hAnsi="Arial" w:cs="Arial"/>
          <w:spacing w:val="-3"/>
          <w:lang w:val="ru-RU"/>
        </w:rPr>
        <w:t xml:space="preserve"> </w:t>
      </w:r>
      <w:r w:rsidRPr="00D12B92">
        <w:rPr>
          <w:rFonts w:ascii="Arial" w:eastAsia="Arial" w:hAnsi="Arial" w:cs="Arial"/>
          <w:lang w:val="ru-RU"/>
        </w:rPr>
        <w:t>шээсний</w:t>
      </w:r>
      <w:r w:rsidRPr="00D12B92">
        <w:rPr>
          <w:rFonts w:ascii="Arial" w:eastAsia="Arial" w:hAnsi="Arial" w:cs="Arial"/>
          <w:spacing w:val="-1"/>
          <w:lang w:val="ru-RU"/>
        </w:rPr>
        <w:t xml:space="preserve"> </w:t>
      </w:r>
      <w:r w:rsidRPr="00D12B92">
        <w:rPr>
          <w:rFonts w:ascii="Arial" w:eastAsia="Arial" w:hAnsi="Arial" w:cs="Arial"/>
          <w:lang w:val="ru-RU"/>
        </w:rPr>
        <w:t>замын</w:t>
      </w:r>
      <w:r w:rsidRPr="00D12B92">
        <w:rPr>
          <w:rFonts w:ascii="Arial" w:eastAsia="Arial" w:hAnsi="Arial" w:cs="Arial"/>
          <w:spacing w:val="-2"/>
          <w:lang w:val="ru-RU"/>
        </w:rPr>
        <w:t xml:space="preserve"> </w:t>
      </w:r>
      <w:r w:rsidRPr="00D12B92">
        <w:rPr>
          <w:rFonts w:ascii="Arial" w:eastAsia="Arial" w:hAnsi="Arial" w:cs="Arial"/>
          <w:lang w:val="ru-RU"/>
        </w:rPr>
        <w:t>чулуужих</w:t>
      </w:r>
      <w:r w:rsidRPr="00D12B92">
        <w:rPr>
          <w:rFonts w:ascii="Arial" w:eastAsia="Arial" w:hAnsi="Arial" w:cs="Arial"/>
          <w:spacing w:val="-3"/>
          <w:lang w:val="ru-RU"/>
        </w:rPr>
        <w:t xml:space="preserve"> </w:t>
      </w:r>
      <w:r w:rsidRPr="00D12B92">
        <w:rPr>
          <w:rFonts w:ascii="Arial" w:eastAsia="Arial" w:hAnsi="Arial" w:cs="Arial"/>
          <w:lang w:val="ru-RU"/>
        </w:rPr>
        <w:t>өвчтэй</w:t>
      </w:r>
      <w:r w:rsidRPr="00D12B92">
        <w:rPr>
          <w:rFonts w:ascii="Arial" w:eastAsia="Arial" w:hAnsi="Arial" w:cs="Arial"/>
          <w:spacing w:val="-1"/>
          <w:lang w:val="ru-RU"/>
        </w:rPr>
        <w:t xml:space="preserve"> </w:t>
      </w:r>
      <w:r w:rsidRPr="00D12B92">
        <w:rPr>
          <w:rFonts w:ascii="Arial" w:eastAsia="Arial" w:hAnsi="Arial" w:cs="Arial"/>
          <w:lang w:val="ru-RU"/>
        </w:rPr>
        <w:t>хүүхдүүдэд</w:t>
      </w:r>
      <w:r w:rsidRPr="00D12B92">
        <w:rPr>
          <w:rFonts w:ascii="Arial" w:eastAsia="Arial" w:hAnsi="Arial" w:cs="Arial"/>
          <w:spacing w:val="-1"/>
          <w:lang w:val="ru-RU"/>
        </w:rPr>
        <w:t xml:space="preserve"> </w:t>
      </w:r>
      <w:r w:rsidRPr="00D12B92">
        <w:rPr>
          <w:rFonts w:ascii="Arial" w:eastAsia="Arial" w:hAnsi="Arial" w:cs="Arial"/>
          <w:lang w:val="ru-RU"/>
        </w:rPr>
        <w:t>илэрсэн эмнэл</w:t>
      </w:r>
      <w:r w:rsidRPr="00D12B92">
        <w:rPr>
          <w:rFonts w:ascii="Arial" w:eastAsia="Arial" w:hAnsi="Arial" w:cs="Arial"/>
          <w:spacing w:val="-12"/>
          <w:lang w:val="ru-RU"/>
        </w:rPr>
        <w:t xml:space="preserve"> </w:t>
      </w:r>
      <w:r w:rsidRPr="00D12B92">
        <w:rPr>
          <w:rFonts w:ascii="Arial" w:eastAsia="Arial" w:hAnsi="Arial" w:cs="Arial"/>
          <w:lang w:val="ru-RU"/>
        </w:rPr>
        <w:t>зүйн</w:t>
      </w:r>
      <w:r w:rsidRPr="00D12B92">
        <w:rPr>
          <w:rFonts w:ascii="Arial" w:eastAsia="Arial" w:hAnsi="Arial" w:cs="Arial"/>
          <w:spacing w:val="-13"/>
          <w:lang w:val="ru-RU"/>
        </w:rPr>
        <w:t xml:space="preserve"> </w:t>
      </w:r>
      <w:r w:rsidRPr="00D12B92">
        <w:rPr>
          <w:rFonts w:ascii="Arial" w:eastAsia="Arial" w:hAnsi="Arial" w:cs="Arial"/>
          <w:lang w:val="ru-RU"/>
        </w:rPr>
        <w:t>зовуурийг</w:t>
      </w:r>
      <w:r w:rsidRPr="00D12B92">
        <w:rPr>
          <w:rFonts w:ascii="Arial" w:eastAsia="Arial" w:hAnsi="Arial" w:cs="Arial"/>
          <w:spacing w:val="-12"/>
          <w:lang w:val="ru-RU"/>
        </w:rPr>
        <w:t xml:space="preserve"> </w:t>
      </w:r>
      <w:r w:rsidRPr="00D12B92">
        <w:rPr>
          <w:rFonts w:ascii="Arial" w:eastAsia="Arial" w:hAnsi="Arial" w:cs="Arial"/>
          <w:lang w:val="ru-RU"/>
        </w:rPr>
        <w:t>судлахад</w:t>
      </w:r>
      <w:r w:rsidRPr="00D12B92">
        <w:rPr>
          <w:rFonts w:ascii="Arial" w:eastAsia="Arial" w:hAnsi="Arial" w:cs="Arial"/>
          <w:spacing w:val="-12"/>
          <w:lang w:val="ru-RU"/>
        </w:rPr>
        <w:t xml:space="preserve"> </w:t>
      </w:r>
      <w:r w:rsidRPr="00D12B92">
        <w:rPr>
          <w:rFonts w:ascii="Arial" w:eastAsia="Arial" w:hAnsi="Arial" w:cs="Arial"/>
          <w:lang w:val="ru-RU"/>
        </w:rPr>
        <w:t>нуруугаар</w:t>
      </w:r>
      <w:r w:rsidRPr="00D12B92">
        <w:rPr>
          <w:rFonts w:ascii="Arial" w:eastAsia="Arial" w:hAnsi="Arial" w:cs="Arial"/>
          <w:spacing w:val="-11"/>
          <w:lang w:val="ru-RU"/>
        </w:rPr>
        <w:t xml:space="preserve"> </w:t>
      </w:r>
      <w:r w:rsidRPr="00D12B92">
        <w:rPr>
          <w:rFonts w:ascii="Arial" w:eastAsia="Arial" w:hAnsi="Arial" w:cs="Arial"/>
          <w:lang w:val="ru-RU"/>
        </w:rPr>
        <w:t>өвдөлт</w:t>
      </w:r>
      <w:r w:rsidRPr="00D12B92">
        <w:rPr>
          <w:rFonts w:ascii="Arial" w:eastAsia="Arial" w:hAnsi="Arial" w:cs="Arial"/>
          <w:spacing w:val="-12"/>
          <w:lang w:val="ru-RU"/>
        </w:rPr>
        <w:t xml:space="preserve"> </w:t>
      </w:r>
      <w:r w:rsidRPr="00D12B92">
        <w:rPr>
          <w:rFonts w:ascii="Arial" w:eastAsia="Arial" w:hAnsi="Arial" w:cs="Arial"/>
          <w:lang w:val="ru-RU"/>
        </w:rPr>
        <w:t>n=13</w:t>
      </w:r>
      <w:r w:rsidRPr="00D12B92">
        <w:rPr>
          <w:rFonts w:ascii="Arial" w:eastAsia="Arial" w:hAnsi="Arial" w:cs="Arial"/>
          <w:spacing w:val="-13"/>
          <w:lang w:val="ru-RU"/>
        </w:rPr>
        <w:t xml:space="preserve"> </w:t>
      </w:r>
      <w:r w:rsidRPr="00D12B92">
        <w:rPr>
          <w:rFonts w:ascii="Arial" w:eastAsia="Arial" w:hAnsi="Arial" w:cs="Arial"/>
          <w:lang w:val="ru-RU"/>
        </w:rPr>
        <w:t>(100%),</w:t>
      </w:r>
      <w:r w:rsidRPr="00D12B92">
        <w:rPr>
          <w:rFonts w:ascii="Arial" w:eastAsia="Arial" w:hAnsi="Arial" w:cs="Arial"/>
          <w:spacing w:val="-13"/>
          <w:lang w:val="ru-RU"/>
        </w:rPr>
        <w:t xml:space="preserve"> </w:t>
      </w:r>
      <w:r w:rsidRPr="00D12B92">
        <w:rPr>
          <w:rFonts w:ascii="Arial" w:eastAsia="Arial" w:hAnsi="Arial" w:cs="Arial"/>
          <w:lang w:val="ru-RU"/>
        </w:rPr>
        <w:t>хэвлийн</w:t>
      </w:r>
      <w:r w:rsidRPr="00D12B92">
        <w:rPr>
          <w:rFonts w:ascii="Arial" w:eastAsia="Arial" w:hAnsi="Arial" w:cs="Arial"/>
          <w:spacing w:val="-13"/>
          <w:lang w:val="ru-RU"/>
        </w:rPr>
        <w:t xml:space="preserve"> </w:t>
      </w:r>
      <w:r w:rsidRPr="00D12B92">
        <w:rPr>
          <w:rFonts w:ascii="Arial" w:eastAsia="Arial" w:hAnsi="Arial" w:cs="Arial"/>
          <w:lang w:val="ru-RU"/>
        </w:rPr>
        <w:t>баруун</w:t>
      </w:r>
      <w:r w:rsidRPr="00D12B92">
        <w:rPr>
          <w:rFonts w:ascii="Arial" w:eastAsia="Arial" w:hAnsi="Arial" w:cs="Arial"/>
          <w:spacing w:val="-13"/>
          <w:lang w:val="ru-RU"/>
        </w:rPr>
        <w:t xml:space="preserve"> </w:t>
      </w:r>
      <w:r w:rsidRPr="00D12B92">
        <w:rPr>
          <w:rFonts w:ascii="Arial" w:eastAsia="Arial" w:hAnsi="Arial" w:cs="Arial"/>
          <w:lang w:val="ru-RU"/>
        </w:rPr>
        <w:t>зүүн талд</w:t>
      </w:r>
      <w:r w:rsidRPr="00D12B92">
        <w:rPr>
          <w:rFonts w:ascii="Arial" w:eastAsia="Arial" w:hAnsi="Arial" w:cs="Arial"/>
          <w:spacing w:val="-1"/>
          <w:lang w:val="ru-RU"/>
        </w:rPr>
        <w:t xml:space="preserve"> </w:t>
      </w:r>
      <w:r w:rsidRPr="00D12B92">
        <w:rPr>
          <w:rFonts w:ascii="Arial" w:eastAsia="Arial" w:hAnsi="Arial" w:cs="Arial"/>
          <w:lang w:val="ru-RU"/>
        </w:rPr>
        <w:t>өвдөх</w:t>
      </w:r>
      <w:r w:rsidRPr="00D12B92">
        <w:rPr>
          <w:rFonts w:ascii="Arial" w:eastAsia="Arial" w:hAnsi="Arial" w:cs="Arial"/>
          <w:spacing w:val="-3"/>
          <w:lang w:val="ru-RU"/>
        </w:rPr>
        <w:t xml:space="preserve"> </w:t>
      </w:r>
      <w:r w:rsidRPr="00D12B92">
        <w:rPr>
          <w:rFonts w:ascii="Arial" w:eastAsia="Arial" w:hAnsi="Arial" w:cs="Arial"/>
          <w:lang w:val="ru-RU"/>
        </w:rPr>
        <w:t>n=13</w:t>
      </w:r>
      <w:r w:rsidRPr="00D12B92">
        <w:rPr>
          <w:rFonts w:ascii="Arial" w:eastAsia="Arial" w:hAnsi="Arial" w:cs="Arial"/>
          <w:spacing w:val="-2"/>
          <w:lang w:val="ru-RU"/>
        </w:rPr>
        <w:t xml:space="preserve"> </w:t>
      </w:r>
      <w:r w:rsidRPr="00D12B92">
        <w:rPr>
          <w:rFonts w:ascii="Arial" w:eastAsia="Arial" w:hAnsi="Arial" w:cs="Arial"/>
          <w:lang w:val="ru-RU"/>
        </w:rPr>
        <w:t>(100%),</w:t>
      </w:r>
      <w:r w:rsidRPr="00D12B92">
        <w:rPr>
          <w:rFonts w:ascii="Arial" w:eastAsia="Arial" w:hAnsi="Arial" w:cs="Arial"/>
          <w:spacing w:val="-1"/>
          <w:lang w:val="ru-RU"/>
        </w:rPr>
        <w:t xml:space="preserve"> </w:t>
      </w:r>
      <w:r w:rsidRPr="00D12B92">
        <w:rPr>
          <w:rFonts w:ascii="Arial" w:eastAsia="Arial" w:hAnsi="Arial" w:cs="Arial"/>
          <w:lang w:val="ru-RU"/>
        </w:rPr>
        <w:t>шээс</w:t>
      </w:r>
      <w:r w:rsidRPr="00D12B92">
        <w:rPr>
          <w:rFonts w:ascii="Arial" w:eastAsia="Arial" w:hAnsi="Arial" w:cs="Arial"/>
          <w:spacing w:val="-3"/>
          <w:lang w:val="ru-RU"/>
        </w:rPr>
        <w:t xml:space="preserve"> </w:t>
      </w:r>
      <w:r w:rsidRPr="00D12B92">
        <w:rPr>
          <w:rFonts w:ascii="Arial" w:eastAsia="Arial" w:hAnsi="Arial" w:cs="Arial"/>
          <w:lang w:val="ru-RU"/>
        </w:rPr>
        <w:t>өвдөлттэй</w:t>
      </w:r>
      <w:r w:rsidRPr="00D12B92">
        <w:rPr>
          <w:rFonts w:ascii="Arial" w:eastAsia="Arial" w:hAnsi="Arial" w:cs="Arial"/>
          <w:spacing w:val="-3"/>
          <w:lang w:val="ru-RU"/>
        </w:rPr>
        <w:t xml:space="preserve"> </w:t>
      </w:r>
      <w:r w:rsidRPr="00D12B92">
        <w:rPr>
          <w:rFonts w:ascii="Arial" w:eastAsia="Arial" w:hAnsi="Arial" w:cs="Arial"/>
          <w:lang w:val="ru-RU"/>
        </w:rPr>
        <w:t>гарах</w:t>
      </w:r>
      <w:r w:rsidRPr="00D12B92">
        <w:rPr>
          <w:rFonts w:ascii="Arial" w:eastAsia="Arial" w:hAnsi="Arial" w:cs="Arial"/>
          <w:spacing w:val="-3"/>
          <w:lang w:val="ru-RU"/>
        </w:rPr>
        <w:t xml:space="preserve"> </w:t>
      </w:r>
      <w:r w:rsidRPr="00D12B92">
        <w:rPr>
          <w:rFonts w:ascii="Arial" w:eastAsia="Arial" w:hAnsi="Arial" w:cs="Arial"/>
          <w:lang w:val="ru-RU"/>
        </w:rPr>
        <w:t>n=3</w:t>
      </w:r>
      <w:r w:rsidRPr="00D12B92">
        <w:rPr>
          <w:rFonts w:ascii="Arial" w:eastAsia="Arial" w:hAnsi="Arial" w:cs="Arial"/>
          <w:spacing w:val="-2"/>
          <w:lang w:val="ru-RU"/>
        </w:rPr>
        <w:t xml:space="preserve"> </w:t>
      </w:r>
      <w:r w:rsidRPr="00D12B92">
        <w:rPr>
          <w:rFonts w:ascii="Arial" w:eastAsia="Arial" w:hAnsi="Arial" w:cs="Arial"/>
          <w:lang w:val="ru-RU"/>
        </w:rPr>
        <w:t>(23.1%),</w:t>
      </w:r>
      <w:r w:rsidRPr="00D12B92">
        <w:rPr>
          <w:rFonts w:ascii="Arial" w:eastAsia="Arial" w:hAnsi="Arial" w:cs="Arial"/>
          <w:spacing w:val="-2"/>
          <w:lang w:val="ru-RU"/>
        </w:rPr>
        <w:t xml:space="preserve"> </w:t>
      </w:r>
      <w:r w:rsidRPr="00D12B92">
        <w:rPr>
          <w:rFonts w:ascii="Arial" w:eastAsia="Arial" w:hAnsi="Arial" w:cs="Arial"/>
          <w:lang w:val="ru-RU"/>
        </w:rPr>
        <w:t>ам</w:t>
      </w:r>
      <w:r w:rsidRPr="00D12B92">
        <w:rPr>
          <w:rFonts w:ascii="Arial" w:eastAsia="Arial" w:hAnsi="Arial" w:cs="Arial"/>
          <w:spacing w:val="-1"/>
          <w:lang w:val="ru-RU"/>
        </w:rPr>
        <w:t xml:space="preserve"> </w:t>
      </w:r>
      <w:r w:rsidRPr="00D12B92">
        <w:rPr>
          <w:rFonts w:ascii="Arial" w:eastAsia="Arial" w:hAnsi="Arial" w:cs="Arial"/>
          <w:lang w:val="ru-RU"/>
        </w:rPr>
        <w:t>цангах</w:t>
      </w:r>
      <w:r w:rsidRPr="00D12B92">
        <w:rPr>
          <w:rFonts w:ascii="Arial" w:eastAsia="Arial" w:hAnsi="Arial" w:cs="Arial"/>
          <w:spacing w:val="-3"/>
          <w:lang w:val="ru-RU"/>
        </w:rPr>
        <w:t xml:space="preserve"> </w:t>
      </w:r>
      <w:r w:rsidRPr="00D12B92">
        <w:rPr>
          <w:rFonts w:ascii="Arial" w:eastAsia="Arial" w:hAnsi="Arial" w:cs="Arial"/>
          <w:lang w:val="ru-RU"/>
        </w:rPr>
        <w:t>n=2</w:t>
      </w:r>
      <w:r w:rsidRPr="00D12B92">
        <w:rPr>
          <w:rFonts w:ascii="Arial" w:eastAsia="Arial" w:hAnsi="Arial" w:cs="Arial"/>
          <w:spacing w:val="-2"/>
          <w:lang w:val="ru-RU"/>
        </w:rPr>
        <w:t xml:space="preserve"> </w:t>
      </w:r>
      <w:r w:rsidRPr="00D12B92">
        <w:rPr>
          <w:rFonts w:ascii="Arial" w:eastAsia="Arial" w:hAnsi="Arial" w:cs="Arial"/>
          <w:lang w:val="ru-RU"/>
        </w:rPr>
        <w:t xml:space="preserve">(15.4%), дотор муухай оргих n=3 (23.1%), шээс нь цустай n=10 (76.9%), шээс үнэртэй n=9 (69.2%) зэрэг зовуурь тус тус илэрсэн байна. Харин эдгээр хүүхдүүдэд халуурсан, хавагнасан гэсэн </w:t>
      </w:r>
      <w:r w:rsidR="00A53DC4" w:rsidRPr="00D12B92">
        <w:rPr>
          <w:rFonts w:ascii="Arial" w:eastAsia="Arial" w:hAnsi="Arial" w:cs="Arial"/>
          <w:lang w:val="ru-RU"/>
        </w:rPr>
        <w:t>зовуурь илрээгүй байна (Хүснэгт3</w:t>
      </w:r>
      <w:r w:rsidRPr="00D12B92">
        <w:rPr>
          <w:rFonts w:ascii="Arial" w:eastAsia="Arial" w:hAnsi="Arial" w:cs="Arial"/>
          <w:lang w:val="ru-RU"/>
        </w:rPr>
        <w:t>).</w:t>
      </w:r>
    </w:p>
    <w:p w:rsidR="00983BCF" w:rsidRPr="00D12B92" w:rsidRDefault="00983BCF" w:rsidP="009063DF">
      <w:pPr>
        <w:widowControl w:val="0"/>
        <w:autoSpaceDE w:val="0"/>
        <w:autoSpaceDN w:val="0"/>
        <w:spacing w:after="0" w:line="240" w:lineRule="auto"/>
        <w:outlineLvl w:val="1"/>
        <w:rPr>
          <w:rFonts w:ascii="Arial" w:eastAsia="Arial" w:hAnsi="Arial" w:cs="Arial"/>
          <w:b/>
          <w:bCs/>
          <w:lang w:val="ru-RU"/>
        </w:rPr>
      </w:pPr>
      <w:bookmarkStart w:id="11" w:name="_Toc165640545"/>
      <w:r w:rsidRPr="00D12B92">
        <w:rPr>
          <w:rFonts w:ascii="Arial" w:eastAsia="Arial" w:hAnsi="Arial" w:cs="Arial"/>
          <w:b/>
          <w:bCs/>
          <w:lang w:val="ru-RU"/>
        </w:rPr>
        <w:t>Хүснэгт</w:t>
      </w:r>
      <w:r w:rsidRPr="00D12B92">
        <w:rPr>
          <w:rFonts w:ascii="Arial" w:eastAsia="Arial" w:hAnsi="Arial" w:cs="Arial"/>
          <w:b/>
          <w:bCs/>
          <w:spacing w:val="-5"/>
          <w:lang w:val="ru-RU"/>
        </w:rPr>
        <w:t xml:space="preserve"> </w:t>
      </w:r>
      <w:r w:rsidR="00A53DC4" w:rsidRPr="00D12B92">
        <w:rPr>
          <w:rFonts w:ascii="Arial" w:eastAsia="Arial" w:hAnsi="Arial" w:cs="Arial"/>
          <w:b/>
          <w:bCs/>
          <w:lang w:val="ru-RU"/>
        </w:rPr>
        <w:t>3</w:t>
      </w:r>
      <w:r w:rsidRPr="00D12B92">
        <w:rPr>
          <w:rFonts w:ascii="Arial" w:eastAsia="Arial" w:hAnsi="Arial" w:cs="Arial"/>
          <w:b/>
          <w:bCs/>
          <w:lang w:val="ru-RU"/>
        </w:rPr>
        <w:t>.</w:t>
      </w:r>
      <w:r w:rsidRPr="00D12B92">
        <w:rPr>
          <w:rFonts w:ascii="Arial" w:eastAsia="Arial" w:hAnsi="Arial" w:cs="Arial"/>
          <w:b/>
          <w:bCs/>
          <w:spacing w:val="-2"/>
          <w:lang w:val="ru-RU"/>
        </w:rPr>
        <w:t xml:space="preserve"> </w:t>
      </w:r>
      <w:r w:rsidRPr="00D12B92">
        <w:rPr>
          <w:rFonts w:ascii="Arial" w:eastAsia="Arial" w:hAnsi="Arial" w:cs="Arial"/>
          <w:b/>
          <w:bCs/>
          <w:lang w:val="ru-RU"/>
        </w:rPr>
        <w:t>Эмнэлзүйн</w:t>
      </w:r>
      <w:r w:rsidRPr="00D12B92">
        <w:rPr>
          <w:rFonts w:ascii="Arial" w:eastAsia="Arial" w:hAnsi="Arial" w:cs="Arial"/>
          <w:b/>
          <w:bCs/>
          <w:spacing w:val="-3"/>
          <w:lang w:val="ru-RU"/>
        </w:rPr>
        <w:t xml:space="preserve"> </w:t>
      </w:r>
      <w:r w:rsidRPr="00D12B92">
        <w:rPr>
          <w:rFonts w:ascii="Arial" w:eastAsia="Arial" w:hAnsi="Arial" w:cs="Arial"/>
          <w:b/>
          <w:bCs/>
          <w:spacing w:val="-2"/>
          <w:lang w:val="ru-RU"/>
        </w:rPr>
        <w:t>зовуурь</w:t>
      </w:r>
      <w:bookmarkEnd w:id="11"/>
    </w:p>
    <w:p w:rsidR="00983BCF" w:rsidRPr="00D12B92" w:rsidRDefault="00983BCF" w:rsidP="004A31D5">
      <w:pPr>
        <w:widowControl w:val="0"/>
        <w:autoSpaceDE w:val="0"/>
        <w:autoSpaceDN w:val="0"/>
        <w:spacing w:after="0" w:line="240" w:lineRule="auto"/>
        <w:rPr>
          <w:rFonts w:ascii="Arial" w:eastAsia="Arial" w:hAnsi="Arial" w:cs="Arial"/>
          <w:b/>
          <w:lang w:val="ru-RU"/>
        </w:rPr>
      </w:pPr>
    </w:p>
    <w:tbl>
      <w:tblPr>
        <w:tblW w:w="0" w:type="auto"/>
        <w:jc w:val="center"/>
        <w:tblLayout w:type="fixed"/>
        <w:tblCellMar>
          <w:left w:w="0" w:type="dxa"/>
          <w:right w:w="0" w:type="dxa"/>
        </w:tblCellMar>
        <w:tblLook w:val="01E0" w:firstRow="1" w:lastRow="1" w:firstColumn="1" w:lastColumn="1" w:noHBand="0" w:noVBand="0"/>
      </w:tblPr>
      <w:tblGrid>
        <w:gridCol w:w="3820"/>
        <w:gridCol w:w="1948"/>
        <w:gridCol w:w="1849"/>
        <w:gridCol w:w="1758"/>
      </w:tblGrid>
      <w:tr w:rsidR="00983BCF" w:rsidRPr="00D12B92" w:rsidTr="00983BCF">
        <w:trPr>
          <w:trHeight w:val="838"/>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Өвчин</w:t>
            </w:r>
            <w:r w:rsidRPr="00D12B92">
              <w:rPr>
                <w:rFonts w:ascii="Arial" w:eastAsia="Arial" w:hAnsi="Arial" w:cs="Arial"/>
                <w:b/>
                <w:spacing w:val="-4"/>
                <w:lang w:val="ru-RU"/>
              </w:rPr>
              <w:t xml:space="preserve"> </w:t>
            </w:r>
            <w:r w:rsidRPr="00D12B92">
              <w:rPr>
                <w:rFonts w:ascii="Arial" w:eastAsia="Arial" w:hAnsi="Arial" w:cs="Arial"/>
                <w:b/>
                <w:lang w:val="ru-RU"/>
              </w:rPr>
              <w:t>анх</w:t>
            </w:r>
            <w:r w:rsidRPr="00D12B92">
              <w:rPr>
                <w:rFonts w:ascii="Arial" w:eastAsia="Arial" w:hAnsi="Arial" w:cs="Arial"/>
                <w:b/>
                <w:spacing w:val="-3"/>
                <w:lang w:val="ru-RU"/>
              </w:rPr>
              <w:t xml:space="preserve"> </w:t>
            </w:r>
            <w:r w:rsidRPr="00D12B92">
              <w:rPr>
                <w:rFonts w:ascii="Arial" w:eastAsia="Arial" w:hAnsi="Arial" w:cs="Arial"/>
                <w:b/>
                <w:lang w:val="ru-RU"/>
              </w:rPr>
              <w:t>оношлогдсон</w:t>
            </w:r>
            <w:r w:rsidRPr="00D12B92">
              <w:rPr>
                <w:rFonts w:ascii="Arial" w:eastAsia="Arial" w:hAnsi="Arial" w:cs="Arial"/>
                <w:b/>
                <w:spacing w:val="-3"/>
                <w:lang w:val="ru-RU"/>
              </w:rPr>
              <w:t xml:space="preserve"> </w:t>
            </w:r>
            <w:r w:rsidRPr="00D12B92">
              <w:rPr>
                <w:rFonts w:ascii="Arial" w:eastAsia="Arial" w:hAnsi="Arial" w:cs="Arial"/>
                <w:b/>
                <w:spacing w:val="-5"/>
                <w:lang w:val="ru-RU"/>
              </w:rPr>
              <w:t>үе</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2"/>
                <w:lang w:val="ru-RU"/>
              </w:rPr>
              <w:t>Үзүүлэлт</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 xml:space="preserve">n </w:t>
            </w:r>
            <w:r w:rsidRPr="00D12B92">
              <w:rPr>
                <w:rFonts w:ascii="Arial" w:eastAsia="Arial" w:hAnsi="Arial" w:cs="Arial"/>
                <w:b/>
                <w:spacing w:val="-5"/>
                <w:lang w:val="ru-RU"/>
              </w:rPr>
              <w:t>(%)</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95%</w:t>
            </w:r>
            <w:r w:rsidRPr="00D12B92">
              <w:rPr>
                <w:rFonts w:ascii="Arial" w:eastAsia="Arial" w:hAnsi="Arial" w:cs="Arial"/>
                <w:b/>
                <w:spacing w:val="-2"/>
                <w:lang w:val="ru-RU"/>
              </w:rPr>
              <w:t xml:space="preserve"> </w:t>
            </w:r>
            <w:r w:rsidRPr="00D12B92">
              <w:rPr>
                <w:rFonts w:ascii="Arial" w:eastAsia="Arial" w:hAnsi="Arial" w:cs="Arial"/>
                <w:b/>
                <w:spacing w:val="-4"/>
                <w:lang w:val="ru-RU"/>
              </w:rPr>
              <w:t>и.и.</w:t>
            </w:r>
          </w:p>
        </w:tc>
      </w:tr>
      <w:tr w:rsidR="00983BCF" w:rsidRPr="00D12B92" w:rsidTr="00983BCF">
        <w:trPr>
          <w:trHeight w:val="388"/>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Өвдөлтийн</w:t>
            </w:r>
            <w:r w:rsidRPr="00D12B92">
              <w:rPr>
                <w:rFonts w:ascii="Arial" w:eastAsia="Arial" w:hAnsi="Arial" w:cs="Arial"/>
                <w:b/>
                <w:spacing w:val="-3"/>
                <w:lang w:val="ru-RU"/>
              </w:rPr>
              <w:t xml:space="preserve"> </w:t>
            </w:r>
            <w:r w:rsidRPr="00D12B92">
              <w:rPr>
                <w:rFonts w:ascii="Arial" w:eastAsia="Arial" w:hAnsi="Arial" w:cs="Arial"/>
                <w:b/>
                <w:spacing w:val="-4"/>
                <w:lang w:val="ru-RU"/>
              </w:rPr>
              <w:t>шинж</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13</w:t>
            </w:r>
            <w:r w:rsidRPr="00D12B92">
              <w:rPr>
                <w:rFonts w:ascii="Arial" w:eastAsia="Arial" w:hAnsi="Arial" w:cs="Arial"/>
                <w:spacing w:val="-1"/>
                <w:lang w:val="ru-RU"/>
              </w:rPr>
              <w:t xml:space="preserve"> </w:t>
            </w:r>
            <w:r w:rsidRPr="00D12B92">
              <w:rPr>
                <w:rFonts w:ascii="Arial" w:eastAsia="Arial" w:hAnsi="Arial" w:cs="Arial"/>
                <w:spacing w:val="-2"/>
                <w:lang w:val="ru-RU"/>
              </w:rPr>
              <w:t>(100.0)</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10"/>
                <w:lang w:val="ru-RU"/>
              </w:rPr>
              <w:t>-</w:t>
            </w:r>
          </w:p>
        </w:tc>
      </w:tr>
      <w:tr w:rsidR="00983BCF" w:rsidRPr="00D12B92" w:rsidTr="00983BCF">
        <w:trPr>
          <w:trHeight w:val="541"/>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Хэвлийн</w:t>
            </w:r>
            <w:r w:rsidRPr="00D12B92">
              <w:rPr>
                <w:rFonts w:ascii="Arial" w:eastAsia="Arial" w:hAnsi="Arial" w:cs="Arial"/>
                <w:b/>
                <w:spacing w:val="-17"/>
                <w:lang w:val="ru-RU"/>
              </w:rPr>
              <w:t xml:space="preserve"> </w:t>
            </w:r>
            <w:r w:rsidRPr="00D12B92">
              <w:rPr>
                <w:rFonts w:ascii="Arial" w:eastAsia="Arial" w:hAnsi="Arial" w:cs="Arial"/>
                <w:b/>
                <w:lang w:val="ru-RU"/>
              </w:rPr>
              <w:t>баруун,</w:t>
            </w:r>
            <w:r w:rsidRPr="00D12B92">
              <w:rPr>
                <w:rFonts w:ascii="Arial" w:eastAsia="Arial" w:hAnsi="Arial" w:cs="Arial"/>
                <w:b/>
                <w:spacing w:val="-17"/>
                <w:lang w:val="ru-RU"/>
              </w:rPr>
              <w:t xml:space="preserve"> </w:t>
            </w:r>
            <w:r w:rsidRPr="00D12B92">
              <w:rPr>
                <w:rFonts w:ascii="Arial" w:eastAsia="Arial" w:hAnsi="Arial" w:cs="Arial"/>
                <w:b/>
                <w:lang w:val="ru-RU"/>
              </w:rPr>
              <w:t>зүүн талаар өвдөх</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lang w:val="ru-RU"/>
              </w:rPr>
              <w:t>13</w:t>
            </w:r>
            <w:r w:rsidRPr="00D12B92">
              <w:rPr>
                <w:rFonts w:ascii="Arial" w:eastAsia="Arial" w:hAnsi="Arial" w:cs="Arial"/>
                <w:spacing w:val="-1"/>
                <w:lang w:val="ru-RU"/>
              </w:rPr>
              <w:t xml:space="preserve"> </w:t>
            </w:r>
            <w:r w:rsidRPr="00D12B92">
              <w:rPr>
                <w:rFonts w:ascii="Arial" w:eastAsia="Arial" w:hAnsi="Arial" w:cs="Arial"/>
                <w:spacing w:val="-2"/>
                <w:lang w:val="ru-RU"/>
              </w:rPr>
              <w:t>(100.0)</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10"/>
                <w:lang w:val="ru-RU"/>
              </w:rPr>
              <w:t>-</w:t>
            </w:r>
          </w:p>
        </w:tc>
      </w:tr>
      <w:tr w:rsidR="00983BCF" w:rsidRPr="00D12B92" w:rsidTr="00983BCF">
        <w:trPr>
          <w:trHeight w:val="604"/>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Шээс</w:t>
            </w:r>
            <w:r w:rsidRPr="00D12B92">
              <w:rPr>
                <w:rFonts w:ascii="Arial" w:eastAsia="Arial" w:hAnsi="Arial" w:cs="Arial"/>
                <w:b/>
                <w:spacing w:val="-6"/>
                <w:lang w:val="ru-RU"/>
              </w:rPr>
              <w:t xml:space="preserve"> </w:t>
            </w:r>
            <w:r w:rsidRPr="00D12B92">
              <w:rPr>
                <w:rFonts w:ascii="Arial" w:eastAsia="Arial" w:hAnsi="Arial" w:cs="Arial"/>
                <w:b/>
                <w:lang w:val="ru-RU"/>
              </w:rPr>
              <w:t>өвдөлттэй</w:t>
            </w:r>
            <w:r w:rsidRPr="00D12B92">
              <w:rPr>
                <w:rFonts w:ascii="Arial" w:eastAsia="Arial" w:hAnsi="Arial" w:cs="Arial"/>
                <w:b/>
                <w:spacing w:val="-3"/>
                <w:lang w:val="ru-RU"/>
              </w:rPr>
              <w:t xml:space="preserve"> </w:t>
            </w:r>
            <w:r w:rsidRPr="00D12B92">
              <w:rPr>
                <w:rFonts w:ascii="Arial" w:eastAsia="Arial" w:hAnsi="Arial" w:cs="Arial"/>
                <w:b/>
                <w:spacing w:val="-2"/>
                <w:lang w:val="ru-RU"/>
              </w:rPr>
              <w:t>гарах</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Үгүй</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10</w:t>
            </w:r>
            <w:r w:rsidRPr="00D12B92">
              <w:rPr>
                <w:rFonts w:ascii="Arial" w:eastAsia="Arial" w:hAnsi="Arial" w:cs="Arial"/>
                <w:spacing w:val="-1"/>
                <w:lang w:val="ru-RU"/>
              </w:rPr>
              <w:t xml:space="preserve"> </w:t>
            </w:r>
            <w:r w:rsidRPr="00D12B92">
              <w:rPr>
                <w:rFonts w:ascii="Arial" w:eastAsia="Arial" w:hAnsi="Arial" w:cs="Arial"/>
                <w:spacing w:val="-2"/>
                <w:lang w:val="ru-RU"/>
              </w:rPr>
              <w:t>(76.9)</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46.2-</w:t>
            </w:r>
            <w:r w:rsidRPr="00D12B92">
              <w:rPr>
                <w:rFonts w:ascii="Arial" w:eastAsia="Arial" w:hAnsi="Arial" w:cs="Arial"/>
                <w:spacing w:val="-4"/>
                <w:lang w:val="ru-RU"/>
              </w:rPr>
              <w:t>95.2</w:t>
            </w:r>
          </w:p>
        </w:tc>
      </w:tr>
      <w:tr w:rsidR="00983BCF" w:rsidRPr="00D12B92" w:rsidTr="00983BCF">
        <w:trPr>
          <w:trHeight w:val="514"/>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Ам</w:t>
            </w:r>
            <w:r w:rsidRPr="00D12B92">
              <w:rPr>
                <w:rFonts w:ascii="Arial" w:eastAsia="Arial" w:hAnsi="Arial" w:cs="Arial"/>
                <w:b/>
                <w:spacing w:val="-3"/>
                <w:lang w:val="ru-RU"/>
              </w:rPr>
              <w:t xml:space="preserve"> </w:t>
            </w:r>
            <w:r w:rsidRPr="00D12B92">
              <w:rPr>
                <w:rFonts w:ascii="Arial" w:eastAsia="Arial" w:hAnsi="Arial" w:cs="Arial"/>
                <w:b/>
                <w:spacing w:val="-2"/>
                <w:lang w:val="ru-RU"/>
              </w:rPr>
              <w:t>цангах</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Үгүй</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2 </w:t>
            </w:r>
            <w:r w:rsidRPr="00D12B92">
              <w:rPr>
                <w:rFonts w:ascii="Arial" w:eastAsia="Arial" w:hAnsi="Arial" w:cs="Arial"/>
                <w:spacing w:val="-2"/>
                <w:lang w:val="ru-RU"/>
              </w:rPr>
              <w:t>(15.4)</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11</w:t>
            </w:r>
            <w:r w:rsidRPr="00D12B92">
              <w:rPr>
                <w:rFonts w:ascii="Arial" w:eastAsia="Arial" w:hAnsi="Arial" w:cs="Arial"/>
                <w:spacing w:val="-1"/>
                <w:lang w:val="ru-RU"/>
              </w:rPr>
              <w:t xml:space="preserve"> </w:t>
            </w:r>
            <w:r w:rsidRPr="00D12B92">
              <w:rPr>
                <w:rFonts w:ascii="Arial" w:eastAsia="Arial" w:hAnsi="Arial" w:cs="Arial"/>
                <w:spacing w:val="-2"/>
                <w:lang w:val="ru-RU"/>
              </w:rPr>
              <w:t>(84.6)</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1.9-</w:t>
            </w:r>
            <w:r w:rsidRPr="00D12B92">
              <w:rPr>
                <w:rFonts w:ascii="Arial" w:eastAsia="Arial" w:hAnsi="Arial" w:cs="Arial"/>
                <w:spacing w:val="-4"/>
                <w:lang w:val="ru-RU"/>
              </w:rPr>
              <w:t>45.4</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54.6-</w:t>
            </w:r>
            <w:r w:rsidRPr="00D12B92">
              <w:rPr>
                <w:rFonts w:ascii="Arial" w:eastAsia="Arial" w:hAnsi="Arial" w:cs="Arial"/>
                <w:spacing w:val="-4"/>
                <w:lang w:val="ru-RU"/>
              </w:rPr>
              <w:t>98.1</w:t>
            </w:r>
          </w:p>
        </w:tc>
      </w:tr>
      <w:tr w:rsidR="00983BCF" w:rsidRPr="00D12B92" w:rsidTr="00983BCF">
        <w:trPr>
          <w:trHeight w:val="424"/>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Дотор</w:t>
            </w:r>
            <w:r w:rsidRPr="00D12B92">
              <w:rPr>
                <w:rFonts w:ascii="Arial" w:eastAsia="Arial" w:hAnsi="Arial" w:cs="Arial"/>
                <w:b/>
                <w:spacing w:val="-3"/>
                <w:lang w:val="ru-RU"/>
              </w:rPr>
              <w:t xml:space="preserve"> </w:t>
            </w:r>
            <w:r w:rsidRPr="00D12B92">
              <w:rPr>
                <w:rFonts w:ascii="Arial" w:eastAsia="Arial" w:hAnsi="Arial" w:cs="Arial"/>
                <w:b/>
                <w:lang w:val="ru-RU"/>
              </w:rPr>
              <w:t>муухайр</w:t>
            </w:r>
            <w:r w:rsidRPr="00D12B92">
              <w:rPr>
                <w:rFonts w:ascii="Arial" w:eastAsia="Arial" w:hAnsi="Arial" w:cs="Arial"/>
                <w:b/>
                <w:spacing w:val="-3"/>
                <w:lang w:val="ru-RU"/>
              </w:rPr>
              <w:t xml:space="preserve"> </w:t>
            </w:r>
            <w:r w:rsidRPr="00D12B92">
              <w:rPr>
                <w:rFonts w:ascii="Arial" w:eastAsia="Arial" w:hAnsi="Arial" w:cs="Arial"/>
                <w:b/>
                <w:spacing w:val="-2"/>
                <w:lang w:val="ru-RU"/>
              </w:rPr>
              <w:t>бөөлжих</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Үгүй</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10</w:t>
            </w:r>
            <w:r w:rsidRPr="00D12B92">
              <w:rPr>
                <w:rFonts w:ascii="Arial" w:eastAsia="Arial" w:hAnsi="Arial" w:cs="Arial"/>
                <w:spacing w:val="-1"/>
                <w:lang w:val="ru-RU"/>
              </w:rPr>
              <w:t xml:space="preserve"> </w:t>
            </w:r>
            <w:r w:rsidRPr="00D12B92">
              <w:rPr>
                <w:rFonts w:ascii="Arial" w:eastAsia="Arial" w:hAnsi="Arial" w:cs="Arial"/>
                <w:spacing w:val="-2"/>
                <w:lang w:val="ru-RU"/>
              </w:rPr>
              <w:t>(76.9)</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46.2-</w:t>
            </w:r>
            <w:r w:rsidRPr="00D12B92">
              <w:rPr>
                <w:rFonts w:ascii="Arial" w:eastAsia="Arial" w:hAnsi="Arial" w:cs="Arial"/>
                <w:spacing w:val="-4"/>
                <w:lang w:val="ru-RU"/>
              </w:rPr>
              <w:t>95.2</w:t>
            </w:r>
          </w:p>
        </w:tc>
      </w:tr>
      <w:tr w:rsidR="00983BCF" w:rsidRPr="00D12B92" w:rsidTr="00983BCF">
        <w:trPr>
          <w:trHeight w:val="586"/>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Шээсний</w:t>
            </w:r>
            <w:r w:rsidRPr="00D12B92">
              <w:rPr>
                <w:rFonts w:ascii="Arial" w:eastAsia="Arial" w:hAnsi="Arial" w:cs="Arial"/>
                <w:b/>
                <w:spacing w:val="-5"/>
                <w:lang w:val="ru-RU"/>
              </w:rPr>
              <w:t xml:space="preserve"> </w:t>
            </w:r>
            <w:r w:rsidRPr="00D12B92">
              <w:rPr>
                <w:rFonts w:ascii="Arial" w:eastAsia="Arial" w:hAnsi="Arial" w:cs="Arial"/>
                <w:b/>
                <w:spacing w:val="-4"/>
                <w:lang w:val="ru-RU"/>
              </w:rPr>
              <w:t>өнгө</w:t>
            </w:r>
          </w:p>
        </w:tc>
        <w:tc>
          <w:tcPr>
            <w:tcW w:w="1948" w:type="dxa"/>
            <w:tcBorders>
              <w:top w:val="single" w:sz="4" w:space="0" w:color="000000"/>
              <w:bottom w:val="single" w:sz="4" w:space="0" w:color="000000"/>
            </w:tcBorders>
          </w:tcPr>
          <w:p w:rsidR="00983BCF" w:rsidRPr="00D12B92" w:rsidRDefault="009B6958"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mn-MN"/>
              </w:rPr>
              <w:t xml:space="preserve">          </w:t>
            </w:r>
            <w:r w:rsidR="00983BCF" w:rsidRPr="00D12B92">
              <w:rPr>
                <w:rFonts w:ascii="Arial" w:eastAsia="Arial" w:hAnsi="Arial" w:cs="Arial"/>
                <w:spacing w:val="-2"/>
                <w:lang w:val="ru-RU"/>
              </w:rPr>
              <w:t>Цустай</w:t>
            </w:r>
          </w:p>
          <w:p w:rsidR="00983BCF" w:rsidRPr="00D12B92" w:rsidRDefault="009B6958"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mn-MN"/>
              </w:rPr>
              <w:t xml:space="preserve">          </w:t>
            </w:r>
            <w:r w:rsidR="00983BCF" w:rsidRPr="00D12B92">
              <w:rPr>
                <w:rFonts w:ascii="Arial" w:eastAsia="Arial" w:hAnsi="Arial" w:cs="Arial"/>
                <w:spacing w:val="-2"/>
                <w:lang w:val="ru-RU"/>
              </w:rPr>
              <w:t>Тунгалаг</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10</w:t>
            </w:r>
            <w:r w:rsidRPr="00D12B92">
              <w:rPr>
                <w:rFonts w:ascii="Arial" w:eastAsia="Arial" w:hAnsi="Arial" w:cs="Arial"/>
                <w:spacing w:val="-1"/>
                <w:lang w:val="ru-RU"/>
              </w:rPr>
              <w:t xml:space="preserve"> </w:t>
            </w:r>
            <w:r w:rsidRPr="00D12B92">
              <w:rPr>
                <w:rFonts w:ascii="Arial" w:eastAsia="Arial" w:hAnsi="Arial" w:cs="Arial"/>
                <w:spacing w:val="-2"/>
                <w:lang w:val="ru-RU"/>
              </w:rPr>
              <w:t>(76.9)</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46.2-</w:t>
            </w:r>
            <w:r w:rsidRPr="00D12B92">
              <w:rPr>
                <w:rFonts w:ascii="Arial" w:eastAsia="Arial" w:hAnsi="Arial" w:cs="Arial"/>
                <w:spacing w:val="-4"/>
                <w:lang w:val="ru-RU"/>
              </w:rPr>
              <w:t>95.0</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tc>
      </w:tr>
      <w:tr w:rsidR="00983BCF" w:rsidRPr="00D12B92" w:rsidTr="00983BCF">
        <w:trPr>
          <w:trHeight w:val="613"/>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Шээс</w:t>
            </w:r>
            <w:r w:rsidRPr="00D12B92">
              <w:rPr>
                <w:rFonts w:ascii="Arial" w:eastAsia="Arial" w:hAnsi="Arial" w:cs="Arial"/>
                <w:b/>
                <w:spacing w:val="-2"/>
                <w:lang w:val="ru-RU"/>
              </w:rPr>
              <w:t xml:space="preserve"> үнэртэй</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Тийм</w:t>
            </w:r>
          </w:p>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4"/>
                <w:lang w:val="ru-RU"/>
              </w:rPr>
              <w:t>Үгүй</w:t>
            </w: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9 </w:t>
            </w:r>
            <w:r w:rsidRPr="00D12B92">
              <w:rPr>
                <w:rFonts w:ascii="Arial" w:eastAsia="Arial" w:hAnsi="Arial" w:cs="Arial"/>
                <w:spacing w:val="-2"/>
                <w:lang w:val="ru-RU"/>
              </w:rPr>
              <w:t>(69.2)</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4 </w:t>
            </w:r>
            <w:r w:rsidRPr="00D12B92">
              <w:rPr>
                <w:rFonts w:ascii="Arial" w:eastAsia="Arial" w:hAnsi="Arial" w:cs="Arial"/>
                <w:spacing w:val="-2"/>
                <w:lang w:val="ru-RU"/>
              </w:rPr>
              <w:t>(30.8)</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38.6-</w:t>
            </w:r>
            <w:r w:rsidRPr="00D12B92">
              <w:rPr>
                <w:rFonts w:ascii="Arial" w:eastAsia="Arial" w:hAnsi="Arial" w:cs="Arial"/>
                <w:spacing w:val="-4"/>
                <w:lang w:val="ru-RU"/>
              </w:rPr>
              <w:t>90.9</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9.1-</w:t>
            </w:r>
            <w:r w:rsidRPr="00D12B92">
              <w:rPr>
                <w:rFonts w:ascii="Arial" w:eastAsia="Arial" w:hAnsi="Arial" w:cs="Arial"/>
                <w:spacing w:val="-4"/>
                <w:lang w:val="ru-RU"/>
              </w:rPr>
              <w:t>61.4</w:t>
            </w:r>
          </w:p>
        </w:tc>
      </w:tr>
      <w:tr w:rsidR="00983BCF" w:rsidRPr="00D12B92" w:rsidTr="00983BCF">
        <w:trPr>
          <w:trHeight w:val="395"/>
          <w:jc w:val="center"/>
        </w:trPr>
        <w:tc>
          <w:tcPr>
            <w:tcW w:w="3820"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194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c>
          <w:tcPr>
            <w:tcW w:w="1849"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13</w:t>
            </w:r>
            <w:r w:rsidRPr="00D12B92">
              <w:rPr>
                <w:rFonts w:ascii="Arial" w:eastAsia="Arial" w:hAnsi="Arial" w:cs="Arial"/>
                <w:b/>
                <w:spacing w:val="-1"/>
                <w:lang w:val="ru-RU"/>
              </w:rPr>
              <w:t xml:space="preserve"> </w:t>
            </w:r>
            <w:r w:rsidRPr="00D12B92">
              <w:rPr>
                <w:rFonts w:ascii="Arial" w:eastAsia="Arial" w:hAnsi="Arial" w:cs="Arial"/>
                <w:b/>
                <w:spacing w:val="-2"/>
                <w:lang w:val="ru-RU"/>
              </w:rPr>
              <w:t>(100)</w:t>
            </w:r>
          </w:p>
        </w:tc>
        <w:tc>
          <w:tcPr>
            <w:tcW w:w="175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bl>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Нийт</w:t>
      </w:r>
      <w:r w:rsidRPr="00D12B92">
        <w:rPr>
          <w:rFonts w:ascii="Arial" w:eastAsia="Arial" w:hAnsi="Arial" w:cs="Arial"/>
          <w:spacing w:val="-4"/>
          <w:lang w:val="ru-RU"/>
        </w:rPr>
        <w:t xml:space="preserve"> </w:t>
      </w:r>
      <w:r w:rsidRPr="00D12B92">
        <w:rPr>
          <w:rFonts w:ascii="Arial" w:eastAsia="Arial" w:hAnsi="Arial" w:cs="Arial"/>
          <w:lang w:val="ru-RU"/>
        </w:rPr>
        <w:t>хүүхдүүдийн</w:t>
      </w:r>
      <w:r w:rsidRPr="00D12B92">
        <w:rPr>
          <w:rFonts w:ascii="Arial" w:eastAsia="Arial" w:hAnsi="Arial" w:cs="Arial"/>
          <w:spacing w:val="-7"/>
          <w:lang w:val="ru-RU"/>
        </w:rPr>
        <w:t xml:space="preserve"> </w:t>
      </w:r>
      <w:r w:rsidRPr="00D12B92">
        <w:rPr>
          <w:rFonts w:ascii="Arial" w:eastAsia="Arial" w:hAnsi="Arial" w:cs="Arial"/>
          <w:lang w:val="ru-RU"/>
        </w:rPr>
        <w:t>бөөрний</w:t>
      </w:r>
      <w:r w:rsidRPr="00D12B92">
        <w:rPr>
          <w:rFonts w:ascii="Arial" w:eastAsia="Arial" w:hAnsi="Arial" w:cs="Arial"/>
          <w:spacing w:val="-5"/>
          <w:lang w:val="ru-RU"/>
        </w:rPr>
        <w:t xml:space="preserve"> </w:t>
      </w:r>
      <w:r w:rsidRPr="00D12B92">
        <w:rPr>
          <w:rFonts w:ascii="Arial" w:eastAsia="Arial" w:hAnsi="Arial" w:cs="Arial"/>
          <w:lang w:val="ru-RU"/>
        </w:rPr>
        <w:t>хэмжээг</w:t>
      </w:r>
      <w:r w:rsidRPr="00D12B92">
        <w:rPr>
          <w:rFonts w:ascii="Arial" w:eastAsia="Arial" w:hAnsi="Arial" w:cs="Arial"/>
          <w:spacing w:val="-5"/>
          <w:lang w:val="ru-RU"/>
        </w:rPr>
        <w:t xml:space="preserve"> </w:t>
      </w:r>
      <w:r w:rsidRPr="00D12B92">
        <w:rPr>
          <w:rFonts w:ascii="Arial" w:eastAsia="Arial" w:hAnsi="Arial" w:cs="Arial"/>
          <w:lang w:val="ru-RU"/>
        </w:rPr>
        <w:t>хэт</w:t>
      </w:r>
      <w:r w:rsidRPr="00D12B92">
        <w:rPr>
          <w:rFonts w:ascii="Arial" w:eastAsia="Arial" w:hAnsi="Arial" w:cs="Arial"/>
          <w:spacing w:val="-6"/>
          <w:lang w:val="ru-RU"/>
        </w:rPr>
        <w:t xml:space="preserve"> </w:t>
      </w:r>
      <w:r w:rsidRPr="00D12B92">
        <w:rPr>
          <w:rFonts w:ascii="Arial" w:eastAsia="Arial" w:hAnsi="Arial" w:cs="Arial"/>
          <w:lang w:val="ru-RU"/>
        </w:rPr>
        <w:t>авиа,</w:t>
      </w:r>
      <w:r w:rsidRPr="00D12B92">
        <w:rPr>
          <w:rFonts w:ascii="Arial" w:eastAsia="Arial" w:hAnsi="Arial" w:cs="Arial"/>
          <w:spacing w:val="40"/>
          <w:lang w:val="ru-RU"/>
        </w:rPr>
        <w:t xml:space="preserve"> </w:t>
      </w:r>
      <w:r w:rsidRPr="00D12B92">
        <w:rPr>
          <w:rFonts w:ascii="Arial" w:eastAsia="Arial" w:hAnsi="Arial" w:cs="Arial"/>
          <w:lang w:val="ru-RU"/>
        </w:rPr>
        <w:t>компьютер</w:t>
      </w:r>
      <w:r w:rsidRPr="00D12B92">
        <w:rPr>
          <w:rFonts w:ascii="Arial" w:eastAsia="Arial" w:hAnsi="Arial" w:cs="Arial"/>
          <w:spacing w:val="-5"/>
          <w:lang w:val="ru-RU"/>
        </w:rPr>
        <w:t xml:space="preserve"> </w:t>
      </w:r>
      <w:r w:rsidRPr="00D12B92">
        <w:rPr>
          <w:rFonts w:ascii="Arial" w:eastAsia="Arial" w:hAnsi="Arial" w:cs="Arial"/>
          <w:lang w:val="ru-RU"/>
        </w:rPr>
        <w:t>томограммаар</w:t>
      </w:r>
      <w:r w:rsidRPr="00D12B92">
        <w:rPr>
          <w:rFonts w:ascii="Arial" w:eastAsia="Arial" w:hAnsi="Arial" w:cs="Arial"/>
          <w:spacing w:val="-5"/>
          <w:lang w:val="ru-RU"/>
        </w:rPr>
        <w:t xml:space="preserve"> </w:t>
      </w:r>
      <w:r w:rsidRPr="00D12B92">
        <w:rPr>
          <w:rFonts w:ascii="Arial" w:eastAsia="Arial" w:hAnsi="Arial" w:cs="Arial"/>
          <w:lang w:val="ru-RU"/>
        </w:rPr>
        <w:t xml:space="preserve">хэмжсэн. Бөөрний </w:t>
      </w:r>
      <w:r w:rsidRPr="00D12B92">
        <w:rPr>
          <w:rFonts w:ascii="Arial" w:eastAsia="Arial" w:hAnsi="Arial" w:cs="Arial"/>
          <w:lang w:val="ru-RU"/>
        </w:rPr>
        <w:lastRenderedPageBreak/>
        <w:t>урт дундажаар n=8.5±0.20,</w:t>
      </w:r>
      <w:r w:rsidRPr="00D12B92">
        <w:rPr>
          <w:rFonts w:ascii="Arial" w:eastAsia="Arial" w:hAnsi="Arial" w:cs="Arial"/>
          <w:spacing w:val="40"/>
          <w:lang w:val="ru-RU"/>
        </w:rPr>
        <w:t xml:space="preserve"> </w:t>
      </w:r>
      <w:r w:rsidRPr="00D12B92">
        <w:rPr>
          <w:rFonts w:ascii="Arial" w:eastAsia="Arial" w:hAnsi="Arial" w:cs="Arial"/>
          <w:lang w:val="ru-RU"/>
        </w:rPr>
        <w:t>өргөн n=4.4±0.20, бөөрний эдийн з</w:t>
      </w:r>
      <w:r w:rsidR="00C34AED" w:rsidRPr="00D12B92">
        <w:rPr>
          <w:rFonts w:ascii="Arial" w:eastAsia="Arial" w:hAnsi="Arial" w:cs="Arial"/>
          <w:lang w:val="ru-RU"/>
        </w:rPr>
        <w:t>узаан 0.54±0.04 байна (Хүснэгт 4</w:t>
      </w:r>
      <w:r w:rsidRPr="00D12B92">
        <w:rPr>
          <w:rFonts w:ascii="Arial" w:eastAsia="Arial" w:hAnsi="Arial" w:cs="Arial"/>
          <w:lang w:val="ru-RU"/>
        </w:rPr>
        <w:t>).</w:t>
      </w:r>
    </w:p>
    <w:p w:rsidR="006B28C4" w:rsidRPr="00D12B92" w:rsidRDefault="006B28C4" w:rsidP="004A31D5">
      <w:pPr>
        <w:widowControl w:val="0"/>
        <w:autoSpaceDE w:val="0"/>
        <w:autoSpaceDN w:val="0"/>
        <w:spacing w:after="0" w:line="240" w:lineRule="auto"/>
        <w:rPr>
          <w:rFonts w:ascii="Arial" w:eastAsia="Arial" w:hAnsi="Arial" w:cs="Arial"/>
          <w:lang w:val="ru-RU"/>
        </w:rPr>
      </w:pPr>
    </w:p>
    <w:p w:rsidR="00983BCF" w:rsidRPr="00D12B92" w:rsidRDefault="00983BCF" w:rsidP="009063DF">
      <w:pPr>
        <w:widowControl w:val="0"/>
        <w:autoSpaceDE w:val="0"/>
        <w:autoSpaceDN w:val="0"/>
        <w:spacing w:after="0" w:line="240" w:lineRule="auto"/>
        <w:outlineLvl w:val="1"/>
        <w:rPr>
          <w:rFonts w:ascii="Arial" w:eastAsia="Arial" w:hAnsi="Arial" w:cs="Arial"/>
          <w:b/>
          <w:bCs/>
          <w:spacing w:val="-2"/>
          <w:lang w:val="ru-RU"/>
        </w:rPr>
      </w:pPr>
      <w:bookmarkStart w:id="12" w:name="_Toc165640546"/>
      <w:r w:rsidRPr="00D12B92">
        <w:rPr>
          <w:rFonts w:ascii="Arial" w:eastAsia="Arial" w:hAnsi="Arial" w:cs="Arial"/>
          <w:b/>
          <w:bCs/>
          <w:lang w:val="ru-RU"/>
        </w:rPr>
        <w:t>Хүснэгт</w:t>
      </w:r>
      <w:r w:rsidRPr="00D12B92">
        <w:rPr>
          <w:rFonts w:ascii="Arial" w:eastAsia="Arial" w:hAnsi="Arial" w:cs="Arial"/>
          <w:b/>
          <w:bCs/>
          <w:spacing w:val="-8"/>
          <w:lang w:val="ru-RU"/>
        </w:rPr>
        <w:t xml:space="preserve"> </w:t>
      </w:r>
      <w:r w:rsidR="00C34AED" w:rsidRPr="00D12B92">
        <w:rPr>
          <w:rFonts w:ascii="Arial" w:eastAsia="Arial" w:hAnsi="Arial" w:cs="Arial"/>
          <w:b/>
          <w:bCs/>
          <w:lang w:val="ru-RU"/>
        </w:rPr>
        <w:t>4</w:t>
      </w:r>
      <w:r w:rsidRPr="00D12B92">
        <w:rPr>
          <w:rFonts w:ascii="Arial" w:eastAsia="Arial" w:hAnsi="Arial" w:cs="Arial"/>
          <w:b/>
          <w:bCs/>
          <w:lang w:val="ru-RU"/>
        </w:rPr>
        <w:t>.</w:t>
      </w:r>
      <w:r w:rsidRPr="00D12B92">
        <w:rPr>
          <w:rFonts w:ascii="Arial" w:eastAsia="Arial" w:hAnsi="Arial" w:cs="Arial"/>
          <w:b/>
          <w:bCs/>
          <w:spacing w:val="-4"/>
          <w:lang w:val="ru-RU"/>
        </w:rPr>
        <w:t xml:space="preserve"> </w:t>
      </w:r>
      <w:r w:rsidRPr="00D12B92">
        <w:rPr>
          <w:rFonts w:ascii="Arial" w:eastAsia="Arial" w:hAnsi="Arial" w:cs="Arial"/>
          <w:b/>
          <w:bCs/>
          <w:lang w:val="ru-RU"/>
        </w:rPr>
        <w:t>Судалгаанд</w:t>
      </w:r>
      <w:r w:rsidRPr="00D12B92">
        <w:rPr>
          <w:rFonts w:ascii="Arial" w:eastAsia="Arial" w:hAnsi="Arial" w:cs="Arial"/>
          <w:b/>
          <w:bCs/>
          <w:spacing w:val="-5"/>
          <w:lang w:val="ru-RU"/>
        </w:rPr>
        <w:t xml:space="preserve"> </w:t>
      </w:r>
      <w:r w:rsidRPr="00D12B92">
        <w:rPr>
          <w:rFonts w:ascii="Arial" w:eastAsia="Arial" w:hAnsi="Arial" w:cs="Arial"/>
          <w:b/>
          <w:bCs/>
          <w:lang w:val="ru-RU"/>
        </w:rPr>
        <w:t>оролцогчдын,бөөрний</w:t>
      </w:r>
      <w:r w:rsidRPr="00D12B92">
        <w:rPr>
          <w:rFonts w:ascii="Arial" w:eastAsia="Arial" w:hAnsi="Arial" w:cs="Arial"/>
          <w:b/>
          <w:bCs/>
          <w:spacing w:val="-5"/>
          <w:lang w:val="ru-RU"/>
        </w:rPr>
        <w:t xml:space="preserve"> </w:t>
      </w:r>
      <w:r w:rsidRPr="00D12B92">
        <w:rPr>
          <w:rFonts w:ascii="Arial" w:eastAsia="Arial" w:hAnsi="Arial" w:cs="Arial"/>
          <w:b/>
          <w:bCs/>
          <w:spacing w:val="-2"/>
          <w:lang w:val="ru-RU"/>
        </w:rPr>
        <w:t>хэмжээ</w:t>
      </w:r>
      <w:bookmarkEnd w:id="12"/>
    </w:p>
    <w:p w:rsidR="006B28C4" w:rsidRPr="00D12B92" w:rsidRDefault="006B28C4" w:rsidP="004A31D5">
      <w:pPr>
        <w:widowControl w:val="0"/>
        <w:autoSpaceDE w:val="0"/>
        <w:autoSpaceDN w:val="0"/>
        <w:spacing w:after="0" w:line="240" w:lineRule="auto"/>
        <w:outlineLvl w:val="1"/>
        <w:rPr>
          <w:rFonts w:ascii="Arial" w:eastAsia="Arial" w:hAnsi="Arial" w:cs="Arial"/>
          <w:b/>
          <w:bCs/>
          <w:lang w:val="ru-RU"/>
        </w:rPr>
      </w:pPr>
    </w:p>
    <w:tbl>
      <w:tblPr>
        <w:tblW w:w="0" w:type="auto"/>
        <w:tblLayout w:type="fixed"/>
        <w:tblCellMar>
          <w:left w:w="0" w:type="dxa"/>
          <w:right w:w="0" w:type="dxa"/>
        </w:tblCellMar>
        <w:tblLook w:val="01E0" w:firstRow="1" w:lastRow="1" w:firstColumn="1" w:lastColumn="1" w:noHBand="0" w:noVBand="0"/>
      </w:tblPr>
      <w:tblGrid>
        <w:gridCol w:w="2571"/>
        <w:gridCol w:w="273"/>
        <w:gridCol w:w="2316"/>
        <w:gridCol w:w="44"/>
        <w:gridCol w:w="4172"/>
      </w:tblGrid>
      <w:tr w:rsidR="00983BCF" w:rsidRPr="00D12B92" w:rsidTr="00983BCF">
        <w:trPr>
          <w:trHeight w:val="768"/>
        </w:trPr>
        <w:tc>
          <w:tcPr>
            <w:tcW w:w="2571"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Үзүүлэлт</w:t>
            </w:r>
          </w:p>
        </w:tc>
        <w:tc>
          <w:tcPr>
            <w:tcW w:w="2633" w:type="dxa"/>
            <w:gridSpan w:val="3"/>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Баруун</w:t>
            </w:r>
            <w:r w:rsidRPr="00D12B92">
              <w:rPr>
                <w:rFonts w:ascii="Arial" w:eastAsia="Arial" w:hAnsi="Arial" w:cs="Arial"/>
                <w:b/>
                <w:spacing w:val="-10"/>
                <w:lang w:val="ru-RU"/>
              </w:rPr>
              <w:t xml:space="preserve"> </w:t>
            </w:r>
            <w:r w:rsidRPr="00D12B92">
              <w:rPr>
                <w:rFonts w:ascii="Arial" w:eastAsia="Arial" w:hAnsi="Arial" w:cs="Arial"/>
                <w:b/>
                <w:spacing w:val="-4"/>
                <w:lang w:val="ru-RU"/>
              </w:rPr>
              <w:t>бөөр</w:t>
            </w:r>
          </w:p>
        </w:tc>
        <w:tc>
          <w:tcPr>
            <w:tcW w:w="417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Зүүн</w:t>
            </w:r>
            <w:r w:rsidRPr="00D12B92">
              <w:rPr>
                <w:rFonts w:ascii="Arial" w:eastAsia="Arial" w:hAnsi="Arial" w:cs="Arial"/>
                <w:b/>
                <w:spacing w:val="-3"/>
                <w:lang w:val="ru-RU"/>
              </w:rPr>
              <w:t xml:space="preserve"> </w:t>
            </w:r>
            <w:r w:rsidRPr="00D12B92">
              <w:rPr>
                <w:rFonts w:ascii="Arial" w:eastAsia="Arial" w:hAnsi="Arial" w:cs="Arial"/>
                <w:b/>
                <w:spacing w:val="-4"/>
                <w:lang w:val="ru-RU"/>
              </w:rPr>
              <w:t>бөөр</w:t>
            </w:r>
          </w:p>
        </w:tc>
      </w:tr>
      <w:tr w:rsidR="00983BCF" w:rsidRPr="00D12B92" w:rsidTr="00983BCF">
        <w:trPr>
          <w:trHeight w:val="341"/>
        </w:trPr>
        <w:tc>
          <w:tcPr>
            <w:tcW w:w="2571"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11"/>
                <w:lang w:val="ru-RU"/>
              </w:rPr>
              <w:t xml:space="preserve"> </w:t>
            </w:r>
            <w:r w:rsidRPr="00D12B92">
              <w:rPr>
                <w:rFonts w:ascii="Arial" w:eastAsia="Arial" w:hAnsi="Arial" w:cs="Arial"/>
                <w:b/>
                <w:spacing w:val="-5"/>
                <w:lang w:val="ru-RU"/>
              </w:rPr>
              <w:t>урт</w:t>
            </w:r>
          </w:p>
        </w:tc>
        <w:tc>
          <w:tcPr>
            <w:tcW w:w="2633" w:type="dxa"/>
            <w:gridSpan w:val="3"/>
            <w:tcBorders>
              <w:top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8.5±0.16</w:t>
            </w:r>
          </w:p>
        </w:tc>
        <w:tc>
          <w:tcPr>
            <w:tcW w:w="4172" w:type="dxa"/>
            <w:tcBorders>
              <w:top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8.5±0.21</w:t>
            </w:r>
          </w:p>
        </w:tc>
      </w:tr>
      <w:tr w:rsidR="00983BCF" w:rsidRPr="00D12B92" w:rsidTr="00983BCF">
        <w:trPr>
          <w:trHeight w:val="451"/>
        </w:trPr>
        <w:tc>
          <w:tcPr>
            <w:tcW w:w="2571"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4"/>
                <w:lang w:val="ru-RU"/>
              </w:rPr>
              <w:t xml:space="preserve"> </w:t>
            </w:r>
            <w:r w:rsidRPr="00D12B92">
              <w:rPr>
                <w:rFonts w:ascii="Arial" w:eastAsia="Arial" w:hAnsi="Arial" w:cs="Arial"/>
                <w:b/>
                <w:spacing w:val="-2"/>
                <w:lang w:val="ru-RU"/>
              </w:rPr>
              <w:t>өргөн</w:t>
            </w:r>
          </w:p>
        </w:tc>
        <w:tc>
          <w:tcPr>
            <w:tcW w:w="2633" w:type="dxa"/>
            <w:gridSpan w:val="3"/>
            <w:tcBorders>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4.4±0.19</w:t>
            </w:r>
          </w:p>
        </w:tc>
        <w:tc>
          <w:tcPr>
            <w:tcW w:w="4172" w:type="dxa"/>
            <w:tcBorders>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4.3±0.21</w:t>
            </w:r>
          </w:p>
        </w:tc>
      </w:tr>
      <w:tr w:rsidR="00983BCF" w:rsidRPr="00D12B92" w:rsidTr="008B2EED">
        <w:trPr>
          <w:trHeight w:val="791"/>
        </w:trPr>
        <w:tc>
          <w:tcPr>
            <w:tcW w:w="2844" w:type="dxa"/>
            <w:gridSpan w:val="2"/>
            <w:tcBorders>
              <w:top w:val="single" w:sz="4" w:space="0" w:color="000000"/>
              <w:bottom w:val="single" w:sz="4" w:space="0" w:color="000000"/>
            </w:tcBorders>
            <w:vAlign w:val="center"/>
          </w:tcPr>
          <w:p w:rsidR="00983BCF" w:rsidRPr="00D12B92" w:rsidRDefault="00983BCF" w:rsidP="008B2EED">
            <w:pPr>
              <w:widowControl w:val="0"/>
              <w:tabs>
                <w:tab w:val="left" w:pos="1581"/>
              </w:tabs>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Бөөрний</w:t>
            </w:r>
            <w:r w:rsidR="008B2EED">
              <w:rPr>
                <w:rFonts w:ascii="Arial" w:eastAsia="Arial" w:hAnsi="Arial" w:cs="Arial"/>
                <w:b/>
                <w:lang w:val="ru-RU"/>
              </w:rPr>
              <w:t xml:space="preserve"> </w:t>
            </w:r>
            <w:r w:rsidRPr="00D12B92">
              <w:rPr>
                <w:rFonts w:ascii="Arial" w:eastAsia="Arial" w:hAnsi="Arial" w:cs="Arial"/>
                <w:b/>
                <w:spacing w:val="-4"/>
                <w:lang w:val="ru-RU"/>
              </w:rPr>
              <w:t xml:space="preserve">эдийн </w:t>
            </w:r>
            <w:r w:rsidRPr="00D12B92">
              <w:rPr>
                <w:rFonts w:ascii="Arial" w:eastAsia="Arial" w:hAnsi="Arial" w:cs="Arial"/>
                <w:b/>
                <w:spacing w:val="-2"/>
                <w:lang w:val="ru-RU"/>
              </w:rPr>
              <w:t>зузаан</w:t>
            </w:r>
          </w:p>
        </w:tc>
        <w:tc>
          <w:tcPr>
            <w:tcW w:w="2316"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lang w:val="ru-RU"/>
              </w:rPr>
            </w:pPr>
            <w:r w:rsidRPr="00D12B92">
              <w:rPr>
                <w:rFonts w:ascii="Arial" w:eastAsia="Arial" w:hAnsi="Arial" w:cs="Arial"/>
                <w:spacing w:val="-2"/>
                <w:lang w:val="ru-RU"/>
              </w:rPr>
              <w:t>0.54±0.04</w:t>
            </w:r>
          </w:p>
        </w:tc>
        <w:tc>
          <w:tcPr>
            <w:tcW w:w="4215" w:type="dxa"/>
            <w:gridSpan w:val="2"/>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92667"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rPr>
              <w:t xml:space="preserve">                          </w:t>
            </w:r>
            <w:r w:rsidR="00983BCF" w:rsidRPr="00D12B92">
              <w:rPr>
                <w:rFonts w:ascii="Arial" w:eastAsia="Arial" w:hAnsi="Arial" w:cs="Arial"/>
                <w:spacing w:val="-2"/>
                <w:lang w:val="ru-RU"/>
              </w:rPr>
              <w:t>0.53±0.05</w:t>
            </w:r>
          </w:p>
        </w:tc>
      </w:tr>
      <w:tr w:rsidR="00983BCF" w:rsidRPr="00D12B92" w:rsidTr="00983BCF">
        <w:trPr>
          <w:trHeight w:val="396"/>
        </w:trPr>
        <w:tc>
          <w:tcPr>
            <w:tcW w:w="2844" w:type="dxa"/>
            <w:gridSpan w:val="2"/>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2316"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spacing w:val="-2"/>
                <w:lang w:val="ru-RU"/>
              </w:rPr>
              <w:t>13(100)</w:t>
            </w:r>
          </w:p>
        </w:tc>
        <w:tc>
          <w:tcPr>
            <w:tcW w:w="4215" w:type="dxa"/>
            <w:gridSpan w:val="2"/>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bl>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Нийт хүүхдүүдийн бөөр шээсний замын чулууны байрлал, тоо, хэмжээг хэт авиа, рентген, компьютер томограммын шинжилгээгээр тодорхойлсон. Бөөр шээсний замын чулуужилтын</w:t>
      </w:r>
      <w:r w:rsidRPr="00D12B92">
        <w:rPr>
          <w:rFonts w:ascii="Arial" w:eastAsia="Arial" w:hAnsi="Arial" w:cs="Arial"/>
          <w:spacing w:val="-1"/>
          <w:lang w:val="ru-RU"/>
        </w:rPr>
        <w:t xml:space="preserve"> </w:t>
      </w:r>
      <w:r w:rsidRPr="00D12B92">
        <w:rPr>
          <w:rFonts w:ascii="Arial" w:eastAsia="Arial" w:hAnsi="Arial" w:cs="Arial"/>
          <w:lang w:val="ru-RU"/>
        </w:rPr>
        <w:t>байрлалын хувьд бөөрний аяганцарт</w:t>
      </w:r>
      <w:r w:rsidRPr="00D12B92">
        <w:rPr>
          <w:rFonts w:ascii="Arial" w:eastAsia="Arial" w:hAnsi="Arial" w:cs="Arial"/>
          <w:spacing w:val="40"/>
          <w:lang w:val="ru-RU"/>
        </w:rPr>
        <w:t xml:space="preserve"> </w:t>
      </w:r>
      <w:r w:rsidRPr="00D12B92">
        <w:rPr>
          <w:rFonts w:ascii="Arial" w:eastAsia="Arial" w:hAnsi="Arial" w:cs="Arial"/>
          <w:lang w:val="ru-RU"/>
        </w:rPr>
        <w:t xml:space="preserve">8 (61.5%), тэвшинцэрт 3 (23.1%) байна. Аль талын бөөрөнд тохиолдсоноор нь үзэхэд 8(61.5%) нь баруун талын бөөрөнд, 3(23.1%) нь зүүн талын бөөрөнд, 2(15.4%) нь хоёр талын бөөрөнд </w:t>
      </w:r>
      <w:r w:rsidRPr="00D12B92">
        <w:rPr>
          <w:rFonts w:ascii="Arial" w:eastAsia="Arial" w:hAnsi="Arial" w:cs="Arial"/>
          <w:spacing w:val="-2"/>
          <w:lang w:val="ru-RU"/>
        </w:rPr>
        <w:t>тохиолджээ.</w:t>
      </w: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Чулууны</w:t>
      </w:r>
      <w:r w:rsidRPr="00D12B92">
        <w:rPr>
          <w:rFonts w:ascii="Arial" w:eastAsia="Arial" w:hAnsi="Arial" w:cs="Arial"/>
          <w:spacing w:val="-5"/>
          <w:lang w:val="ru-RU"/>
        </w:rPr>
        <w:t xml:space="preserve"> </w:t>
      </w:r>
      <w:r w:rsidRPr="00D12B92">
        <w:rPr>
          <w:rFonts w:ascii="Arial" w:eastAsia="Arial" w:hAnsi="Arial" w:cs="Arial"/>
          <w:lang w:val="ru-RU"/>
        </w:rPr>
        <w:t>нягт</w:t>
      </w:r>
      <w:r w:rsidRPr="00D12B92">
        <w:rPr>
          <w:rFonts w:ascii="Arial" w:eastAsia="Arial" w:hAnsi="Arial" w:cs="Arial"/>
          <w:spacing w:val="-2"/>
          <w:lang w:val="ru-RU"/>
        </w:rPr>
        <w:t xml:space="preserve"> </w:t>
      </w:r>
      <w:r w:rsidRPr="00D12B92">
        <w:rPr>
          <w:rFonts w:ascii="Arial" w:eastAsia="Arial" w:hAnsi="Arial" w:cs="Arial"/>
          <w:lang w:val="ru-RU"/>
        </w:rPr>
        <w:t>нь</w:t>
      </w:r>
      <w:r w:rsidRPr="00D12B92">
        <w:rPr>
          <w:rFonts w:ascii="Arial" w:eastAsia="Arial" w:hAnsi="Arial" w:cs="Arial"/>
          <w:spacing w:val="-2"/>
          <w:lang w:val="ru-RU"/>
        </w:rPr>
        <w:t xml:space="preserve"> </w:t>
      </w:r>
      <w:r w:rsidRPr="00D12B92">
        <w:rPr>
          <w:rFonts w:ascii="Arial" w:eastAsia="Arial" w:hAnsi="Arial" w:cs="Arial"/>
          <w:lang w:val="ru-RU"/>
        </w:rPr>
        <w:t>дунджаар</w:t>
      </w:r>
      <w:r w:rsidRPr="00D12B92">
        <w:rPr>
          <w:rFonts w:ascii="Arial" w:eastAsia="Arial" w:hAnsi="Arial" w:cs="Arial"/>
          <w:spacing w:val="-3"/>
          <w:lang w:val="ru-RU"/>
        </w:rPr>
        <w:t xml:space="preserve"> </w:t>
      </w:r>
      <w:r w:rsidRPr="00D12B92">
        <w:rPr>
          <w:rFonts w:ascii="Arial" w:eastAsia="Arial" w:hAnsi="Arial" w:cs="Arial"/>
          <w:lang w:val="ru-RU"/>
        </w:rPr>
        <w:t>n=265.8±41.9</w:t>
      </w:r>
      <w:r w:rsidRPr="00D12B92">
        <w:rPr>
          <w:rFonts w:ascii="Arial" w:eastAsia="Arial" w:hAnsi="Arial" w:cs="Arial"/>
          <w:spacing w:val="-3"/>
          <w:lang w:val="ru-RU"/>
        </w:rPr>
        <w:t xml:space="preserve"> </w:t>
      </w:r>
      <w:r w:rsidRPr="00D12B92">
        <w:rPr>
          <w:rFonts w:ascii="Arial" w:eastAsia="Arial" w:hAnsi="Arial" w:cs="Arial"/>
          <w:lang w:val="ru-RU"/>
        </w:rPr>
        <w:t>байв</w:t>
      </w:r>
      <w:r w:rsidRPr="00D12B92">
        <w:rPr>
          <w:rFonts w:ascii="Arial" w:eastAsia="Arial" w:hAnsi="Arial" w:cs="Arial"/>
          <w:spacing w:val="-3"/>
          <w:lang w:val="ru-RU"/>
        </w:rPr>
        <w:t xml:space="preserve"> </w:t>
      </w:r>
      <w:r w:rsidRPr="00D12B92">
        <w:rPr>
          <w:rFonts w:ascii="Arial" w:eastAsia="Arial" w:hAnsi="Arial" w:cs="Arial"/>
          <w:lang w:val="ru-RU"/>
        </w:rPr>
        <w:t>(Хүснэгт</w:t>
      </w:r>
      <w:r w:rsidRPr="00D12B92">
        <w:rPr>
          <w:rFonts w:ascii="Arial" w:eastAsia="Arial" w:hAnsi="Arial" w:cs="Arial"/>
          <w:spacing w:val="-2"/>
          <w:lang w:val="ru-RU"/>
        </w:rPr>
        <w:t xml:space="preserve"> </w:t>
      </w:r>
      <w:r w:rsidR="00C34AED" w:rsidRPr="00D12B92">
        <w:rPr>
          <w:rFonts w:ascii="Arial" w:eastAsia="Arial" w:hAnsi="Arial" w:cs="Arial"/>
          <w:lang w:val="ru-RU"/>
        </w:rPr>
        <w:t>5</w:t>
      </w:r>
      <w:r w:rsidRPr="00D12B92">
        <w:rPr>
          <w:rFonts w:ascii="Arial" w:eastAsia="Arial" w:hAnsi="Arial" w:cs="Arial"/>
          <w:spacing w:val="-2"/>
          <w:lang w:val="ru-RU"/>
        </w:rPr>
        <w:t>).</w:t>
      </w:r>
    </w:p>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Хүснэгт</w:t>
      </w:r>
      <w:r w:rsidRPr="00D12B92">
        <w:rPr>
          <w:rFonts w:ascii="Arial" w:eastAsia="Arial" w:hAnsi="Arial" w:cs="Arial"/>
          <w:b/>
          <w:spacing w:val="-8"/>
          <w:lang w:val="ru-RU"/>
        </w:rPr>
        <w:t xml:space="preserve"> </w:t>
      </w:r>
      <w:r w:rsidR="00C34AED" w:rsidRPr="00D12B92">
        <w:rPr>
          <w:rFonts w:ascii="Arial" w:eastAsia="Arial" w:hAnsi="Arial" w:cs="Arial"/>
          <w:b/>
          <w:lang w:val="ru-RU"/>
        </w:rPr>
        <w:t>5</w:t>
      </w:r>
      <w:r w:rsidRPr="00D12B92">
        <w:rPr>
          <w:rFonts w:ascii="Arial" w:eastAsia="Arial" w:hAnsi="Arial" w:cs="Arial"/>
          <w:b/>
          <w:lang w:val="ru-RU"/>
        </w:rPr>
        <w:t>.</w:t>
      </w:r>
      <w:r w:rsidRPr="00D12B92">
        <w:rPr>
          <w:rFonts w:ascii="Arial" w:eastAsia="Arial" w:hAnsi="Arial" w:cs="Arial"/>
          <w:b/>
          <w:spacing w:val="-3"/>
          <w:lang w:val="ru-RU"/>
        </w:rPr>
        <w:t xml:space="preserve"> </w:t>
      </w:r>
      <w:r w:rsidRPr="00D12B92">
        <w:rPr>
          <w:rFonts w:ascii="Arial" w:eastAsia="Arial" w:hAnsi="Arial" w:cs="Arial"/>
          <w:b/>
          <w:lang w:val="ru-RU"/>
        </w:rPr>
        <w:t>Бөөрний</w:t>
      </w:r>
      <w:r w:rsidRPr="00D12B92">
        <w:rPr>
          <w:rFonts w:ascii="Arial" w:eastAsia="Arial" w:hAnsi="Arial" w:cs="Arial"/>
          <w:b/>
          <w:spacing w:val="-5"/>
          <w:lang w:val="ru-RU"/>
        </w:rPr>
        <w:t xml:space="preserve"> </w:t>
      </w:r>
      <w:r w:rsidRPr="00D12B92">
        <w:rPr>
          <w:rFonts w:ascii="Arial" w:eastAsia="Arial" w:hAnsi="Arial" w:cs="Arial"/>
          <w:b/>
          <w:lang w:val="ru-RU"/>
        </w:rPr>
        <w:t>чулууны</w:t>
      </w:r>
      <w:r w:rsidRPr="00D12B92">
        <w:rPr>
          <w:rFonts w:ascii="Arial" w:eastAsia="Arial" w:hAnsi="Arial" w:cs="Arial"/>
          <w:b/>
          <w:spacing w:val="-4"/>
          <w:lang w:val="ru-RU"/>
        </w:rPr>
        <w:t xml:space="preserve"> </w:t>
      </w:r>
      <w:r w:rsidRPr="00D12B92">
        <w:rPr>
          <w:rFonts w:ascii="Arial" w:eastAsia="Arial" w:hAnsi="Arial" w:cs="Arial"/>
          <w:b/>
          <w:lang w:val="ru-RU"/>
        </w:rPr>
        <w:t>байрлал,</w:t>
      </w:r>
      <w:r w:rsidRPr="00D12B92">
        <w:rPr>
          <w:rFonts w:ascii="Arial" w:eastAsia="Arial" w:hAnsi="Arial" w:cs="Arial"/>
          <w:b/>
          <w:spacing w:val="-4"/>
          <w:lang w:val="ru-RU"/>
        </w:rPr>
        <w:t xml:space="preserve"> </w:t>
      </w:r>
      <w:r w:rsidRPr="00D12B92">
        <w:rPr>
          <w:rFonts w:ascii="Arial" w:eastAsia="Arial" w:hAnsi="Arial" w:cs="Arial"/>
          <w:b/>
          <w:lang w:val="ru-RU"/>
        </w:rPr>
        <w:t>хэмжээ-Компьютер</w:t>
      </w:r>
      <w:r w:rsidRPr="00D12B92">
        <w:rPr>
          <w:rFonts w:ascii="Arial" w:eastAsia="Arial" w:hAnsi="Arial" w:cs="Arial"/>
          <w:b/>
          <w:spacing w:val="-4"/>
          <w:lang w:val="ru-RU"/>
        </w:rPr>
        <w:t xml:space="preserve"> </w:t>
      </w:r>
      <w:r w:rsidRPr="00D12B92">
        <w:rPr>
          <w:rFonts w:ascii="Arial" w:eastAsia="Arial" w:hAnsi="Arial" w:cs="Arial"/>
          <w:b/>
          <w:lang w:val="ru-RU"/>
        </w:rPr>
        <w:t>томограф</w:t>
      </w:r>
      <w:r w:rsidRPr="00D12B92">
        <w:rPr>
          <w:rFonts w:ascii="Arial" w:eastAsia="Arial" w:hAnsi="Arial" w:cs="Arial"/>
          <w:b/>
          <w:spacing w:val="-3"/>
          <w:lang w:val="ru-RU"/>
        </w:rPr>
        <w:t xml:space="preserve"> </w:t>
      </w:r>
      <w:r w:rsidRPr="00D12B92">
        <w:rPr>
          <w:rFonts w:ascii="Arial" w:eastAsia="Arial" w:hAnsi="Arial" w:cs="Arial"/>
          <w:b/>
          <w:spacing w:val="-2"/>
          <w:lang w:val="ru-RU"/>
        </w:rPr>
        <w:t>шинжилгээ</w:t>
      </w:r>
    </w:p>
    <w:p w:rsidR="00983BCF" w:rsidRPr="00D12B92" w:rsidRDefault="00983BCF" w:rsidP="004A31D5">
      <w:pPr>
        <w:widowControl w:val="0"/>
        <w:autoSpaceDE w:val="0"/>
        <w:autoSpaceDN w:val="0"/>
        <w:spacing w:after="0" w:line="240" w:lineRule="auto"/>
        <w:rPr>
          <w:rFonts w:ascii="Arial" w:eastAsia="Arial" w:hAnsi="Arial" w:cs="Arial"/>
          <w:lang w:val="ru-RU"/>
        </w:rPr>
      </w:pPr>
    </w:p>
    <w:tbl>
      <w:tblPr>
        <w:tblW w:w="0" w:type="auto"/>
        <w:jc w:val="center"/>
        <w:tblLayout w:type="fixed"/>
        <w:tblCellMar>
          <w:left w:w="0" w:type="dxa"/>
          <w:right w:w="0" w:type="dxa"/>
        </w:tblCellMar>
        <w:tblLook w:val="01E0" w:firstRow="1" w:lastRow="1" w:firstColumn="1" w:lastColumn="1" w:noHBand="0" w:noVBand="0"/>
      </w:tblPr>
      <w:tblGrid>
        <w:gridCol w:w="5342"/>
        <w:gridCol w:w="2677"/>
        <w:gridCol w:w="1345"/>
      </w:tblGrid>
      <w:tr w:rsidR="00983BCF" w:rsidRPr="00D12B92" w:rsidTr="00983BCF">
        <w:trPr>
          <w:trHeight w:val="275"/>
          <w:jc w:val="center"/>
        </w:trPr>
        <w:tc>
          <w:tcPr>
            <w:tcW w:w="534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Үзүүлэлт</w:t>
            </w:r>
          </w:p>
        </w:tc>
        <w:tc>
          <w:tcPr>
            <w:tcW w:w="267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n</w:t>
            </w:r>
            <w:r w:rsidRPr="00D12B92">
              <w:rPr>
                <w:rFonts w:ascii="Arial" w:eastAsia="Arial" w:hAnsi="Arial" w:cs="Arial"/>
                <w:b/>
                <w:spacing w:val="-2"/>
                <w:lang w:val="ru-RU"/>
              </w:rPr>
              <w:t xml:space="preserve"> </w:t>
            </w:r>
            <w:r w:rsidRPr="00D12B92">
              <w:rPr>
                <w:rFonts w:ascii="Arial" w:eastAsia="Arial" w:hAnsi="Arial" w:cs="Arial"/>
                <w:b/>
                <w:spacing w:val="-5"/>
                <w:lang w:val="ru-RU"/>
              </w:rPr>
              <w:t>(%)</w:t>
            </w:r>
          </w:p>
        </w:tc>
        <w:tc>
          <w:tcPr>
            <w:tcW w:w="134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95%</w:t>
            </w:r>
            <w:r w:rsidRPr="00D12B92">
              <w:rPr>
                <w:rFonts w:ascii="Arial" w:eastAsia="Arial" w:hAnsi="Arial" w:cs="Arial"/>
                <w:b/>
                <w:spacing w:val="-2"/>
                <w:lang w:val="ru-RU"/>
              </w:rPr>
              <w:t xml:space="preserve"> </w:t>
            </w:r>
            <w:r w:rsidRPr="00D12B92">
              <w:rPr>
                <w:rFonts w:ascii="Arial" w:eastAsia="Arial" w:hAnsi="Arial" w:cs="Arial"/>
                <w:b/>
                <w:spacing w:val="-4"/>
                <w:lang w:val="ru-RU"/>
              </w:rPr>
              <w:t>и.и.</w:t>
            </w:r>
          </w:p>
        </w:tc>
      </w:tr>
      <w:tr w:rsidR="00983BCF" w:rsidRPr="00D12B92" w:rsidTr="00983BCF">
        <w:trPr>
          <w:trHeight w:val="258"/>
          <w:jc w:val="center"/>
        </w:trPr>
        <w:tc>
          <w:tcPr>
            <w:tcW w:w="5342"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12"/>
                <w:lang w:val="ru-RU"/>
              </w:rPr>
              <w:t xml:space="preserve"> </w:t>
            </w:r>
            <w:r w:rsidRPr="00D12B92">
              <w:rPr>
                <w:rFonts w:ascii="Arial" w:eastAsia="Arial" w:hAnsi="Arial" w:cs="Arial"/>
                <w:b/>
                <w:spacing w:val="-2"/>
                <w:lang w:val="ru-RU"/>
              </w:rPr>
              <w:t>аяганцар</w:t>
            </w:r>
          </w:p>
        </w:tc>
        <w:tc>
          <w:tcPr>
            <w:tcW w:w="2677" w:type="dxa"/>
            <w:tcBorders>
              <w:top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c>
          <w:tcPr>
            <w:tcW w:w="1345" w:type="dxa"/>
            <w:tcBorders>
              <w:top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983BCF">
        <w:trPr>
          <w:trHeight w:val="287"/>
          <w:jc w:val="center"/>
        </w:trPr>
        <w:tc>
          <w:tcPr>
            <w:tcW w:w="534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Дээд</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2 </w:t>
            </w:r>
            <w:r w:rsidRPr="00D12B92">
              <w:rPr>
                <w:rFonts w:ascii="Arial" w:eastAsia="Arial" w:hAnsi="Arial" w:cs="Arial"/>
                <w:spacing w:val="-2"/>
                <w:lang w:val="ru-RU"/>
              </w:rPr>
              <w:t>(15.4)</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1.9-</w:t>
            </w:r>
            <w:r w:rsidRPr="00D12B92">
              <w:rPr>
                <w:rFonts w:ascii="Arial" w:eastAsia="Arial" w:hAnsi="Arial" w:cs="Arial"/>
                <w:spacing w:val="-4"/>
                <w:lang w:val="ru-RU"/>
              </w:rPr>
              <w:t>45.4</w:t>
            </w:r>
          </w:p>
        </w:tc>
      </w:tr>
      <w:tr w:rsidR="00983BCF" w:rsidRPr="00D12B92" w:rsidTr="00983BCF">
        <w:trPr>
          <w:trHeight w:val="276"/>
          <w:jc w:val="center"/>
        </w:trPr>
        <w:tc>
          <w:tcPr>
            <w:tcW w:w="534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Дунд</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tc>
      </w:tr>
      <w:tr w:rsidR="00983BCF" w:rsidRPr="00D12B92" w:rsidTr="00983BCF">
        <w:trPr>
          <w:trHeight w:val="275"/>
          <w:jc w:val="center"/>
        </w:trPr>
        <w:tc>
          <w:tcPr>
            <w:tcW w:w="534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Доод</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tc>
      </w:tr>
      <w:tr w:rsidR="00983BCF" w:rsidRPr="00D12B92" w:rsidTr="00983BCF">
        <w:trPr>
          <w:trHeight w:val="287"/>
          <w:jc w:val="center"/>
        </w:trPr>
        <w:tc>
          <w:tcPr>
            <w:tcW w:w="534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Үгүй</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5 </w:t>
            </w:r>
            <w:r w:rsidRPr="00D12B92">
              <w:rPr>
                <w:rFonts w:ascii="Arial" w:eastAsia="Arial" w:hAnsi="Arial" w:cs="Arial"/>
                <w:spacing w:val="-2"/>
                <w:lang w:val="ru-RU"/>
              </w:rPr>
              <w:t>(38.5)</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13.9-</w:t>
            </w:r>
            <w:r w:rsidRPr="00D12B92">
              <w:rPr>
                <w:rFonts w:ascii="Arial" w:eastAsia="Arial" w:hAnsi="Arial" w:cs="Arial"/>
                <w:spacing w:val="-4"/>
                <w:lang w:val="ru-RU"/>
              </w:rPr>
              <w:t>68.4</w:t>
            </w:r>
          </w:p>
        </w:tc>
      </w:tr>
      <w:tr w:rsidR="00983BCF" w:rsidRPr="00D12B92" w:rsidTr="00983BCF">
        <w:trPr>
          <w:trHeight w:val="552"/>
          <w:jc w:val="center"/>
        </w:trPr>
        <w:tc>
          <w:tcPr>
            <w:tcW w:w="5342" w:type="dxa"/>
            <w:vMerge w:val="restart"/>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4"/>
                <w:lang w:val="ru-RU"/>
              </w:rPr>
              <w:t xml:space="preserve"> </w:t>
            </w:r>
            <w:r w:rsidRPr="00D12B92">
              <w:rPr>
                <w:rFonts w:ascii="Arial" w:eastAsia="Arial" w:hAnsi="Arial" w:cs="Arial"/>
                <w:b/>
                <w:spacing w:val="-2"/>
                <w:lang w:val="ru-RU"/>
              </w:rPr>
              <w:t>тэвшинцэр</w:t>
            </w:r>
          </w:p>
          <w:p w:rsidR="006B28C4" w:rsidRPr="00D12B92" w:rsidRDefault="00983BCF" w:rsidP="004A31D5">
            <w:pPr>
              <w:widowControl w:val="0"/>
              <w:autoSpaceDE w:val="0"/>
              <w:autoSpaceDN w:val="0"/>
              <w:spacing w:after="0" w:line="240" w:lineRule="auto"/>
              <w:ind w:hanging="52"/>
              <w:rPr>
                <w:rFonts w:ascii="Arial" w:eastAsia="Arial" w:hAnsi="Arial" w:cs="Arial"/>
                <w:spacing w:val="-4"/>
                <w:lang w:val="ru-RU"/>
              </w:rPr>
            </w:pPr>
            <w:r w:rsidRPr="00D12B92">
              <w:rPr>
                <w:rFonts w:ascii="Arial" w:eastAsia="Arial" w:hAnsi="Arial" w:cs="Arial"/>
                <w:spacing w:val="-4"/>
                <w:lang w:val="ru-RU"/>
              </w:rPr>
              <w:t xml:space="preserve">Тийм </w:t>
            </w:r>
          </w:p>
          <w:p w:rsidR="00983BCF" w:rsidRPr="00D12B92" w:rsidRDefault="00983BCF" w:rsidP="004A31D5">
            <w:pPr>
              <w:widowControl w:val="0"/>
              <w:autoSpaceDE w:val="0"/>
              <w:autoSpaceDN w:val="0"/>
              <w:spacing w:after="0" w:line="240" w:lineRule="auto"/>
              <w:ind w:hanging="52"/>
              <w:rPr>
                <w:rFonts w:ascii="Arial" w:eastAsia="Arial" w:hAnsi="Arial" w:cs="Arial"/>
                <w:lang w:val="ru-RU"/>
              </w:rPr>
            </w:pPr>
            <w:r w:rsidRPr="00D12B92">
              <w:rPr>
                <w:rFonts w:ascii="Arial" w:eastAsia="Arial" w:hAnsi="Arial" w:cs="Arial"/>
                <w:spacing w:val="-4"/>
                <w:lang w:val="ru-RU"/>
              </w:rPr>
              <w:t>Үгүй</w:t>
            </w:r>
          </w:p>
        </w:tc>
        <w:tc>
          <w:tcPr>
            <w:tcW w:w="2677" w:type="dxa"/>
          </w:tcPr>
          <w:p w:rsidR="006B28C4" w:rsidRPr="00D12B92" w:rsidRDefault="006B28C4" w:rsidP="004A31D5">
            <w:pPr>
              <w:widowControl w:val="0"/>
              <w:autoSpaceDE w:val="0"/>
              <w:autoSpaceDN w:val="0"/>
              <w:spacing w:after="0" w:line="240" w:lineRule="auto"/>
              <w:rPr>
                <w:rFonts w:ascii="Arial" w:eastAsia="Arial" w:hAnsi="Arial" w:cs="Arial"/>
                <w:lang w:val="ru-RU"/>
              </w:rPr>
            </w:pP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5.0-</w:t>
            </w:r>
            <w:r w:rsidRPr="00D12B92">
              <w:rPr>
                <w:rFonts w:ascii="Arial" w:eastAsia="Arial" w:hAnsi="Arial" w:cs="Arial"/>
                <w:spacing w:val="-4"/>
                <w:lang w:val="ru-RU"/>
              </w:rPr>
              <w:t>53.8</w:t>
            </w:r>
          </w:p>
        </w:tc>
      </w:tr>
      <w:tr w:rsidR="00983BCF" w:rsidRPr="00D12B92" w:rsidTr="00983BCF">
        <w:trPr>
          <w:trHeight w:val="414"/>
          <w:jc w:val="center"/>
        </w:trPr>
        <w:tc>
          <w:tcPr>
            <w:tcW w:w="5342" w:type="dxa"/>
            <w:vMerge/>
            <w:tcBorders>
              <w:top w:val="nil"/>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5 </w:t>
            </w:r>
            <w:r w:rsidRPr="00D12B92">
              <w:rPr>
                <w:rFonts w:ascii="Arial" w:eastAsia="Arial" w:hAnsi="Arial" w:cs="Arial"/>
                <w:spacing w:val="-2"/>
                <w:lang w:val="ru-RU"/>
              </w:rPr>
              <w:t>(38.5)</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13.9-</w:t>
            </w:r>
            <w:r w:rsidRPr="00D12B92">
              <w:rPr>
                <w:rFonts w:ascii="Arial" w:eastAsia="Arial" w:hAnsi="Arial" w:cs="Arial"/>
                <w:spacing w:val="-4"/>
                <w:lang w:val="ru-RU"/>
              </w:rPr>
              <w:t>68.4</w:t>
            </w:r>
          </w:p>
        </w:tc>
      </w:tr>
      <w:tr w:rsidR="00983BCF" w:rsidRPr="00D12B92" w:rsidTr="006B28C4">
        <w:trPr>
          <w:trHeight w:val="566"/>
          <w:jc w:val="center"/>
        </w:trPr>
        <w:tc>
          <w:tcPr>
            <w:tcW w:w="5342" w:type="dxa"/>
            <w:vMerge w:val="restart"/>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Чулууны</w:t>
            </w:r>
            <w:r w:rsidRPr="00D12B92">
              <w:rPr>
                <w:rFonts w:ascii="Arial" w:eastAsia="Arial" w:hAnsi="Arial" w:cs="Arial"/>
                <w:b/>
                <w:spacing w:val="-4"/>
                <w:lang w:val="ru-RU"/>
              </w:rPr>
              <w:t xml:space="preserve"> </w:t>
            </w:r>
            <w:r w:rsidRPr="00D12B92">
              <w:rPr>
                <w:rFonts w:ascii="Arial" w:eastAsia="Arial" w:hAnsi="Arial" w:cs="Arial"/>
                <w:b/>
                <w:spacing w:val="-2"/>
                <w:lang w:val="ru-RU"/>
              </w:rPr>
              <w:t>байрлал</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Баруун</w:t>
            </w:r>
            <w:r w:rsidRPr="00D12B92">
              <w:rPr>
                <w:rFonts w:ascii="Arial" w:eastAsia="Arial" w:hAnsi="Arial" w:cs="Arial"/>
                <w:spacing w:val="-4"/>
                <w:lang w:val="ru-RU"/>
              </w:rPr>
              <w:t xml:space="preserve"> бөөр</w:t>
            </w:r>
          </w:p>
          <w:p w:rsidR="006B28C4"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Зүүн</w:t>
            </w:r>
            <w:r w:rsidRPr="00D12B92">
              <w:rPr>
                <w:rFonts w:ascii="Arial" w:eastAsia="Arial" w:hAnsi="Arial" w:cs="Arial"/>
                <w:spacing w:val="-17"/>
                <w:lang w:val="ru-RU"/>
              </w:rPr>
              <w:t xml:space="preserve"> </w:t>
            </w:r>
            <w:r w:rsidRPr="00D12B92">
              <w:rPr>
                <w:rFonts w:ascii="Arial" w:eastAsia="Arial" w:hAnsi="Arial" w:cs="Arial"/>
                <w:lang w:val="ru-RU"/>
              </w:rPr>
              <w:t xml:space="preserve">бөөр </w:t>
            </w: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2 талдаа</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8(61.5)</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40.6-</w:t>
            </w:r>
            <w:r w:rsidRPr="00D12B92">
              <w:rPr>
                <w:rFonts w:ascii="Arial" w:eastAsia="Arial" w:hAnsi="Arial" w:cs="Arial"/>
                <w:spacing w:val="-4"/>
                <w:lang w:val="ru-RU"/>
              </w:rPr>
              <w:t>77.3</w:t>
            </w:r>
          </w:p>
        </w:tc>
      </w:tr>
      <w:tr w:rsidR="00983BCF" w:rsidRPr="00D12B92" w:rsidTr="00983BCF">
        <w:trPr>
          <w:trHeight w:val="265"/>
          <w:jc w:val="center"/>
        </w:trPr>
        <w:tc>
          <w:tcPr>
            <w:tcW w:w="5342" w:type="dxa"/>
            <w:vMerge/>
            <w:tcBorders>
              <w:top w:val="nil"/>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3 </w:t>
            </w:r>
            <w:r w:rsidRPr="00D12B92">
              <w:rPr>
                <w:rFonts w:ascii="Arial" w:eastAsia="Arial" w:hAnsi="Arial" w:cs="Arial"/>
                <w:spacing w:val="-2"/>
                <w:lang w:val="ru-RU"/>
              </w:rPr>
              <w:t>(23.1)</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17.3-</w:t>
            </w:r>
            <w:r w:rsidRPr="00D12B92">
              <w:rPr>
                <w:rFonts w:ascii="Arial" w:eastAsia="Arial" w:hAnsi="Arial" w:cs="Arial"/>
                <w:spacing w:val="-4"/>
                <w:lang w:val="ru-RU"/>
              </w:rPr>
              <w:t>52.8</w:t>
            </w:r>
          </w:p>
        </w:tc>
      </w:tr>
      <w:tr w:rsidR="00983BCF" w:rsidRPr="00D12B92" w:rsidTr="00983BCF">
        <w:trPr>
          <w:trHeight w:val="265"/>
          <w:jc w:val="center"/>
        </w:trPr>
        <w:tc>
          <w:tcPr>
            <w:tcW w:w="5342" w:type="dxa"/>
            <w:vMerge/>
            <w:tcBorders>
              <w:top w:val="nil"/>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c>
          <w:tcPr>
            <w:tcW w:w="2677"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2 </w:t>
            </w:r>
            <w:r w:rsidRPr="00D12B92">
              <w:rPr>
                <w:rFonts w:ascii="Arial" w:eastAsia="Arial" w:hAnsi="Arial" w:cs="Arial"/>
                <w:spacing w:val="-2"/>
                <w:lang w:val="ru-RU"/>
              </w:rPr>
              <w:t>(15.4)</w:t>
            </w:r>
          </w:p>
        </w:tc>
        <w:tc>
          <w:tcPr>
            <w:tcW w:w="134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0.8-</w:t>
            </w:r>
            <w:r w:rsidRPr="00D12B92">
              <w:rPr>
                <w:rFonts w:ascii="Arial" w:eastAsia="Arial" w:hAnsi="Arial" w:cs="Arial"/>
                <w:spacing w:val="-4"/>
                <w:lang w:val="ru-RU"/>
              </w:rPr>
              <w:t>22.1</w:t>
            </w:r>
          </w:p>
        </w:tc>
      </w:tr>
      <w:tr w:rsidR="00983BCF" w:rsidRPr="00D12B92" w:rsidTr="00983BCF">
        <w:trPr>
          <w:trHeight w:val="281"/>
          <w:jc w:val="center"/>
        </w:trPr>
        <w:tc>
          <w:tcPr>
            <w:tcW w:w="5342"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Чулууны</w:t>
            </w:r>
            <w:r w:rsidRPr="00D12B92">
              <w:rPr>
                <w:rFonts w:ascii="Arial" w:eastAsia="Arial" w:hAnsi="Arial" w:cs="Arial"/>
                <w:b/>
                <w:spacing w:val="-4"/>
                <w:lang w:val="ru-RU"/>
              </w:rPr>
              <w:t xml:space="preserve"> </w:t>
            </w:r>
            <w:r w:rsidRPr="00D12B92">
              <w:rPr>
                <w:rFonts w:ascii="Arial" w:eastAsia="Arial" w:hAnsi="Arial" w:cs="Arial"/>
                <w:b/>
                <w:spacing w:val="-2"/>
                <w:lang w:val="ru-RU"/>
              </w:rPr>
              <w:t>хэмжээ</w:t>
            </w:r>
          </w:p>
        </w:tc>
        <w:tc>
          <w:tcPr>
            <w:tcW w:w="2677" w:type="dxa"/>
            <w:tcBorders>
              <w:top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c>
          <w:tcPr>
            <w:tcW w:w="1345" w:type="dxa"/>
            <w:vMerge w:val="restart"/>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983BCF">
        <w:trPr>
          <w:trHeight w:val="276"/>
          <w:jc w:val="center"/>
        </w:trPr>
        <w:tc>
          <w:tcPr>
            <w:tcW w:w="5342" w:type="dxa"/>
          </w:tcPr>
          <w:p w:rsidR="00983BCF" w:rsidRPr="00D12B92" w:rsidRDefault="00983BCF" w:rsidP="004A31D5">
            <w:pPr>
              <w:widowControl w:val="0"/>
              <w:autoSpaceDE w:val="0"/>
              <w:autoSpaceDN w:val="0"/>
              <w:spacing w:after="0" w:line="240" w:lineRule="auto"/>
              <w:jc w:val="right"/>
              <w:rPr>
                <w:rFonts w:ascii="Arial" w:eastAsia="Arial" w:hAnsi="Arial" w:cs="Arial"/>
                <w:lang w:val="ru-RU"/>
              </w:rPr>
            </w:pPr>
            <w:r w:rsidRPr="00D12B92">
              <w:rPr>
                <w:rFonts w:ascii="Arial" w:eastAsia="Arial" w:hAnsi="Arial" w:cs="Arial"/>
                <w:lang w:val="ru-RU"/>
              </w:rPr>
              <w:t>1-р</w:t>
            </w:r>
            <w:r w:rsidRPr="00D12B92">
              <w:rPr>
                <w:rFonts w:ascii="Arial" w:eastAsia="Arial" w:hAnsi="Arial" w:cs="Arial"/>
                <w:spacing w:val="-1"/>
                <w:lang w:val="ru-RU"/>
              </w:rPr>
              <w:t xml:space="preserve"> </w:t>
            </w:r>
            <w:r w:rsidRPr="00D12B92">
              <w:rPr>
                <w:rFonts w:ascii="Arial" w:eastAsia="Arial" w:hAnsi="Arial" w:cs="Arial"/>
                <w:spacing w:val="-2"/>
                <w:lang w:val="ru-RU"/>
              </w:rPr>
              <w:t>чулуу</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1.01±0.06</w:t>
            </w:r>
          </w:p>
        </w:tc>
        <w:tc>
          <w:tcPr>
            <w:tcW w:w="1345" w:type="dxa"/>
            <w:vMerge/>
            <w:tcBorders>
              <w:top w:val="nil"/>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r>
      <w:tr w:rsidR="00983BCF" w:rsidRPr="00D12B92" w:rsidTr="00983BCF">
        <w:trPr>
          <w:trHeight w:val="276"/>
          <w:jc w:val="center"/>
        </w:trPr>
        <w:tc>
          <w:tcPr>
            <w:tcW w:w="5342" w:type="dxa"/>
          </w:tcPr>
          <w:p w:rsidR="00983BCF" w:rsidRPr="00D12B92" w:rsidRDefault="00983BCF" w:rsidP="004A31D5">
            <w:pPr>
              <w:widowControl w:val="0"/>
              <w:autoSpaceDE w:val="0"/>
              <w:autoSpaceDN w:val="0"/>
              <w:spacing w:after="0" w:line="240" w:lineRule="auto"/>
              <w:jc w:val="right"/>
              <w:rPr>
                <w:rFonts w:ascii="Arial" w:eastAsia="Arial" w:hAnsi="Arial" w:cs="Arial"/>
                <w:lang w:val="ru-RU"/>
              </w:rPr>
            </w:pPr>
            <w:r w:rsidRPr="00D12B92">
              <w:rPr>
                <w:rFonts w:ascii="Arial" w:eastAsia="Arial" w:hAnsi="Arial" w:cs="Arial"/>
                <w:lang w:val="ru-RU"/>
              </w:rPr>
              <w:t>2-р</w:t>
            </w:r>
            <w:r w:rsidRPr="00D12B92">
              <w:rPr>
                <w:rFonts w:ascii="Arial" w:eastAsia="Arial" w:hAnsi="Arial" w:cs="Arial"/>
                <w:spacing w:val="-1"/>
                <w:lang w:val="ru-RU"/>
              </w:rPr>
              <w:t xml:space="preserve"> </w:t>
            </w:r>
            <w:r w:rsidRPr="00D12B92">
              <w:rPr>
                <w:rFonts w:ascii="Arial" w:eastAsia="Arial" w:hAnsi="Arial" w:cs="Arial"/>
                <w:spacing w:val="-2"/>
                <w:lang w:val="ru-RU"/>
              </w:rPr>
              <w:t>чулуу</w:t>
            </w:r>
          </w:p>
        </w:tc>
        <w:tc>
          <w:tcPr>
            <w:tcW w:w="26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1.08±0.15</w:t>
            </w:r>
          </w:p>
        </w:tc>
        <w:tc>
          <w:tcPr>
            <w:tcW w:w="1345" w:type="dxa"/>
            <w:vMerge/>
            <w:tcBorders>
              <w:top w:val="nil"/>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r>
      <w:tr w:rsidR="00983BCF" w:rsidRPr="00D12B92" w:rsidTr="00983BCF">
        <w:trPr>
          <w:trHeight w:val="271"/>
          <w:jc w:val="center"/>
        </w:trPr>
        <w:tc>
          <w:tcPr>
            <w:tcW w:w="5342" w:type="dxa"/>
            <w:tcBorders>
              <w:bottom w:val="single" w:sz="4" w:space="0" w:color="000000"/>
            </w:tcBorders>
          </w:tcPr>
          <w:p w:rsidR="00983BCF" w:rsidRPr="00D12B92" w:rsidRDefault="00983BCF" w:rsidP="004A31D5">
            <w:pPr>
              <w:widowControl w:val="0"/>
              <w:autoSpaceDE w:val="0"/>
              <w:autoSpaceDN w:val="0"/>
              <w:spacing w:after="0" w:line="240" w:lineRule="auto"/>
              <w:jc w:val="right"/>
              <w:rPr>
                <w:rFonts w:ascii="Arial" w:eastAsia="Arial" w:hAnsi="Arial" w:cs="Arial"/>
                <w:lang w:val="ru-RU"/>
              </w:rPr>
            </w:pPr>
            <w:r w:rsidRPr="00D12B92">
              <w:rPr>
                <w:rFonts w:ascii="Arial" w:eastAsia="Arial" w:hAnsi="Arial" w:cs="Arial"/>
                <w:lang w:val="ru-RU"/>
              </w:rPr>
              <w:t>3-р</w:t>
            </w:r>
            <w:r w:rsidRPr="00D12B92">
              <w:rPr>
                <w:rFonts w:ascii="Arial" w:eastAsia="Arial" w:hAnsi="Arial" w:cs="Arial"/>
                <w:spacing w:val="-1"/>
                <w:lang w:val="ru-RU"/>
              </w:rPr>
              <w:t xml:space="preserve"> </w:t>
            </w:r>
            <w:r w:rsidRPr="00D12B92">
              <w:rPr>
                <w:rFonts w:ascii="Arial" w:eastAsia="Arial" w:hAnsi="Arial" w:cs="Arial"/>
                <w:spacing w:val="-2"/>
                <w:lang w:val="ru-RU"/>
              </w:rPr>
              <w:t>чулуу</w:t>
            </w:r>
          </w:p>
        </w:tc>
        <w:tc>
          <w:tcPr>
            <w:tcW w:w="2677"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1.10±0.16</w:t>
            </w:r>
          </w:p>
        </w:tc>
        <w:tc>
          <w:tcPr>
            <w:tcW w:w="1345" w:type="dxa"/>
            <w:vMerge/>
            <w:tcBorders>
              <w:top w:val="nil"/>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p>
        </w:tc>
      </w:tr>
      <w:tr w:rsidR="00983BCF" w:rsidRPr="00D12B92" w:rsidTr="00983BCF">
        <w:trPr>
          <w:trHeight w:val="275"/>
          <w:jc w:val="center"/>
        </w:trPr>
        <w:tc>
          <w:tcPr>
            <w:tcW w:w="534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Чулууны</w:t>
            </w:r>
            <w:r w:rsidRPr="00D12B92">
              <w:rPr>
                <w:rFonts w:ascii="Arial" w:eastAsia="Arial" w:hAnsi="Arial" w:cs="Arial"/>
                <w:b/>
                <w:spacing w:val="-4"/>
                <w:lang w:val="ru-RU"/>
              </w:rPr>
              <w:t xml:space="preserve"> нягт</w:t>
            </w:r>
          </w:p>
        </w:tc>
        <w:tc>
          <w:tcPr>
            <w:tcW w:w="267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265.8±41.9</w:t>
            </w:r>
          </w:p>
        </w:tc>
        <w:tc>
          <w:tcPr>
            <w:tcW w:w="1345" w:type="dxa"/>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983BCF">
        <w:trPr>
          <w:trHeight w:val="276"/>
          <w:jc w:val="center"/>
        </w:trPr>
        <w:tc>
          <w:tcPr>
            <w:tcW w:w="534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267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13(100)</w:t>
            </w:r>
          </w:p>
        </w:tc>
        <w:tc>
          <w:tcPr>
            <w:tcW w:w="1345" w:type="dxa"/>
            <w:tcBorders>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bl>
    <w:p w:rsidR="00983BCF" w:rsidRPr="00D12B92" w:rsidRDefault="00983BCF" w:rsidP="004A31D5">
      <w:pPr>
        <w:widowControl w:val="0"/>
        <w:autoSpaceDE w:val="0"/>
        <w:autoSpaceDN w:val="0"/>
        <w:spacing w:after="0" w:line="240" w:lineRule="auto"/>
        <w:rPr>
          <w:rFonts w:ascii="Arial" w:eastAsia="Arial" w:hAnsi="Arial" w:cs="Arial"/>
          <w:lang w:val="ru-RU"/>
        </w:rPr>
      </w:pPr>
    </w:p>
    <w:p w:rsidR="00983BCF" w:rsidRPr="00D12B92" w:rsidRDefault="002D54E6" w:rsidP="004A31D5">
      <w:pPr>
        <w:widowControl w:val="0"/>
        <w:autoSpaceDE w:val="0"/>
        <w:autoSpaceDN w:val="0"/>
        <w:spacing w:after="0" w:line="240" w:lineRule="auto"/>
        <w:jc w:val="both"/>
        <w:rPr>
          <w:rFonts w:ascii="Arial" w:eastAsia="Arial" w:hAnsi="Arial" w:cs="Arial"/>
          <w:spacing w:val="-4"/>
          <w:lang w:val="ru-RU"/>
        </w:rPr>
      </w:pPr>
      <w:r w:rsidRPr="00D12B92">
        <w:rPr>
          <w:rFonts w:ascii="Arial" w:eastAsia="Arial" w:hAnsi="Arial" w:cs="Arial"/>
          <w:lang w:val="ru-RU"/>
        </w:rPr>
        <w:t>Хүснэгт 6</w:t>
      </w:r>
      <w:r w:rsidR="00983BCF" w:rsidRPr="00D12B92">
        <w:rPr>
          <w:rFonts w:ascii="Arial" w:eastAsia="Arial" w:hAnsi="Arial" w:cs="Arial"/>
          <w:lang w:val="ru-RU"/>
        </w:rPr>
        <w:t>-аас харахад судалгаанд хамрагдсан хүүхдүүдийн бөөрний чулууны илэрсэн байрлалыг үзэхэд баруун талын бөөрний аяганцарт, тэвшинцэрт байрласан</w:t>
      </w:r>
      <w:r w:rsidR="00983BCF" w:rsidRPr="00D12B92">
        <w:rPr>
          <w:rFonts w:ascii="Arial" w:eastAsia="Arial" w:hAnsi="Arial" w:cs="Arial"/>
          <w:spacing w:val="28"/>
          <w:lang w:val="ru-RU"/>
        </w:rPr>
        <w:t xml:space="preserve"> </w:t>
      </w:r>
      <w:r w:rsidR="00983BCF" w:rsidRPr="00D12B92">
        <w:rPr>
          <w:rFonts w:ascii="Arial" w:eastAsia="Arial" w:hAnsi="Arial" w:cs="Arial"/>
          <w:lang w:val="ru-RU"/>
        </w:rPr>
        <w:t>нь</w:t>
      </w:r>
      <w:r w:rsidR="00983BCF" w:rsidRPr="00D12B92">
        <w:rPr>
          <w:rFonts w:ascii="Arial" w:eastAsia="Arial" w:hAnsi="Arial" w:cs="Arial"/>
          <w:spacing w:val="28"/>
          <w:lang w:val="ru-RU"/>
        </w:rPr>
        <w:t xml:space="preserve"> </w:t>
      </w:r>
      <w:r w:rsidR="00983BCF" w:rsidRPr="00D12B92">
        <w:rPr>
          <w:rFonts w:ascii="Arial" w:eastAsia="Arial" w:hAnsi="Arial" w:cs="Arial"/>
          <w:lang w:val="ru-RU"/>
        </w:rPr>
        <w:t>8(61.5%),</w:t>
      </w:r>
      <w:r w:rsidR="00983BCF" w:rsidRPr="00D12B92">
        <w:rPr>
          <w:rFonts w:ascii="Arial" w:eastAsia="Arial" w:hAnsi="Arial" w:cs="Arial"/>
          <w:spacing w:val="29"/>
          <w:lang w:val="ru-RU"/>
        </w:rPr>
        <w:t xml:space="preserve"> </w:t>
      </w:r>
      <w:r w:rsidR="00983BCF" w:rsidRPr="00D12B92">
        <w:rPr>
          <w:rFonts w:ascii="Arial" w:eastAsia="Arial" w:hAnsi="Arial" w:cs="Arial"/>
          <w:lang w:val="ru-RU"/>
        </w:rPr>
        <w:lastRenderedPageBreak/>
        <w:t>зүүн</w:t>
      </w:r>
      <w:r w:rsidR="00983BCF" w:rsidRPr="00D12B92">
        <w:rPr>
          <w:rFonts w:ascii="Arial" w:eastAsia="Arial" w:hAnsi="Arial" w:cs="Arial"/>
          <w:spacing w:val="27"/>
          <w:lang w:val="ru-RU"/>
        </w:rPr>
        <w:t xml:space="preserve"> </w:t>
      </w:r>
      <w:r w:rsidR="00983BCF" w:rsidRPr="00D12B92">
        <w:rPr>
          <w:rFonts w:ascii="Arial" w:eastAsia="Arial" w:hAnsi="Arial" w:cs="Arial"/>
          <w:lang w:val="ru-RU"/>
        </w:rPr>
        <w:t>талын</w:t>
      </w:r>
      <w:r w:rsidR="00983BCF" w:rsidRPr="00D12B92">
        <w:rPr>
          <w:rFonts w:ascii="Arial" w:eastAsia="Arial" w:hAnsi="Arial" w:cs="Arial"/>
          <w:spacing w:val="29"/>
          <w:lang w:val="ru-RU"/>
        </w:rPr>
        <w:t xml:space="preserve"> </w:t>
      </w:r>
      <w:r w:rsidR="00983BCF" w:rsidRPr="00D12B92">
        <w:rPr>
          <w:rFonts w:ascii="Arial" w:eastAsia="Arial" w:hAnsi="Arial" w:cs="Arial"/>
          <w:lang w:val="ru-RU"/>
        </w:rPr>
        <w:t>бөөрний</w:t>
      </w:r>
      <w:r w:rsidR="00983BCF" w:rsidRPr="00D12B92">
        <w:rPr>
          <w:rFonts w:ascii="Arial" w:eastAsia="Arial" w:hAnsi="Arial" w:cs="Arial"/>
          <w:spacing w:val="29"/>
          <w:lang w:val="ru-RU"/>
        </w:rPr>
        <w:t xml:space="preserve"> </w:t>
      </w:r>
      <w:r w:rsidR="00983BCF" w:rsidRPr="00D12B92">
        <w:rPr>
          <w:rFonts w:ascii="Arial" w:eastAsia="Arial" w:hAnsi="Arial" w:cs="Arial"/>
          <w:lang w:val="ru-RU"/>
        </w:rPr>
        <w:t>аяганцар,</w:t>
      </w:r>
      <w:r w:rsidR="00983BCF" w:rsidRPr="00D12B92">
        <w:rPr>
          <w:rFonts w:ascii="Arial" w:eastAsia="Arial" w:hAnsi="Arial" w:cs="Arial"/>
          <w:spacing w:val="29"/>
          <w:lang w:val="ru-RU"/>
        </w:rPr>
        <w:t xml:space="preserve"> </w:t>
      </w:r>
      <w:r w:rsidR="00983BCF" w:rsidRPr="00D12B92">
        <w:rPr>
          <w:rFonts w:ascii="Arial" w:eastAsia="Arial" w:hAnsi="Arial" w:cs="Arial"/>
          <w:lang w:val="ru-RU"/>
        </w:rPr>
        <w:t>тэвшинцэрт</w:t>
      </w:r>
      <w:r w:rsidR="00983BCF" w:rsidRPr="00D12B92">
        <w:rPr>
          <w:rFonts w:ascii="Arial" w:eastAsia="Arial" w:hAnsi="Arial" w:cs="Arial"/>
          <w:spacing w:val="28"/>
          <w:lang w:val="ru-RU"/>
        </w:rPr>
        <w:t xml:space="preserve"> </w:t>
      </w:r>
      <w:r w:rsidR="00983BCF" w:rsidRPr="00D12B92">
        <w:rPr>
          <w:rFonts w:ascii="Arial" w:eastAsia="Arial" w:hAnsi="Arial" w:cs="Arial"/>
          <w:lang w:val="ru-RU"/>
        </w:rPr>
        <w:t>байрласан</w:t>
      </w:r>
      <w:r w:rsidR="00983BCF" w:rsidRPr="00D12B92">
        <w:rPr>
          <w:rFonts w:ascii="Arial" w:eastAsia="Arial" w:hAnsi="Arial" w:cs="Arial"/>
          <w:spacing w:val="29"/>
          <w:lang w:val="ru-RU"/>
        </w:rPr>
        <w:t xml:space="preserve"> </w:t>
      </w:r>
      <w:r w:rsidR="00983BCF" w:rsidRPr="00D12B92">
        <w:rPr>
          <w:rFonts w:ascii="Arial" w:eastAsia="Arial" w:hAnsi="Arial" w:cs="Arial"/>
          <w:spacing w:val="-5"/>
          <w:lang w:val="ru-RU"/>
        </w:rPr>
        <w:t>нь</w:t>
      </w:r>
      <w:r w:rsidR="00983BCF" w:rsidRPr="00D12B92">
        <w:rPr>
          <w:rFonts w:ascii="Arial" w:eastAsia="Arial" w:hAnsi="Arial" w:cs="Arial"/>
          <w:spacing w:val="-5"/>
        </w:rPr>
        <w:t xml:space="preserve"> </w:t>
      </w:r>
      <w:r w:rsidR="00983BCF" w:rsidRPr="00D12B92">
        <w:rPr>
          <w:rFonts w:ascii="Arial" w:eastAsia="Arial" w:hAnsi="Arial" w:cs="Arial"/>
          <w:lang w:val="ru-RU"/>
        </w:rPr>
        <w:t>3(23.1%),</w:t>
      </w:r>
      <w:r w:rsidR="00983BCF" w:rsidRPr="00D12B92">
        <w:rPr>
          <w:rFonts w:ascii="Arial" w:eastAsia="Arial" w:hAnsi="Arial" w:cs="Arial"/>
          <w:spacing w:val="-2"/>
          <w:lang w:val="ru-RU"/>
        </w:rPr>
        <w:t xml:space="preserve"> </w:t>
      </w:r>
      <w:r w:rsidR="00983BCF" w:rsidRPr="00D12B92">
        <w:rPr>
          <w:rFonts w:ascii="Arial" w:eastAsia="Arial" w:hAnsi="Arial" w:cs="Arial"/>
          <w:lang w:val="ru-RU"/>
        </w:rPr>
        <w:t>хоёр</w:t>
      </w:r>
      <w:r w:rsidR="00983BCF" w:rsidRPr="00D12B92">
        <w:rPr>
          <w:rFonts w:ascii="Arial" w:eastAsia="Arial" w:hAnsi="Arial" w:cs="Arial"/>
          <w:spacing w:val="-1"/>
          <w:lang w:val="ru-RU"/>
        </w:rPr>
        <w:t xml:space="preserve"> </w:t>
      </w:r>
      <w:r w:rsidR="00983BCF" w:rsidRPr="00D12B92">
        <w:rPr>
          <w:rFonts w:ascii="Arial" w:eastAsia="Arial" w:hAnsi="Arial" w:cs="Arial"/>
          <w:lang w:val="ru-RU"/>
        </w:rPr>
        <w:t>бөөрний аяганцарт байрласан</w:t>
      </w:r>
      <w:r w:rsidR="00983BCF" w:rsidRPr="00D12B92">
        <w:rPr>
          <w:rFonts w:ascii="Arial" w:eastAsia="Arial" w:hAnsi="Arial" w:cs="Arial"/>
          <w:spacing w:val="-1"/>
          <w:lang w:val="ru-RU"/>
        </w:rPr>
        <w:t xml:space="preserve"> </w:t>
      </w:r>
      <w:r w:rsidR="00983BCF" w:rsidRPr="00D12B92">
        <w:rPr>
          <w:rFonts w:ascii="Arial" w:eastAsia="Arial" w:hAnsi="Arial" w:cs="Arial"/>
          <w:lang w:val="ru-RU"/>
        </w:rPr>
        <w:t>нь</w:t>
      </w:r>
      <w:r w:rsidR="00983BCF" w:rsidRPr="00D12B92">
        <w:rPr>
          <w:rFonts w:ascii="Arial" w:eastAsia="Arial" w:hAnsi="Arial" w:cs="Arial"/>
          <w:spacing w:val="-1"/>
          <w:lang w:val="ru-RU"/>
        </w:rPr>
        <w:t xml:space="preserve"> </w:t>
      </w:r>
      <w:r w:rsidR="00983BCF" w:rsidRPr="00D12B92">
        <w:rPr>
          <w:rFonts w:ascii="Arial" w:eastAsia="Arial" w:hAnsi="Arial" w:cs="Arial"/>
          <w:lang w:val="ru-RU"/>
        </w:rPr>
        <w:t>2(15.4%) тус, тус</w:t>
      </w:r>
      <w:r w:rsidR="00983BCF" w:rsidRPr="00D12B92">
        <w:rPr>
          <w:rFonts w:ascii="Arial" w:eastAsia="Arial" w:hAnsi="Arial" w:cs="Arial"/>
          <w:spacing w:val="-2"/>
          <w:lang w:val="ru-RU"/>
        </w:rPr>
        <w:t xml:space="preserve"> </w:t>
      </w:r>
      <w:r w:rsidR="00983BCF" w:rsidRPr="00D12B92">
        <w:rPr>
          <w:rFonts w:ascii="Arial" w:eastAsia="Arial" w:hAnsi="Arial" w:cs="Arial"/>
          <w:lang w:val="ru-RU"/>
        </w:rPr>
        <w:t xml:space="preserve">илэрчээ (Хүснэгт </w:t>
      </w:r>
      <w:r w:rsidRPr="00D12B92">
        <w:rPr>
          <w:rFonts w:ascii="Arial" w:eastAsia="Arial" w:hAnsi="Arial" w:cs="Arial"/>
          <w:spacing w:val="-4"/>
          <w:lang w:val="ru-RU"/>
        </w:rPr>
        <w:t>6</w:t>
      </w:r>
      <w:r w:rsidR="00983BCF" w:rsidRPr="00D12B92">
        <w:rPr>
          <w:rFonts w:ascii="Arial" w:eastAsia="Arial" w:hAnsi="Arial" w:cs="Arial"/>
          <w:spacing w:val="-4"/>
          <w:lang w:val="ru-RU"/>
        </w:rPr>
        <w:t>).</w:t>
      </w:r>
    </w:p>
    <w:p w:rsidR="002D54E6" w:rsidRPr="00D12B92" w:rsidRDefault="002D54E6" w:rsidP="004A31D5">
      <w:pPr>
        <w:widowControl w:val="0"/>
        <w:autoSpaceDE w:val="0"/>
        <w:autoSpaceDN w:val="0"/>
        <w:spacing w:after="0" w:line="240" w:lineRule="auto"/>
        <w:jc w:val="both"/>
        <w:rPr>
          <w:rFonts w:ascii="Arial" w:eastAsia="Arial" w:hAnsi="Arial" w:cs="Arial"/>
          <w:spacing w:val="-4"/>
          <w:lang w:val="ru-RU"/>
        </w:rPr>
      </w:pPr>
    </w:p>
    <w:p w:rsidR="002D54E6" w:rsidRPr="00D12B92" w:rsidRDefault="002D54E6" w:rsidP="004A31D5">
      <w:pPr>
        <w:widowControl w:val="0"/>
        <w:autoSpaceDE w:val="0"/>
        <w:autoSpaceDN w:val="0"/>
        <w:spacing w:after="0" w:line="240" w:lineRule="auto"/>
        <w:jc w:val="both"/>
        <w:rPr>
          <w:rFonts w:ascii="Arial" w:eastAsia="Arial" w:hAnsi="Arial" w:cs="Arial"/>
          <w:lang w:val="ru-RU"/>
        </w:rPr>
      </w:pPr>
    </w:p>
    <w:p w:rsidR="00983BCF" w:rsidRPr="00D12B92" w:rsidRDefault="00983BCF" w:rsidP="004A31D5">
      <w:pPr>
        <w:widowControl w:val="0"/>
        <w:autoSpaceDE w:val="0"/>
        <w:autoSpaceDN w:val="0"/>
        <w:spacing w:after="0" w:line="240" w:lineRule="auto"/>
        <w:jc w:val="center"/>
        <w:outlineLvl w:val="1"/>
        <w:rPr>
          <w:rFonts w:ascii="Arial" w:eastAsia="Arial" w:hAnsi="Arial" w:cs="Arial"/>
          <w:b/>
          <w:bCs/>
          <w:lang w:val="ru-RU"/>
        </w:rPr>
      </w:pPr>
      <w:bookmarkStart w:id="13" w:name="_Toc165640548"/>
      <w:r w:rsidRPr="00D12B92">
        <w:rPr>
          <w:rFonts w:ascii="Arial" w:eastAsia="Arial" w:hAnsi="Arial" w:cs="Arial"/>
          <w:b/>
          <w:bCs/>
          <w:lang w:val="ru-RU"/>
        </w:rPr>
        <w:t>Хүснэгт</w:t>
      </w:r>
      <w:r w:rsidRPr="00D12B92">
        <w:rPr>
          <w:rFonts w:ascii="Arial" w:eastAsia="Arial" w:hAnsi="Arial" w:cs="Arial"/>
          <w:b/>
          <w:bCs/>
          <w:spacing w:val="-5"/>
          <w:lang w:val="ru-RU"/>
        </w:rPr>
        <w:t xml:space="preserve"> </w:t>
      </w:r>
      <w:r w:rsidR="002D54E6" w:rsidRPr="00D12B92">
        <w:rPr>
          <w:rFonts w:ascii="Arial" w:eastAsia="Arial" w:hAnsi="Arial" w:cs="Arial"/>
          <w:b/>
          <w:bCs/>
          <w:lang w:val="ru-RU"/>
        </w:rPr>
        <w:t>6</w:t>
      </w:r>
      <w:r w:rsidRPr="00D12B92">
        <w:rPr>
          <w:rFonts w:ascii="Arial" w:eastAsia="Arial" w:hAnsi="Arial" w:cs="Arial"/>
          <w:b/>
          <w:bCs/>
          <w:lang w:val="ru-RU"/>
        </w:rPr>
        <w:t>.</w:t>
      </w:r>
      <w:r w:rsidRPr="00D12B92">
        <w:rPr>
          <w:rFonts w:ascii="Arial" w:eastAsia="Arial" w:hAnsi="Arial" w:cs="Arial"/>
          <w:b/>
          <w:bCs/>
          <w:spacing w:val="-2"/>
          <w:lang w:val="ru-RU"/>
        </w:rPr>
        <w:t xml:space="preserve"> </w:t>
      </w:r>
      <w:r w:rsidRPr="00D12B92">
        <w:rPr>
          <w:rFonts w:ascii="Arial" w:eastAsia="Arial" w:hAnsi="Arial" w:cs="Arial"/>
          <w:b/>
          <w:bCs/>
          <w:lang w:val="ru-RU"/>
        </w:rPr>
        <w:t>Бөөрний</w:t>
      </w:r>
      <w:r w:rsidRPr="00D12B92">
        <w:rPr>
          <w:rFonts w:ascii="Arial" w:eastAsia="Arial" w:hAnsi="Arial" w:cs="Arial"/>
          <w:b/>
          <w:bCs/>
          <w:spacing w:val="-4"/>
          <w:lang w:val="ru-RU"/>
        </w:rPr>
        <w:t xml:space="preserve"> </w:t>
      </w:r>
      <w:r w:rsidRPr="00D12B92">
        <w:rPr>
          <w:rFonts w:ascii="Arial" w:eastAsia="Arial" w:hAnsi="Arial" w:cs="Arial"/>
          <w:b/>
          <w:bCs/>
          <w:lang w:val="ru-RU"/>
        </w:rPr>
        <w:t>чулууны</w:t>
      </w:r>
      <w:r w:rsidRPr="00D12B92">
        <w:rPr>
          <w:rFonts w:ascii="Arial" w:eastAsia="Arial" w:hAnsi="Arial" w:cs="Arial"/>
          <w:b/>
          <w:bCs/>
          <w:spacing w:val="-3"/>
          <w:lang w:val="ru-RU"/>
        </w:rPr>
        <w:t xml:space="preserve"> </w:t>
      </w:r>
      <w:r w:rsidRPr="00D12B92">
        <w:rPr>
          <w:rFonts w:ascii="Arial" w:eastAsia="Arial" w:hAnsi="Arial" w:cs="Arial"/>
          <w:b/>
          <w:bCs/>
          <w:lang w:val="ru-RU"/>
        </w:rPr>
        <w:t>илэрсэн</w:t>
      </w:r>
      <w:r w:rsidRPr="00D12B92">
        <w:rPr>
          <w:rFonts w:ascii="Arial" w:eastAsia="Arial" w:hAnsi="Arial" w:cs="Arial"/>
          <w:b/>
          <w:bCs/>
          <w:spacing w:val="-3"/>
          <w:lang w:val="ru-RU"/>
        </w:rPr>
        <w:t xml:space="preserve"> </w:t>
      </w:r>
      <w:r w:rsidRPr="00D12B92">
        <w:rPr>
          <w:rFonts w:ascii="Arial" w:eastAsia="Arial" w:hAnsi="Arial" w:cs="Arial"/>
          <w:b/>
          <w:bCs/>
          <w:spacing w:val="-2"/>
          <w:lang w:val="ru-RU"/>
        </w:rPr>
        <w:t>байрлал</w:t>
      </w:r>
      <w:bookmarkEnd w:id="13"/>
    </w:p>
    <w:tbl>
      <w:tblPr>
        <w:tblW w:w="0" w:type="auto"/>
        <w:tblLayout w:type="fixed"/>
        <w:tblCellMar>
          <w:left w:w="0" w:type="dxa"/>
          <w:right w:w="0" w:type="dxa"/>
        </w:tblCellMar>
        <w:tblLook w:val="01E0" w:firstRow="1" w:lastRow="1" w:firstColumn="1" w:lastColumn="1" w:noHBand="0" w:noVBand="0"/>
      </w:tblPr>
      <w:tblGrid>
        <w:gridCol w:w="1895"/>
        <w:gridCol w:w="1592"/>
        <w:gridCol w:w="1841"/>
        <w:gridCol w:w="1975"/>
        <w:gridCol w:w="2077"/>
      </w:tblGrid>
      <w:tr w:rsidR="00983BCF" w:rsidRPr="00D12B92" w:rsidTr="00983BCF">
        <w:trPr>
          <w:trHeight w:val="436"/>
        </w:trPr>
        <w:tc>
          <w:tcPr>
            <w:tcW w:w="189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Үзүүлэлт</w:t>
            </w:r>
          </w:p>
        </w:tc>
        <w:tc>
          <w:tcPr>
            <w:tcW w:w="15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Нийт</w:t>
            </w:r>
          </w:p>
        </w:tc>
        <w:tc>
          <w:tcPr>
            <w:tcW w:w="1841"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Аяганцар</w:t>
            </w:r>
          </w:p>
        </w:tc>
        <w:tc>
          <w:tcPr>
            <w:tcW w:w="197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Тэвшинцэр</w:t>
            </w:r>
          </w:p>
        </w:tc>
        <w:tc>
          <w:tcPr>
            <w:tcW w:w="207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Р </w:t>
            </w:r>
            <w:r w:rsidRPr="00D12B92">
              <w:rPr>
                <w:rFonts w:ascii="Arial" w:eastAsia="Arial" w:hAnsi="Arial" w:cs="Arial"/>
                <w:spacing w:val="-4"/>
                <w:lang w:val="ru-RU"/>
              </w:rPr>
              <w:t>утга</w:t>
            </w:r>
          </w:p>
        </w:tc>
      </w:tr>
      <w:tr w:rsidR="00983BCF" w:rsidRPr="00D12B92" w:rsidTr="00983BCF">
        <w:trPr>
          <w:trHeight w:val="359"/>
        </w:trPr>
        <w:tc>
          <w:tcPr>
            <w:tcW w:w="1895"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Баруун</w:t>
            </w:r>
            <w:r w:rsidRPr="00D12B92">
              <w:rPr>
                <w:rFonts w:ascii="Arial" w:eastAsia="Arial" w:hAnsi="Arial" w:cs="Arial"/>
                <w:spacing w:val="-4"/>
                <w:lang w:val="ru-RU"/>
              </w:rPr>
              <w:t xml:space="preserve"> талд</w:t>
            </w:r>
          </w:p>
        </w:tc>
        <w:tc>
          <w:tcPr>
            <w:tcW w:w="1592"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8(61.5)</w:t>
            </w:r>
          </w:p>
        </w:tc>
        <w:tc>
          <w:tcPr>
            <w:tcW w:w="1841"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6(60.0)</w:t>
            </w:r>
          </w:p>
        </w:tc>
        <w:tc>
          <w:tcPr>
            <w:tcW w:w="1975"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2(66.7)</w:t>
            </w:r>
          </w:p>
        </w:tc>
        <w:tc>
          <w:tcPr>
            <w:tcW w:w="2077" w:type="dxa"/>
            <w:tcBorders>
              <w:top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983BCF">
        <w:trPr>
          <w:trHeight w:val="444"/>
        </w:trPr>
        <w:tc>
          <w:tcPr>
            <w:tcW w:w="189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Зүүн</w:t>
            </w:r>
            <w:r w:rsidRPr="00D12B92">
              <w:rPr>
                <w:rFonts w:ascii="Arial" w:eastAsia="Arial" w:hAnsi="Arial" w:cs="Arial"/>
                <w:spacing w:val="-3"/>
                <w:lang w:val="ru-RU"/>
              </w:rPr>
              <w:t xml:space="preserve"> </w:t>
            </w:r>
            <w:r w:rsidRPr="00D12B92">
              <w:rPr>
                <w:rFonts w:ascii="Arial" w:eastAsia="Arial" w:hAnsi="Arial" w:cs="Arial"/>
                <w:spacing w:val="-4"/>
                <w:lang w:val="ru-RU"/>
              </w:rPr>
              <w:t>талд</w:t>
            </w:r>
          </w:p>
        </w:tc>
        <w:tc>
          <w:tcPr>
            <w:tcW w:w="159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3(23.1)</w:t>
            </w:r>
          </w:p>
        </w:tc>
        <w:tc>
          <w:tcPr>
            <w:tcW w:w="1841"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2(20.0)</w:t>
            </w:r>
          </w:p>
        </w:tc>
        <w:tc>
          <w:tcPr>
            <w:tcW w:w="1975"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1(33.3)</w:t>
            </w:r>
          </w:p>
        </w:tc>
        <w:tc>
          <w:tcPr>
            <w:tcW w:w="207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0.672</w:t>
            </w:r>
          </w:p>
        </w:tc>
      </w:tr>
      <w:tr w:rsidR="00983BCF" w:rsidRPr="00D12B92" w:rsidTr="00983BCF">
        <w:trPr>
          <w:trHeight w:val="519"/>
        </w:trPr>
        <w:tc>
          <w:tcPr>
            <w:tcW w:w="1895"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lang w:val="ru-RU"/>
              </w:rPr>
              <w:t xml:space="preserve">2 </w:t>
            </w:r>
            <w:r w:rsidRPr="00D12B92">
              <w:rPr>
                <w:rFonts w:ascii="Arial" w:eastAsia="Arial" w:hAnsi="Arial" w:cs="Arial"/>
                <w:spacing w:val="-4"/>
                <w:lang w:val="ru-RU"/>
              </w:rPr>
              <w:t>талд</w:t>
            </w:r>
          </w:p>
        </w:tc>
        <w:tc>
          <w:tcPr>
            <w:tcW w:w="1592"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2(15.4)</w:t>
            </w:r>
          </w:p>
        </w:tc>
        <w:tc>
          <w:tcPr>
            <w:tcW w:w="1841"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2(20.0)</w:t>
            </w:r>
          </w:p>
        </w:tc>
        <w:tc>
          <w:tcPr>
            <w:tcW w:w="1975"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2077" w:type="dxa"/>
            <w:tcBorders>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983BCF">
        <w:trPr>
          <w:trHeight w:val="436"/>
        </w:trPr>
        <w:tc>
          <w:tcPr>
            <w:tcW w:w="189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Бүгд</w:t>
            </w:r>
          </w:p>
        </w:tc>
        <w:tc>
          <w:tcPr>
            <w:tcW w:w="15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13(100)</w:t>
            </w:r>
          </w:p>
        </w:tc>
        <w:tc>
          <w:tcPr>
            <w:tcW w:w="1841"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8(100.0)</w:t>
            </w:r>
          </w:p>
        </w:tc>
        <w:tc>
          <w:tcPr>
            <w:tcW w:w="197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3(100.0)</w:t>
            </w:r>
          </w:p>
        </w:tc>
        <w:tc>
          <w:tcPr>
            <w:tcW w:w="207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bl>
    <w:p w:rsidR="00983BCF" w:rsidRPr="00D12B92" w:rsidRDefault="00983BCF" w:rsidP="004A31D5">
      <w:pPr>
        <w:widowControl w:val="0"/>
        <w:autoSpaceDE w:val="0"/>
        <w:autoSpaceDN w:val="0"/>
        <w:spacing w:after="0" w:line="240" w:lineRule="auto"/>
        <w:ind w:firstLine="1267"/>
        <w:rPr>
          <w:rFonts w:ascii="Arial" w:eastAsia="Arial" w:hAnsi="Arial" w:cs="Arial"/>
          <w:lang w:val="ru-RU"/>
        </w:rPr>
      </w:pPr>
      <w:r w:rsidRPr="00D12B92">
        <w:rPr>
          <w:rFonts w:ascii="Arial" w:eastAsia="Arial" w:hAnsi="Arial" w:cs="Arial"/>
          <w:lang w:val="ru-RU"/>
        </w:rPr>
        <w:t>P value &gt;0.05 Fisher Exact Test</w:t>
      </w: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p>
    <w:p w:rsidR="00983BCF" w:rsidRPr="00D12B92" w:rsidRDefault="002D54E6"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Хүснэгт 7</w:t>
      </w:r>
      <w:r w:rsidR="00983BCF" w:rsidRPr="00D12B92">
        <w:rPr>
          <w:rFonts w:ascii="Arial" w:eastAsia="Arial" w:hAnsi="Arial" w:cs="Arial"/>
          <w:lang w:val="ru-RU"/>
        </w:rPr>
        <w:t>- с чулууны тоог, бөөрний</w:t>
      </w:r>
      <w:r w:rsidR="00983BCF" w:rsidRPr="00D12B92">
        <w:rPr>
          <w:rFonts w:ascii="Arial" w:eastAsia="Arial" w:hAnsi="Arial" w:cs="Arial"/>
          <w:spacing w:val="40"/>
          <w:lang w:val="ru-RU"/>
        </w:rPr>
        <w:t xml:space="preserve"> </w:t>
      </w:r>
      <w:r w:rsidR="00983BCF" w:rsidRPr="00D12B92">
        <w:rPr>
          <w:rFonts w:ascii="Arial" w:eastAsia="Arial" w:hAnsi="Arial" w:cs="Arial"/>
          <w:lang w:val="ru-RU"/>
        </w:rPr>
        <w:t>байрлалтай нь харьцуулж үзэхэд</w:t>
      </w:r>
      <w:r w:rsidR="00983BCF" w:rsidRPr="00D12B92">
        <w:rPr>
          <w:rFonts w:ascii="Arial" w:eastAsia="Arial" w:hAnsi="Arial" w:cs="Arial"/>
          <w:spacing w:val="40"/>
          <w:lang w:val="ru-RU"/>
        </w:rPr>
        <w:t xml:space="preserve"> </w:t>
      </w:r>
      <w:r w:rsidR="00983BCF" w:rsidRPr="00D12B92">
        <w:rPr>
          <w:rFonts w:ascii="Arial" w:eastAsia="Arial" w:hAnsi="Arial" w:cs="Arial"/>
          <w:lang w:val="ru-RU"/>
        </w:rPr>
        <w:t xml:space="preserve">бөөрний чулуу баруун талд n=7(87.5), зүүн талд n=3(100.0%), хоёуланд нь n=2(100.0%) тус, тус тохиолджээ. Эдгээр хүүхдүүдэд 1-р зэргийн усжилт бөөрөнд нь тохиолдсон </w:t>
      </w:r>
      <w:r w:rsidR="00983BCF" w:rsidRPr="00D12B92">
        <w:rPr>
          <w:rFonts w:ascii="Arial" w:eastAsia="Arial" w:hAnsi="Arial" w:cs="Arial"/>
          <w:spacing w:val="-2"/>
          <w:lang w:val="ru-RU"/>
        </w:rPr>
        <w:t>байсан.</w:t>
      </w:r>
    </w:p>
    <w:p w:rsidR="002D54E6" w:rsidRPr="00D12B92" w:rsidRDefault="002D54E6" w:rsidP="004A31D5">
      <w:pPr>
        <w:widowControl w:val="0"/>
        <w:autoSpaceDE w:val="0"/>
        <w:autoSpaceDN w:val="0"/>
        <w:spacing w:after="0" w:line="240" w:lineRule="auto"/>
        <w:jc w:val="center"/>
        <w:outlineLvl w:val="1"/>
        <w:rPr>
          <w:rFonts w:ascii="Arial" w:eastAsia="Arial" w:hAnsi="Arial" w:cs="Arial"/>
          <w:b/>
          <w:bCs/>
          <w:lang w:val="ru-RU"/>
        </w:rPr>
      </w:pPr>
      <w:bookmarkStart w:id="14" w:name="_Toc165640549"/>
    </w:p>
    <w:p w:rsidR="00983BCF" w:rsidRPr="00D12B92" w:rsidRDefault="00983BCF" w:rsidP="004A31D5">
      <w:pPr>
        <w:widowControl w:val="0"/>
        <w:autoSpaceDE w:val="0"/>
        <w:autoSpaceDN w:val="0"/>
        <w:spacing w:after="0" w:line="240" w:lineRule="auto"/>
        <w:jc w:val="center"/>
        <w:outlineLvl w:val="1"/>
        <w:rPr>
          <w:rFonts w:ascii="Arial" w:eastAsia="Arial" w:hAnsi="Arial" w:cs="Arial"/>
          <w:b/>
          <w:bCs/>
          <w:spacing w:val="-2"/>
          <w:lang w:val="ru-RU"/>
        </w:rPr>
      </w:pPr>
      <w:r w:rsidRPr="00D12B92">
        <w:rPr>
          <w:rFonts w:ascii="Arial" w:eastAsia="Arial" w:hAnsi="Arial" w:cs="Arial"/>
          <w:b/>
          <w:bCs/>
          <w:lang w:val="ru-RU"/>
        </w:rPr>
        <w:t>Хүснэгт</w:t>
      </w:r>
      <w:r w:rsidRPr="00D12B92">
        <w:rPr>
          <w:rFonts w:ascii="Arial" w:eastAsia="Arial" w:hAnsi="Arial" w:cs="Arial"/>
          <w:b/>
          <w:bCs/>
          <w:spacing w:val="-5"/>
          <w:lang w:val="ru-RU"/>
        </w:rPr>
        <w:t xml:space="preserve"> </w:t>
      </w:r>
      <w:r w:rsidR="002D54E6" w:rsidRPr="00D12B92">
        <w:rPr>
          <w:rFonts w:ascii="Arial" w:eastAsia="Arial" w:hAnsi="Arial" w:cs="Arial"/>
          <w:b/>
          <w:bCs/>
          <w:lang w:val="ru-RU"/>
        </w:rPr>
        <w:t>7</w:t>
      </w:r>
      <w:r w:rsidRPr="00D12B92">
        <w:rPr>
          <w:rFonts w:ascii="Arial" w:eastAsia="Arial" w:hAnsi="Arial" w:cs="Arial"/>
          <w:b/>
          <w:bCs/>
          <w:lang w:val="ru-RU"/>
        </w:rPr>
        <w:t>.</w:t>
      </w:r>
      <w:r w:rsidRPr="00D12B92">
        <w:rPr>
          <w:rFonts w:ascii="Arial" w:eastAsia="Arial" w:hAnsi="Arial" w:cs="Arial"/>
          <w:b/>
          <w:bCs/>
          <w:spacing w:val="-2"/>
          <w:lang w:val="ru-RU"/>
        </w:rPr>
        <w:t xml:space="preserve"> </w:t>
      </w:r>
      <w:r w:rsidRPr="00D12B92">
        <w:rPr>
          <w:rFonts w:ascii="Arial" w:eastAsia="Arial" w:hAnsi="Arial" w:cs="Arial"/>
          <w:b/>
          <w:bCs/>
          <w:lang w:val="ru-RU"/>
        </w:rPr>
        <w:t>Чулууны</w:t>
      </w:r>
      <w:r w:rsidRPr="00D12B92">
        <w:rPr>
          <w:rFonts w:ascii="Arial" w:eastAsia="Arial" w:hAnsi="Arial" w:cs="Arial"/>
          <w:b/>
          <w:bCs/>
          <w:spacing w:val="-4"/>
          <w:lang w:val="ru-RU"/>
        </w:rPr>
        <w:t xml:space="preserve"> </w:t>
      </w:r>
      <w:r w:rsidRPr="00D12B92">
        <w:rPr>
          <w:rFonts w:ascii="Arial" w:eastAsia="Arial" w:hAnsi="Arial" w:cs="Arial"/>
          <w:b/>
          <w:bCs/>
          <w:lang w:val="ru-RU"/>
        </w:rPr>
        <w:t>тоо,</w:t>
      </w:r>
      <w:r w:rsidRPr="00D12B92">
        <w:rPr>
          <w:rFonts w:ascii="Arial" w:eastAsia="Arial" w:hAnsi="Arial" w:cs="Arial"/>
          <w:b/>
          <w:bCs/>
          <w:spacing w:val="-1"/>
          <w:lang w:val="ru-RU"/>
        </w:rPr>
        <w:t xml:space="preserve"> </w:t>
      </w:r>
      <w:r w:rsidRPr="00D12B92">
        <w:rPr>
          <w:rFonts w:ascii="Arial" w:eastAsia="Arial" w:hAnsi="Arial" w:cs="Arial"/>
          <w:b/>
          <w:bCs/>
          <w:lang w:val="ru-RU"/>
        </w:rPr>
        <w:t>усжилт,</w:t>
      </w:r>
      <w:r w:rsidRPr="00D12B92">
        <w:rPr>
          <w:rFonts w:ascii="Arial" w:eastAsia="Arial" w:hAnsi="Arial" w:cs="Arial"/>
          <w:b/>
          <w:bCs/>
          <w:spacing w:val="-2"/>
          <w:lang w:val="ru-RU"/>
        </w:rPr>
        <w:t xml:space="preserve"> байрлалаар</w:t>
      </w:r>
      <w:bookmarkEnd w:id="14"/>
    </w:p>
    <w:p w:rsidR="00983BCF" w:rsidRPr="00D12B92" w:rsidRDefault="00983BCF" w:rsidP="004A31D5">
      <w:pPr>
        <w:widowControl w:val="0"/>
        <w:autoSpaceDE w:val="0"/>
        <w:autoSpaceDN w:val="0"/>
        <w:spacing w:after="0" w:line="240" w:lineRule="auto"/>
        <w:outlineLvl w:val="1"/>
        <w:rPr>
          <w:rFonts w:ascii="Arial" w:eastAsia="Arial" w:hAnsi="Arial" w:cs="Arial"/>
          <w:b/>
          <w:bCs/>
          <w:lang w:val="ru-RU"/>
        </w:rPr>
      </w:pPr>
    </w:p>
    <w:tbl>
      <w:tblPr>
        <w:tblW w:w="0" w:type="auto"/>
        <w:jc w:val="center"/>
        <w:tblLayout w:type="fixed"/>
        <w:tblCellMar>
          <w:left w:w="0" w:type="dxa"/>
          <w:right w:w="0" w:type="dxa"/>
        </w:tblCellMar>
        <w:tblLook w:val="01E0" w:firstRow="1" w:lastRow="1" w:firstColumn="1" w:lastColumn="1" w:noHBand="0" w:noVBand="0"/>
      </w:tblPr>
      <w:tblGrid>
        <w:gridCol w:w="1983"/>
        <w:gridCol w:w="1473"/>
        <w:gridCol w:w="1347"/>
        <w:gridCol w:w="1392"/>
        <w:gridCol w:w="1468"/>
        <w:gridCol w:w="1715"/>
      </w:tblGrid>
      <w:tr w:rsidR="00983BCF" w:rsidRPr="00D12B92" w:rsidTr="00D200C1">
        <w:trPr>
          <w:trHeight w:val="395"/>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Чулууны</w:t>
            </w:r>
            <w:r w:rsidRPr="00D12B92">
              <w:rPr>
                <w:rFonts w:ascii="Arial" w:eastAsia="Arial" w:hAnsi="Arial" w:cs="Arial"/>
                <w:b/>
                <w:spacing w:val="-4"/>
                <w:lang w:val="ru-RU"/>
              </w:rPr>
              <w:t xml:space="preserve"> </w:t>
            </w:r>
            <w:r w:rsidRPr="00D12B92">
              <w:rPr>
                <w:rFonts w:ascii="Arial" w:eastAsia="Arial" w:hAnsi="Arial" w:cs="Arial"/>
                <w:b/>
                <w:spacing w:val="-5"/>
                <w:lang w:val="ru-RU"/>
              </w:rPr>
              <w:t>тоо</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Баруун</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Зүүн</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2</w:t>
            </w:r>
            <w:r w:rsidRPr="00D12B92">
              <w:rPr>
                <w:rFonts w:ascii="Arial" w:eastAsia="Arial" w:hAnsi="Arial" w:cs="Arial"/>
                <w:b/>
                <w:spacing w:val="1"/>
                <w:lang w:val="ru-RU"/>
              </w:rPr>
              <w:t xml:space="preserve"> </w:t>
            </w:r>
            <w:r w:rsidRPr="00D12B92">
              <w:rPr>
                <w:rFonts w:ascii="Arial" w:eastAsia="Arial" w:hAnsi="Arial" w:cs="Arial"/>
                <w:b/>
                <w:spacing w:val="-4"/>
                <w:lang w:val="ru-RU"/>
              </w:rPr>
              <w:t>талд</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Р</w:t>
            </w:r>
            <w:r w:rsidRPr="00D12B92">
              <w:rPr>
                <w:rFonts w:ascii="Arial" w:eastAsia="Arial" w:hAnsi="Arial" w:cs="Arial"/>
                <w:b/>
                <w:spacing w:val="1"/>
                <w:lang w:val="ru-RU"/>
              </w:rPr>
              <w:t xml:space="preserve"> </w:t>
            </w:r>
            <w:r w:rsidRPr="00D12B92">
              <w:rPr>
                <w:rFonts w:ascii="Arial" w:eastAsia="Arial" w:hAnsi="Arial" w:cs="Arial"/>
                <w:b/>
                <w:spacing w:val="-4"/>
                <w:lang w:val="ru-RU"/>
              </w:rPr>
              <w:t>утга</w:t>
            </w:r>
          </w:p>
        </w:tc>
      </w:tr>
      <w:tr w:rsidR="00983BCF" w:rsidRPr="00D12B92" w:rsidTr="00D200C1">
        <w:trPr>
          <w:trHeight w:val="341"/>
          <w:jc w:val="center"/>
        </w:trPr>
        <w:tc>
          <w:tcPr>
            <w:tcW w:w="1983"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 xml:space="preserve">1 </w:t>
            </w:r>
            <w:r w:rsidRPr="00D12B92">
              <w:rPr>
                <w:rFonts w:ascii="Arial" w:eastAsia="Arial" w:hAnsi="Arial" w:cs="Arial"/>
                <w:b/>
                <w:spacing w:val="-2"/>
                <w:lang w:val="ru-RU"/>
              </w:rPr>
              <w:t>ширхэг</w:t>
            </w:r>
          </w:p>
        </w:tc>
        <w:tc>
          <w:tcPr>
            <w:tcW w:w="1473"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10(76.9)</w:t>
            </w:r>
          </w:p>
        </w:tc>
        <w:tc>
          <w:tcPr>
            <w:tcW w:w="1347"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7(87.5)</w:t>
            </w:r>
          </w:p>
        </w:tc>
        <w:tc>
          <w:tcPr>
            <w:tcW w:w="1392"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3(100.0)</w:t>
            </w:r>
          </w:p>
        </w:tc>
        <w:tc>
          <w:tcPr>
            <w:tcW w:w="1468"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715" w:type="dxa"/>
            <w:tcBorders>
              <w:top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0.051</w:t>
            </w:r>
          </w:p>
        </w:tc>
      </w:tr>
      <w:tr w:rsidR="00983BCF" w:rsidRPr="00D12B92" w:rsidTr="00D200C1">
        <w:trPr>
          <w:trHeight w:val="396"/>
          <w:jc w:val="center"/>
        </w:trPr>
        <w:tc>
          <w:tcPr>
            <w:tcW w:w="1983" w:type="dxa"/>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 xml:space="preserve">2 </w:t>
            </w:r>
            <w:r w:rsidRPr="00D12B92">
              <w:rPr>
                <w:rFonts w:ascii="Arial" w:eastAsia="Arial" w:hAnsi="Arial" w:cs="Arial"/>
                <w:b/>
                <w:spacing w:val="-2"/>
                <w:lang w:val="ru-RU"/>
              </w:rPr>
              <w:t>ширхэг</w:t>
            </w:r>
          </w:p>
        </w:tc>
        <w:tc>
          <w:tcPr>
            <w:tcW w:w="1473"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2(15.4)</w:t>
            </w:r>
          </w:p>
        </w:tc>
        <w:tc>
          <w:tcPr>
            <w:tcW w:w="1347"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1(12.5)</w:t>
            </w:r>
          </w:p>
        </w:tc>
        <w:tc>
          <w:tcPr>
            <w:tcW w:w="1392"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468" w:type="dxa"/>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1(50.0)</w:t>
            </w:r>
          </w:p>
        </w:tc>
        <w:tc>
          <w:tcPr>
            <w:tcW w:w="1715" w:type="dxa"/>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D200C1">
        <w:trPr>
          <w:trHeight w:val="451"/>
          <w:jc w:val="center"/>
        </w:trPr>
        <w:tc>
          <w:tcPr>
            <w:tcW w:w="1983"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 xml:space="preserve">3 </w:t>
            </w:r>
            <w:r w:rsidRPr="00D12B92">
              <w:rPr>
                <w:rFonts w:ascii="Arial" w:eastAsia="Arial" w:hAnsi="Arial" w:cs="Arial"/>
                <w:b/>
                <w:spacing w:val="-2"/>
                <w:lang w:val="ru-RU"/>
              </w:rPr>
              <w:t>ширхэг</w:t>
            </w:r>
          </w:p>
        </w:tc>
        <w:tc>
          <w:tcPr>
            <w:tcW w:w="1473"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1(7.7)</w:t>
            </w:r>
          </w:p>
        </w:tc>
        <w:tc>
          <w:tcPr>
            <w:tcW w:w="1347"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392"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468" w:type="dxa"/>
            <w:tcBorders>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1(50.0)</w:t>
            </w:r>
          </w:p>
        </w:tc>
        <w:tc>
          <w:tcPr>
            <w:tcW w:w="1715" w:type="dxa"/>
            <w:tcBorders>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D200C1">
        <w:trPr>
          <w:trHeight w:val="395"/>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13(100)</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8(100.0)</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3(100.0)</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2(100.0)</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D200C1">
        <w:trPr>
          <w:trHeight w:val="440"/>
          <w:jc w:val="center"/>
        </w:trPr>
        <w:tc>
          <w:tcPr>
            <w:tcW w:w="9378" w:type="dxa"/>
            <w:gridSpan w:val="6"/>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Бөөрний</w:t>
            </w:r>
            <w:r w:rsidRPr="00D12B92">
              <w:rPr>
                <w:rFonts w:ascii="Arial" w:eastAsia="Arial" w:hAnsi="Arial" w:cs="Arial"/>
                <w:b/>
                <w:spacing w:val="-4"/>
                <w:lang w:val="ru-RU"/>
              </w:rPr>
              <w:t xml:space="preserve"> </w:t>
            </w:r>
            <w:r w:rsidRPr="00D12B92">
              <w:rPr>
                <w:rFonts w:ascii="Arial" w:eastAsia="Arial" w:hAnsi="Arial" w:cs="Arial"/>
                <w:b/>
                <w:spacing w:val="-2"/>
                <w:lang w:val="ru-RU"/>
              </w:rPr>
              <w:t>усжилт</w:t>
            </w:r>
          </w:p>
        </w:tc>
      </w:tr>
      <w:tr w:rsidR="00983BCF" w:rsidRPr="00D12B92" w:rsidTr="00D200C1">
        <w:trPr>
          <w:trHeight w:val="395"/>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Нэг</w:t>
            </w:r>
            <w:r w:rsidRPr="00D12B92">
              <w:rPr>
                <w:rFonts w:ascii="Arial" w:eastAsia="Arial" w:hAnsi="Arial" w:cs="Arial"/>
                <w:b/>
                <w:spacing w:val="-1"/>
                <w:lang w:val="ru-RU"/>
              </w:rPr>
              <w:t xml:space="preserve"> </w:t>
            </w:r>
            <w:r w:rsidRPr="00D12B92">
              <w:rPr>
                <w:rFonts w:ascii="Arial" w:eastAsia="Arial" w:hAnsi="Arial" w:cs="Arial"/>
                <w:b/>
                <w:spacing w:val="-2"/>
                <w:lang w:val="ru-RU"/>
              </w:rPr>
              <w:t>талдаа</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5(38.5)</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2(25.0)</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2(66.7)</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1(50.0)</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4"/>
                <w:lang w:val="ru-RU"/>
              </w:rPr>
              <w:t>0.083</w:t>
            </w:r>
          </w:p>
        </w:tc>
      </w:tr>
      <w:tr w:rsidR="00983BCF" w:rsidRPr="00D12B92" w:rsidTr="00D200C1">
        <w:trPr>
          <w:trHeight w:val="396"/>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lang w:val="ru-RU"/>
              </w:rPr>
              <w:t>Хоёр</w:t>
            </w:r>
            <w:r w:rsidRPr="00D12B92">
              <w:rPr>
                <w:rFonts w:ascii="Arial" w:eastAsia="Arial" w:hAnsi="Arial" w:cs="Arial"/>
                <w:b/>
                <w:spacing w:val="-2"/>
                <w:lang w:val="ru-RU"/>
              </w:rPr>
              <w:t xml:space="preserve"> талдаа</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2(15.4)</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1(33.3)</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1(50.0)</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D200C1">
        <w:trPr>
          <w:trHeight w:val="395"/>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Үгүй</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6(46.2)</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2"/>
                <w:lang w:val="ru-RU"/>
              </w:rPr>
              <w:t>6(75.0)</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spacing w:val="-10"/>
                <w:lang w:val="ru-RU"/>
              </w:rPr>
              <w:t>-</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r w:rsidR="00983BCF" w:rsidRPr="00D12B92" w:rsidTr="00D200C1">
        <w:trPr>
          <w:trHeight w:val="395"/>
          <w:jc w:val="center"/>
        </w:trPr>
        <w:tc>
          <w:tcPr>
            <w:tcW w:w="198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4"/>
                <w:lang w:val="ru-RU"/>
              </w:rPr>
              <w:t>Нийт</w:t>
            </w:r>
          </w:p>
        </w:tc>
        <w:tc>
          <w:tcPr>
            <w:tcW w:w="1473"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13(100)</w:t>
            </w:r>
          </w:p>
        </w:tc>
        <w:tc>
          <w:tcPr>
            <w:tcW w:w="1347"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8(100.0)</w:t>
            </w:r>
          </w:p>
        </w:tc>
        <w:tc>
          <w:tcPr>
            <w:tcW w:w="1392"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3(100.0)</w:t>
            </w:r>
          </w:p>
        </w:tc>
        <w:tc>
          <w:tcPr>
            <w:tcW w:w="1468"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Arial" w:eastAsia="Arial" w:hAnsi="Arial" w:cs="Arial"/>
                <w:b/>
                <w:lang w:val="ru-RU"/>
              </w:rPr>
            </w:pPr>
            <w:r w:rsidRPr="00D12B92">
              <w:rPr>
                <w:rFonts w:ascii="Arial" w:eastAsia="Arial" w:hAnsi="Arial" w:cs="Arial"/>
                <w:b/>
                <w:spacing w:val="-2"/>
                <w:lang w:val="ru-RU"/>
              </w:rPr>
              <w:t>2(15.4)</w:t>
            </w:r>
          </w:p>
        </w:tc>
        <w:tc>
          <w:tcPr>
            <w:tcW w:w="1715" w:type="dxa"/>
            <w:tcBorders>
              <w:top w:val="single" w:sz="4" w:space="0" w:color="000000"/>
              <w:bottom w:val="single" w:sz="4" w:space="0" w:color="000000"/>
            </w:tcBorders>
          </w:tcPr>
          <w:p w:rsidR="00983BCF" w:rsidRPr="00D12B92" w:rsidRDefault="00983BCF" w:rsidP="004A31D5">
            <w:pPr>
              <w:widowControl w:val="0"/>
              <w:autoSpaceDE w:val="0"/>
              <w:autoSpaceDN w:val="0"/>
              <w:spacing w:after="0" w:line="240" w:lineRule="auto"/>
              <w:rPr>
                <w:rFonts w:ascii="Times New Roman" w:eastAsia="Arial" w:hAnsi="Arial" w:cs="Arial"/>
                <w:lang w:val="ru-RU"/>
              </w:rPr>
            </w:pPr>
          </w:p>
        </w:tc>
      </w:tr>
    </w:tbl>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tabs>
          <w:tab w:val="left" w:pos="2177"/>
        </w:tabs>
        <w:autoSpaceDE w:val="0"/>
        <w:autoSpaceDN w:val="0"/>
        <w:spacing w:after="0" w:line="240" w:lineRule="auto"/>
        <w:jc w:val="both"/>
        <w:rPr>
          <w:rFonts w:ascii="Arial" w:eastAsia="Arial" w:hAnsi="Arial" w:cs="Arial"/>
          <w:b/>
          <w:lang w:val="ru-RU"/>
        </w:rPr>
      </w:pPr>
      <w:r w:rsidRPr="00D12B92">
        <w:rPr>
          <w:rFonts w:ascii="Arial" w:eastAsia="Arial" w:hAnsi="Arial" w:cs="Arial"/>
          <w:b/>
          <w:lang w:val="ru-RU"/>
        </w:rPr>
        <w:t>Эмчилгээний</w:t>
      </w:r>
      <w:r w:rsidRPr="00D12B92">
        <w:rPr>
          <w:rFonts w:ascii="Arial" w:eastAsia="Arial" w:hAnsi="Arial" w:cs="Arial"/>
          <w:b/>
          <w:spacing w:val="-4"/>
          <w:lang w:val="ru-RU"/>
        </w:rPr>
        <w:t xml:space="preserve"> </w:t>
      </w:r>
      <w:r w:rsidRPr="00D12B92">
        <w:rPr>
          <w:rFonts w:ascii="Arial" w:eastAsia="Arial" w:hAnsi="Arial" w:cs="Arial"/>
          <w:b/>
          <w:lang w:val="ru-RU"/>
        </w:rPr>
        <w:t>үр</w:t>
      </w:r>
      <w:r w:rsidRPr="00D12B92">
        <w:rPr>
          <w:rFonts w:ascii="Arial" w:eastAsia="Arial" w:hAnsi="Arial" w:cs="Arial"/>
          <w:b/>
          <w:spacing w:val="-2"/>
          <w:lang w:val="ru-RU"/>
        </w:rPr>
        <w:t xml:space="preserve"> </w:t>
      </w:r>
      <w:r w:rsidRPr="00D12B92">
        <w:rPr>
          <w:rFonts w:ascii="Arial" w:eastAsia="Arial" w:hAnsi="Arial" w:cs="Arial"/>
          <w:b/>
          <w:spacing w:val="-5"/>
          <w:lang w:val="ru-RU"/>
        </w:rPr>
        <w:t>дүн</w:t>
      </w:r>
    </w:p>
    <w:p w:rsidR="00983BCF" w:rsidRPr="00D12B92" w:rsidRDefault="00983BCF" w:rsidP="004A31D5">
      <w:pPr>
        <w:widowControl w:val="0"/>
        <w:autoSpaceDE w:val="0"/>
        <w:autoSpaceDN w:val="0"/>
        <w:spacing w:after="0" w:line="240" w:lineRule="auto"/>
        <w:ind w:firstLine="67"/>
        <w:jc w:val="both"/>
        <w:rPr>
          <w:rFonts w:ascii="Arial" w:eastAsia="Arial" w:hAnsi="Arial" w:cs="Arial"/>
          <w:lang w:val="ru-RU"/>
        </w:rPr>
      </w:pPr>
      <w:r w:rsidRPr="00D12B92">
        <w:rPr>
          <w:rFonts w:ascii="Arial" w:eastAsia="Arial" w:hAnsi="Arial" w:cs="Arial"/>
          <w:lang w:val="ru-RU"/>
        </w:rPr>
        <w:t>Хүүхдийн бөөр шээсний замын чулуужих өвчний үед зайнаас чулуу бутлах эмчилгээний дараа бөөрний чулуу гарсан</w:t>
      </w:r>
      <w:r w:rsidRPr="00D12B92">
        <w:rPr>
          <w:rFonts w:ascii="Arial" w:eastAsia="Arial" w:hAnsi="Arial" w:cs="Arial"/>
          <w:spacing w:val="40"/>
          <w:lang w:val="ru-RU"/>
        </w:rPr>
        <w:t xml:space="preserve"> </w:t>
      </w:r>
      <w:r w:rsidRPr="00D12B92">
        <w:rPr>
          <w:rFonts w:ascii="Arial" w:eastAsia="Arial" w:hAnsi="Arial" w:cs="Arial"/>
          <w:lang w:val="ru-RU"/>
        </w:rPr>
        <w:t>хоногийг амьдрах чадварын шинжилгээ- Каплан-Мейерын</w:t>
      </w:r>
      <w:r w:rsidRPr="00D12B92">
        <w:rPr>
          <w:rFonts w:ascii="Arial" w:eastAsia="Arial" w:hAnsi="Arial" w:cs="Arial"/>
          <w:spacing w:val="-17"/>
          <w:lang w:val="ru-RU"/>
        </w:rPr>
        <w:t xml:space="preserve"> </w:t>
      </w:r>
      <w:r w:rsidRPr="00D12B92">
        <w:rPr>
          <w:rFonts w:ascii="Arial" w:eastAsia="Arial" w:hAnsi="Arial" w:cs="Arial"/>
          <w:lang w:val="ru-RU"/>
        </w:rPr>
        <w:t>муруйгаар</w:t>
      </w:r>
      <w:r w:rsidRPr="00D12B92">
        <w:rPr>
          <w:rFonts w:ascii="Arial" w:eastAsia="Arial" w:hAnsi="Arial" w:cs="Arial"/>
          <w:spacing w:val="-17"/>
          <w:lang w:val="ru-RU"/>
        </w:rPr>
        <w:t xml:space="preserve"> </w:t>
      </w:r>
      <w:r w:rsidRPr="00D12B92">
        <w:rPr>
          <w:rFonts w:ascii="Arial" w:eastAsia="Arial" w:hAnsi="Arial" w:cs="Arial"/>
          <w:lang w:val="ru-RU"/>
        </w:rPr>
        <w:t>тодорхойлсон.</w:t>
      </w:r>
      <w:r w:rsidRPr="00D12B92">
        <w:rPr>
          <w:rFonts w:ascii="Arial" w:eastAsia="Arial" w:hAnsi="Arial" w:cs="Arial"/>
          <w:spacing w:val="-16"/>
          <w:lang w:val="ru-RU"/>
        </w:rPr>
        <w:t xml:space="preserve"> </w:t>
      </w:r>
      <w:r w:rsidRPr="00D12B92">
        <w:rPr>
          <w:rFonts w:ascii="Arial" w:eastAsia="Arial" w:hAnsi="Arial" w:cs="Arial"/>
          <w:lang w:val="ru-RU"/>
        </w:rPr>
        <w:t>Баруун</w:t>
      </w:r>
      <w:r w:rsidRPr="00D12B92">
        <w:rPr>
          <w:rFonts w:ascii="Arial" w:eastAsia="Arial" w:hAnsi="Arial" w:cs="Arial"/>
          <w:spacing w:val="-17"/>
          <w:lang w:val="ru-RU"/>
        </w:rPr>
        <w:t xml:space="preserve"> </w:t>
      </w:r>
      <w:r w:rsidRPr="00D12B92">
        <w:rPr>
          <w:rFonts w:ascii="Arial" w:eastAsia="Arial" w:hAnsi="Arial" w:cs="Arial"/>
          <w:lang w:val="ru-RU"/>
        </w:rPr>
        <w:t>талын</w:t>
      </w:r>
      <w:r w:rsidRPr="00D12B92">
        <w:rPr>
          <w:rFonts w:ascii="Arial" w:eastAsia="Arial" w:hAnsi="Arial" w:cs="Arial"/>
          <w:spacing w:val="-16"/>
          <w:lang w:val="ru-RU"/>
        </w:rPr>
        <w:t xml:space="preserve"> </w:t>
      </w:r>
      <w:r w:rsidRPr="00D12B92">
        <w:rPr>
          <w:rFonts w:ascii="Arial" w:eastAsia="Arial" w:hAnsi="Arial" w:cs="Arial"/>
          <w:lang w:val="ru-RU"/>
        </w:rPr>
        <w:t>бөөрөнд</w:t>
      </w:r>
      <w:r w:rsidRPr="00D12B92">
        <w:rPr>
          <w:rFonts w:ascii="Arial" w:eastAsia="Arial" w:hAnsi="Arial" w:cs="Arial"/>
          <w:spacing w:val="-16"/>
          <w:lang w:val="ru-RU"/>
        </w:rPr>
        <w:t xml:space="preserve"> </w:t>
      </w:r>
      <w:r w:rsidRPr="00D12B92">
        <w:rPr>
          <w:rFonts w:ascii="Arial" w:eastAsia="Arial" w:hAnsi="Arial" w:cs="Arial"/>
          <w:lang w:val="ru-RU"/>
        </w:rPr>
        <w:t>байрласан</w:t>
      </w:r>
      <w:r w:rsidRPr="00D12B92">
        <w:rPr>
          <w:rFonts w:ascii="Arial" w:eastAsia="Arial" w:hAnsi="Arial" w:cs="Arial"/>
          <w:spacing w:val="-17"/>
          <w:lang w:val="ru-RU"/>
        </w:rPr>
        <w:t xml:space="preserve"> </w:t>
      </w:r>
      <w:r w:rsidR="008B2EED">
        <w:rPr>
          <w:rFonts w:ascii="Arial" w:eastAsia="Arial" w:hAnsi="Arial" w:cs="Arial"/>
          <w:lang w:val="ru-RU"/>
        </w:rPr>
        <w:t>чулуу нь дунд</w:t>
      </w:r>
      <w:r w:rsidRPr="00D12B92">
        <w:rPr>
          <w:rFonts w:ascii="Arial" w:eastAsia="Arial" w:hAnsi="Arial" w:cs="Arial"/>
          <w:lang w:val="ru-RU"/>
        </w:rPr>
        <w:t>жаар 14 хоногийн дараа гарсан бол зүүн талын бөөр, болон хоёр талын бөөрөнд байрласан чулуу нь 30 хоногийн дараа гарсан байна. 2 бүлгийн хооронд чулуу</w:t>
      </w:r>
      <w:r w:rsidRPr="00D12B92">
        <w:rPr>
          <w:rFonts w:ascii="Arial" w:eastAsia="Arial" w:hAnsi="Arial" w:cs="Arial"/>
          <w:spacing w:val="-13"/>
          <w:lang w:val="ru-RU"/>
        </w:rPr>
        <w:t xml:space="preserve"> </w:t>
      </w:r>
      <w:r w:rsidRPr="00D12B92">
        <w:rPr>
          <w:rFonts w:ascii="Arial" w:eastAsia="Arial" w:hAnsi="Arial" w:cs="Arial"/>
          <w:lang w:val="ru-RU"/>
        </w:rPr>
        <w:t>гарсан</w:t>
      </w:r>
      <w:r w:rsidRPr="00D12B92">
        <w:rPr>
          <w:rFonts w:ascii="Arial" w:eastAsia="Arial" w:hAnsi="Arial" w:cs="Arial"/>
          <w:spacing w:val="-12"/>
          <w:lang w:val="ru-RU"/>
        </w:rPr>
        <w:t xml:space="preserve"> </w:t>
      </w:r>
      <w:r w:rsidRPr="00D12B92">
        <w:rPr>
          <w:rFonts w:ascii="Arial" w:eastAsia="Arial" w:hAnsi="Arial" w:cs="Arial"/>
          <w:lang w:val="ru-RU"/>
        </w:rPr>
        <w:t>хоног</w:t>
      </w:r>
      <w:r w:rsidRPr="00D12B92">
        <w:rPr>
          <w:rFonts w:ascii="Arial" w:eastAsia="Arial" w:hAnsi="Arial" w:cs="Arial"/>
          <w:spacing w:val="-11"/>
          <w:lang w:val="ru-RU"/>
        </w:rPr>
        <w:t xml:space="preserve"> </w:t>
      </w:r>
      <w:r w:rsidRPr="00D12B92">
        <w:rPr>
          <w:rFonts w:ascii="Arial" w:eastAsia="Arial" w:hAnsi="Arial" w:cs="Arial"/>
          <w:lang w:val="ru-RU"/>
        </w:rPr>
        <w:t>нь</w:t>
      </w:r>
      <w:r w:rsidRPr="00D12B92">
        <w:rPr>
          <w:rFonts w:ascii="Arial" w:eastAsia="Arial" w:hAnsi="Arial" w:cs="Arial"/>
          <w:spacing w:val="-12"/>
          <w:lang w:val="ru-RU"/>
        </w:rPr>
        <w:t xml:space="preserve"> </w:t>
      </w:r>
      <w:r w:rsidRPr="00D12B92">
        <w:rPr>
          <w:rFonts w:ascii="Arial" w:eastAsia="Arial" w:hAnsi="Arial" w:cs="Arial"/>
          <w:lang w:val="ru-RU"/>
        </w:rPr>
        <w:t>ач</w:t>
      </w:r>
      <w:r w:rsidRPr="00D12B92">
        <w:rPr>
          <w:rFonts w:ascii="Arial" w:eastAsia="Arial" w:hAnsi="Arial" w:cs="Arial"/>
          <w:spacing w:val="-12"/>
          <w:lang w:val="ru-RU"/>
        </w:rPr>
        <w:t xml:space="preserve"> </w:t>
      </w:r>
      <w:r w:rsidRPr="00D12B92">
        <w:rPr>
          <w:rFonts w:ascii="Arial" w:eastAsia="Arial" w:hAnsi="Arial" w:cs="Arial"/>
          <w:lang w:val="ru-RU"/>
        </w:rPr>
        <w:t>холбогдол</w:t>
      </w:r>
      <w:r w:rsidRPr="00D12B92">
        <w:rPr>
          <w:rFonts w:ascii="Arial" w:eastAsia="Arial" w:hAnsi="Arial" w:cs="Arial"/>
          <w:spacing w:val="-12"/>
          <w:lang w:val="ru-RU"/>
        </w:rPr>
        <w:t xml:space="preserve"> </w:t>
      </w:r>
      <w:r w:rsidRPr="00D12B92">
        <w:rPr>
          <w:rFonts w:ascii="Arial" w:eastAsia="Arial" w:hAnsi="Arial" w:cs="Arial"/>
          <w:lang w:val="ru-RU"/>
        </w:rPr>
        <w:t>бүхий</w:t>
      </w:r>
      <w:r w:rsidRPr="00D12B92">
        <w:rPr>
          <w:rFonts w:ascii="Arial" w:eastAsia="Arial" w:hAnsi="Arial" w:cs="Arial"/>
          <w:spacing w:val="-11"/>
          <w:lang w:val="ru-RU"/>
        </w:rPr>
        <w:t xml:space="preserve"> </w:t>
      </w:r>
      <w:r w:rsidRPr="00D12B92">
        <w:rPr>
          <w:rFonts w:ascii="Arial" w:eastAsia="Arial" w:hAnsi="Arial" w:cs="Arial"/>
          <w:lang w:val="ru-RU"/>
        </w:rPr>
        <w:t>ялгаа</w:t>
      </w:r>
      <w:r w:rsidRPr="00D12B92">
        <w:rPr>
          <w:rFonts w:ascii="Arial" w:eastAsia="Arial" w:hAnsi="Arial" w:cs="Arial"/>
          <w:spacing w:val="-12"/>
          <w:lang w:val="ru-RU"/>
        </w:rPr>
        <w:t xml:space="preserve"> </w:t>
      </w:r>
      <w:r w:rsidRPr="00D12B92">
        <w:rPr>
          <w:rFonts w:ascii="Arial" w:eastAsia="Arial" w:hAnsi="Arial" w:cs="Arial"/>
          <w:lang w:val="ru-RU"/>
        </w:rPr>
        <w:t>ажиглагдаагүй</w:t>
      </w:r>
      <w:r w:rsidRPr="00D12B92">
        <w:rPr>
          <w:rFonts w:ascii="Arial" w:eastAsia="Arial" w:hAnsi="Arial" w:cs="Arial"/>
          <w:spacing w:val="-11"/>
          <w:lang w:val="ru-RU"/>
        </w:rPr>
        <w:t xml:space="preserve"> </w:t>
      </w:r>
      <w:r w:rsidRPr="00D12B92">
        <w:rPr>
          <w:rFonts w:ascii="Arial" w:eastAsia="Arial" w:hAnsi="Arial" w:cs="Arial"/>
          <w:lang w:val="ru-RU"/>
        </w:rPr>
        <w:t>байна</w:t>
      </w:r>
      <w:r w:rsidRPr="00D12B92">
        <w:rPr>
          <w:rFonts w:ascii="Arial" w:eastAsia="Arial" w:hAnsi="Arial" w:cs="Arial"/>
          <w:spacing w:val="-13"/>
          <w:lang w:val="ru-RU"/>
        </w:rPr>
        <w:t xml:space="preserve"> </w:t>
      </w:r>
      <w:r w:rsidRPr="00D12B92">
        <w:rPr>
          <w:rFonts w:ascii="Arial" w:eastAsia="Arial" w:hAnsi="Arial" w:cs="Arial"/>
          <w:lang w:val="ru-RU"/>
        </w:rPr>
        <w:t>(Зураг</w:t>
      </w:r>
      <w:r w:rsidRPr="00D12B92">
        <w:rPr>
          <w:rFonts w:ascii="Arial" w:eastAsia="Arial" w:hAnsi="Arial" w:cs="Arial"/>
          <w:spacing w:val="-11"/>
          <w:lang w:val="ru-RU"/>
        </w:rPr>
        <w:t xml:space="preserve"> </w:t>
      </w:r>
      <w:r w:rsidR="002D54E6" w:rsidRPr="00D12B92">
        <w:rPr>
          <w:rFonts w:ascii="Arial" w:eastAsia="Arial" w:hAnsi="Arial" w:cs="Arial"/>
          <w:lang w:val="ru-RU"/>
        </w:rPr>
        <w:t>2</w:t>
      </w:r>
      <w:r w:rsidR="002D54E6" w:rsidRPr="00D12B92">
        <w:rPr>
          <w:rFonts w:ascii="Arial" w:eastAsia="Arial" w:hAnsi="Arial" w:cs="Arial"/>
          <w:lang w:val="mn-MN"/>
        </w:rPr>
        <w:t>,3</w:t>
      </w:r>
      <w:r w:rsidRPr="00D12B92">
        <w:rPr>
          <w:rFonts w:ascii="Arial" w:eastAsia="Arial" w:hAnsi="Arial" w:cs="Arial"/>
          <w:spacing w:val="-4"/>
          <w:lang w:val="ru-RU"/>
        </w:rPr>
        <w:t>).</w:t>
      </w: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r w:rsidRPr="00D12B92">
        <w:rPr>
          <w:rFonts w:ascii="Arial" w:eastAsia="Arial" w:hAnsi="Arial" w:cs="Arial"/>
          <w:lang w:val="ru-RU"/>
        </w:rPr>
        <w:t>1 хүүхдийн бөөрний аяганцарт байсан чулуу нь бутраад тэвшинцэрт хагас нь үлдсэний улмаас 3 удаа эмчилгээнд орсон.</w:t>
      </w:r>
    </w:p>
    <w:p w:rsidR="00983BCF" w:rsidRPr="00D12B92" w:rsidRDefault="00983BCF" w:rsidP="004A31D5">
      <w:pPr>
        <w:widowControl w:val="0"/>
        <w:autoSpaceDE w:val="0"/>
        <w:autoSpaceDN w:val="0"/>
        <w:spacing w:after="0" w:line="240" w:lineRule="auto"/>
        <w:jc w:val="both"/>
        <w:rPr>
          <w:rFonts w:ascii="Arial" w:eastAsia="Arial" w:hAnsi="Arial" w:cs="Arial"/>
          <w:lang w:val="ru-RU"/>
        </w:rPr>
      </w:pPr>
    </w:p>
    <w:p w:rsidR="009442D6" w:rsidRPr="00D12B92" w:rsidRDefault="009442D6" w:rsidP="004A31D5">
      <w:pPr>
        <w:widowControl w:val="0"/>
        <w:autoSpaceDE w:val="0"/>
        <w:autoSpaceDN w:val="0"/>
        <w:spacing w:after="0" w:line="240" w:lineRule="auto"/>
        <w:jc w:val="both"/>
        <w:rPr>
          <w:rFonts w:ascii="Arial" w:eastAsia="Arial" w:hAnsi="Arial" w:cs="Arial"/>
          <w:lang w:val="ru-RU"/>
        </w:rPr>
      </w:pPr>
    </w:p>
    <w:p w:rsidR="009442D6" w:rsidRPr="00D12B92" w:rsidRDefault="009442D6"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noProof/>
        </w:rPr>
        <w:lastRenderedPageBreak/>
        <mc:AlternateContent>
          <mc:Choice Requires="wpg">
            <w:drawing>
              <wp:inline distT="0" distB="0" distL="0" distR="0" wp14:anchorId="60063475" wp14:editId="6917509B">
                <wp:extent cx="4333875" cy="3171825"/>
                <wp:effectExtent l="0" t="0" r="9525" b="9525"/>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3875" cy="3171825"/>
                          <a:chOff x="0" y="0"/>
                          <a:chExt cx="8158210" cy="3938741"/>
                        </a:xfrm>
                      </wpg:grpSpPr>
                      <pic:pic xmlns:pic="http://schemas.openxmlformats.org/drawingml/2006/picture">
                        <pic:nvPicPr>
                          <pic:cNvPr id="163" name="Image 163"/>
                          <pic:cNvPicPr/>
                        </pic:nvPicPr>
                        <pic:blipFill>
                          <a:blip r:embed="rId9" cstate="print"/>
                          <a:stretch>
                            <a:fillRect/>
                          </a:stretch>
                        </pic:blipFill>
                        <pic:spPr>
                          <a:xfrm>
                            <a:off x="0" y="0"/>
                            <a:ext cx="8158210" cy="3938741"/>
                          </a:xfrm>
                          <a:prstGeom prst="rect">
                            <a:avLst/>
                          </a:prstGeom>
                        </pic:spPr>
                      </pic:pic>
                      <wps:wsp>
                        <wps:cNvPr id="164" name="Textbox 164"/>
                        <wps:cNvSpPr txBox="1"/>
                        <wps:spPr>
                          <a:xfrm>
                            <a:off x="4283093" y="706756"/>
                            <a:ext cx="1436619" cy="266701"/>
                          </a:xfrm>
                          <a:prstGeom prst="rect">
                            <a:avLst/>
                          </a:prstGeom>
                          <a:ln w="3175">
                            <a:solidFill>
                              <a:srgbClr val="FFFFFF"/>
                            </a:solidFill>
                            <a:prstDash val="solid"/>
                          </a:ln>
                        </wps:spPr>
                        <wps:txbx>
                          <w:txbxContent>
                            <w:p w:rsidR="00CB6BD6" w:rsidRDefault="00CB6BD6" w:rsidP="009442D6">
                              <w:pPr>
                                <w:spacing w:before="71"/>
                                <w:ind w:left="266"/>
                                <w:rPr>
                                  <w:b/>
                                  <w:sz w:val="24"/>
                                </w:rPr>
                              </w:pPr>
                              <w:r>
                                <w:rPr>
                                  <w:b/>
                                  <w:spacing w:val="-2"/>
                                  <w:sz w:val="24"/>
                                </w:rPr>
                                <w:t>P=0.245</w:t>
                              </w:r>
                            </w:p>
                          </w:txbxContent>
                        </wps:txbx>
                        <wps:bodyPr wrap="square" lIns="0" tIns="0" rIns="0" bIns="0" rtlCol="0">
                          <a:noAutofit/>
                        </wps:bodyPr>
                      </wps:wsp>
                    </wpg:wgp>
                  </a:graphicData>
                </a:graphic>
              </wp:inline>
            </w:drawing>
          </mc:Choice>
          <mc:Fallback>
            <w:pict>
              <v:group w14:anchorId="60063475" id="Group 162" o:spid="_x0000_s1026" style="width:341.25pt;height:249.75pt;mso-position-horizontal-relative:char;mso-position-vertical-relative:line" coordsize="81582,39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3" o:spid="_x0000_s1027" type="#_x0000_t75" style="position:absolute;width:81582;height:393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8MmHBAAAA3AAAAA8AAABkcnMvZG93bnJldi54bWxET01rAjEQvRf8D2GE3mpWhUVWo4ggWEsP&#10;2goeh82YLG4mS5K623/fFAq9zeN9zmozuFY8KMTGs4LppABBXHvdsFHw+bF/WYCICVlj65kUfFOE&#10;zXr0tMJK+55P9DgnI3IIxwoV2JS6SspYW3IYJ74jztzNB4cpw2CkDtjncNfKWVGU0mHDucFiRztL&#10;9f385RQcQ2nT27vZLy50Zez7Qb6ak1LP42G7BJFoSP/iP/dB5/nlHH6fyRfI9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e8MmHBAAAA3AAAAA8AAAAAAAAAAAAAAAAAnwIA&#10;AGRycy9kb3ducmV2LnhtbFBLBQYAAAAABAAEAPcAAACNAwAAAAA=&#10;">
                  <v:imagedata r:id="rId10" o:title=""/>
                </v:shape>
                <v:shapetype id="_x0000_t202" coordsize="21600,21600" o:spt="202" path="m,l,21600r21600,l21600,xe">
                  <v:stroke joinstyle="miter"/>
                  <v:path gradientshapeok="t" o:connecttype="rect"/>
                </v:shapetype>
                <v:shape id="Textbox 164" o:spid="_x0000_s1028" type="#_x0000_t202" style="position:absolute;left:42830;top:7067;width:143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3qcEA&#10;AADcAAAADwAAAGRycy9kb3ducmV2LnhtbERPTYvCMBC9C/sfwgh701RZi1uNsoiFvYlV3OvQjG2x&#10;mdQmW+u/N4LgbR7vc5br3tSio9ZVlhVMxhEI4tzqigsFx0M6moNwHlljbZkU3MnBevUxWGKi7Y33&#10;1GW+ECGEXYIKSu+bREqXl2TQjW1DHLizbQ36ANtC6hZvIdzUchpFsTRYcWgosaFNSfkl+zcKDlt/&#10;2py+4/T6l2m7nR8nu26WKvU57H8WIDz1/i1+uX91mB9/wfOZcIF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dd6nBAAAA3AAAAA8AAAAAAAAAAAAAAAAAmAIAAGRycy9kb3du&#10;cmV2LnhtbFBLBQYAAAAABAAEAPUAAACGAwAAAAA=&#10;" filled="f" strokecolor="white" strokeweight=".25pt">
                  <v:textbox inset="0,0,0,0">
                    <w:txbxContent>
                      <w:p w:rsidR="00CB6BD6" w:rsidRDefault="00CB6BD6" w:rsidP="009442D6">
                        <w:pPr>
                          <w:spacing w:before="71"/>
                          <w:ind w:left="266"/>
                          <w:rPr>
                            <w:b/>
                            <w:sz w:val="24"/>
                          </w:rPr>
                        </w:pPr>
                        <w:r>
                          <w:rPr>
                            <w:b/>
                            <w:spacing w:val="-2"/>
                            <w:sz w:val="24"/>
                          </w:rPr>
                          <w:t>P=0.245</w:t>
                        </w:r>
                      </w:p>
                    </w:txbxContent>
                  </v:textbox>
                </v:shape>
                <w10:anchorlock/>
              </v:group>
            </w:pict>
          </mc:Fallback>
        </mc:AlternateContent>
      </w:r>
    </w:p>
    <w:p w:rsidR="008D5C26" w:rsidRPr="00D12B92" w:rsidRDefault="008D5C26" w:rsidP="004A31D5">
      <w:pPr>
        <w:widowControl w:val="0"/>
        <w:autoSpaceDE w:val="0"/>
        <w:autoSpaceDN w:val="0"/>
        <w:spacing w:after="0" w:line="240" w:lineRule="auto"/>
        <w:rPr>
          <w:rFonts w:ascii="Arial" w:eastAsia="Arial" w:hAnsi="Arial" w:cs="Arial"/>
          <w:lang w:val="ru-RU"/>
        </w:rPr>
      </w:pPr>
    </w:p>
    <w:p w:rsidR="008D5C26" w:rsidRPr="00D12B92" w:rsidRDefault="008D5C26" w:rsidP="004A31D5">
      <w:pPr>
        <w:widowControl w:val="0"/>
        <w:autoSpaceDE w:val="0"/>
        <w:autoSpaceDN w:val="0"/>
        <w:spacing w:after="0" w:line="240" w:lineRule="auto"/>
        <w:rPr>
          <w:rFonts w:ascii="Arial" w:eastAsia="Arial" w:hAnsi="Arial" w:cs="Arial"/>
          <w:lang w:val="ru-RU"/>
        </w:rPr>
      </w:pPr>
    </w:p>
    <w:p w:rsidR="008D5C26" w:rsidRPr="00D12B92" w:rsidRDefault="008D5C26" w:rsidP="004A31D5">
      <w:pPr>
        <w:widowControl w:val="0"/>
        <w:autoSpaceDE w:val="0"/>
        <w:autoSpaceDN w:val="0"/>
        <w:spacing w:after="0" w:line="240" w:lineRule="auto"/>
        <w:jc w:val="center"/>
        <w:rPr>
          <w:rFonts w:ascii="Arial" w:eastAsia="Arial" w:hAnsi="Arial" w:cs="Arial"/>
          <w:b/>
          <w:spacing w:val="-2"/>
          <w:lang w:val="ru-RU"/>
        </w:rPr>
      </w:pPr>
      <w:r w:rsidRPr="00D12B92">
        <w:rPr>
          <w:rFonts w:ascii="Arial" w:eastAsia="Arial" w:hAnsi="Arial" w:cs="Arial"/>
          <w:b/>
          <w:lang w:val="ru-RU"/>
        </w:rPr>
        <w:t>Зураг</w:t>
      </w:r>
      <w:r w:rsidR="002D54E6" w:rsidRPr="00D12B92">
        <w:rPr>
          <w:rFonts w:ascii="Arial" w:eastAsia="Arial" w:hAnsi="Arial" w:cs="Arial"/>
          <w:b/>
          <w:lang w:val="mn-MN"/>
        </w:rPr>
        <w:t xml:space="preserve"> 2</w:t>
      </w:r>
      <w:r w:rsidRPr="00D12B92">
        <w:rPr>
          <w:rFonts w:ascii="Arial" w:eastAsia="Arial" w:hAnsi="Arial" w:cs="Arial"/>
          <w:b/>
          <w:spacing w:val="-7"/>
          <w:lang w:val="ru-RU"/>
        </w:rPr>
        <w:t xml:space="preserve"> </w:t>
      </w:r>
      <w:r w:rsidRPr="00D12B92">
        <w:rPr>
          <w:rFonts w:ascii="Arial" w:eastAsia="Arial" w:hAnsi="Arial" w:cs="Arial"/>
          <w:b/>
          <w:lang w:val="ru-RU"/>
        </w:rPr>
        <w:t>.</w:t>
      </w:r>
      <w:r w:rsidRPr="00D12B92">
        <w:rPr>
          <w:rFonts w:ascii="Arial" w:eastAsia="Arial" w:hAnsi="Arial" w:cs="Arial"/>
          <w:b/>
          <w:spacing w:val="-2"/>
          <w:lang w:val="ru-RU"/>
        </w:rPr>
        <w:t xml:space="preserve"> </w:t>
      </w:r>
      <w:r w:rsidRPr="00D12B92">
        <w:rPr>
          <w:rFonts w:ascii="Arial" w:eastAsia="Arial" w:hAnsi="Arial" w:cs="Arial"/>
          <w:b/>
          <w:lang w:val="ru-RU"/>
        </w:rPr>
        <w:t>Каплан</w:t>
      </w:r>
      <w:r w:rsidRPr="00D12B92">
        <w:rPr>
          <w:rFonts w:ascii="Arial" w:eastAsia="Arial" w:hAnsi="Arial" w:cs="Arial"/>
          <w:b/>
          <w:spacing w:val="-3"/>
          <w:lang w:val="ru-RU"/>
        </w:rPr>
        <w:t xml:space="preserve"> </w:t>
      </w:r>
      <w:r w:rsidRPr="00D12B92">
        <w:rPr>
          <w:rFonts w:ascii="Arial" w:eastAsia="Arial" w:hAnsi="Arial" w:cs="Arial"/>
          <w:b/>
          <w:lang w:val="ru-RU"/>
        </w:rPr>
        <w:t>Мейерын</w:t>
      </w:r>
      <w:r w:rsidRPr="00D12B92">
        <w:rPr>
          <w:rFonts w:ascii="Arial" w:eastAsia="Arial" w:hAnsi="Arial" w:cs="Arial"/>
          <w:b/>
          <w:spacing w:val="-4"/>
          <w:lang w:val="ru-RU"/>
        </w:rPr>
        <w:t xml:space="preserve"> </w:t>
      </w:r>
      <w:r w:rsidRPr="00D12B92">
        <w:rPr>
          <w:rFonts w:ascii="Arial" w:eastAsia="Arial" w:hAnsi="Arial" w:cs="Arial"/>
          <w:b/>
          <w:lang w:val="ru-RU"/>
        </w:rPr>
        <w:t>муруйгаар</w:t>
      </w:r>
      <w:r w:rsidRPr="00D12B92">
        <w:rPr>
          <w:rFonts w:ascii="Arial" w:eastAsia="Arial" w:hAnsi="Arial" w:cs="Arial"/>
          <w:b/>
          <w:spacing w:val="-2"/>
          <w:lang w:val="ru-RU"/>
        </w:rPr>
        <w:t xml:space="preserve"> </w:t>
      </w:r>
      <w:r w:rsidRPr="00D12B92">
        <w:rPr>
          <w:rFonts w:ascii="Arial" w:eastAsia="Arial" w:hAnsi="Arial" w:cs="Arial"/>
          <w:b/>
          <w:lang w:val="ru-RU"/>
        </w:rPr>
        <w:t>бөөрний</w:t>
      </w:r>
      <w:r w:rsidRPr="00D12B92">
        <w:rPr>
          <w:rFonts w:ascii="Arial" w:eastAsia="Arial" w:hAnsi="Arial" w:cs="Arial"/>
          <w:b/>
          <w:spacing w:val="-4"/>
          <w:lang w:val="ru-RU"/>
        </w:rPr>
        <w:t xml:space="preserve"> </w:t>
      </w:r>
      <w:r w:rsidRPr="00D12B92">
        <w:rPr>
          <w:rFonts w:ascii="Arial" w:eastAsia="Arial" w:hAnsi="Arial" w:cs="Arial"/>
          <w:b/>
          <w:lang w:val="ru-RU"/>
        </w:rPr>
        <w:t>чулуу</w:t>
      </w:r>
      <w:r w:rsidRPr="00D12B92">
        <w:rPr>
          <w:rFonts w:ascii="Arial" w:eastAsia="Arial" w:hAnsi="Arial" w:cs="Arial"/>
          <w:b/>
          <w:spacing w:val="-4"/>
          <w:lang w:val="ru-RU"/>
        </w:rPr>
        <w:t xml:space="preserve"> </w:t>
      </w:r>
      <w:r w:rsidRPr="00D12B92">
        <w:rPr>
          <w:rFonts w:ascii="Arial" w:eastAsia="Arial" w:hAnsi="Arial" w:cs="Arial"/>
          <w:b/>
          <w:lang w:val="ru-RU"/>
        </w:rPr>
        <w:t>гарсан</w:t>
      </w:r>
      <w:r w:rsidRPr="00D12B92">
        <w:rPr>
          <w:rFonts w:ascii="Arial" w:eastAsia="Arial" w:hAnsi="Arial" w:cs="Arial"/>
          <w:b/>
          <w:spacing w:val="-3"/>
          <w:lang w:val="ru-RU"/>
        </w:rPr>
        <w:t xml:space="preserve"> </w:t>
      </w:r>
      <w:r w:rsidRPr="00D12B92">
        <w:rPr>
          <w:rFonts w:ascii="Arial" w:eastAsia="Arial" w:hAnsi="Arial" w:cs="Arial"/>
          <w:b/>
          <w:spacing w:val="-2"/>
          <w:lang w:val="ru-RU"/>
        </w:rPr>
        <w:t>хугацаа</w:t>
      </w:r>
    </w:p>
    <w:p w:rsidR="00917351" w:rsidRPr="00D12B92" w:rsidRDefault="00917351" w:rsidP="004A31D5">
      <w:pPr>
        <w:widowControl w:val="0"/>
        <w:autoSpaceDE w:val="0"/>
        <w:autoSpaceDN w:val="0"/>
        <w:spacing w:after="0" w:line="240" w:lineRule="auto"/>
        <w:jc w:val="center"/>
        <w:rPr>
          <w:rFonts w:ascii="Arial" w:eastAsia="Arial" w:hAnsi="Arial" w:cs="Arial"/>
          <w:b/>
          <w:spacing w:val="-2"/>
          <w:lang w:val="ru-RU"/>
        </w:rPr>
      </w:pPr>
    </w:p>
    <w:p w:rsidR="00917351" w:rsidRPr="00D12B92" w:rsidRDefault="00917351" w:rsidP="004A31D5">
      <w:pPr>
        <w:widowControl w:val="0"/>
        <w:autoSpaceDE w:val="0"/>
        <w:autoSpaceDN w:val="0"/>
        <w:spacing w:after="0" w:line="240" w:lineRule="auto"/>
        <w:jc w:val="center"/>
        <w:rPr>
          <w:rFonts w:ascii="Arial" w:eastAsia="Arial" w:hAnsi="Arial" w:cs="Arial"/>
          <w:b/>
          <w:lang w:val="ru-RU"/>
        </w:rPr>
      </w:pPr>
    </w:p>
    <w:p w:rsidR="00983BCF" w:rsidRPr="00D12B92" w:rsidRDefault="00983BCF" w:rsidP="004A31D5">
      <w:pPr>
        <w:widowControl w:val="0"/>
        <w:autoSpaceDE w:val="0"/>
        <w:autoSpaceDN w:val="0"/>
        <w:spacing w:after="0" w:line="240" w:lineRule="auto"/>
        <w:rPr>
          <w:rFonts w:ascii="Arial" w:eastAsia="Arial" w:hAnsi="Arial" w:cs="Arial"/>
          <w:lang w:val="ru-RU"/>
        </w:rPr>
      </w:pPr>
      <w:r w:rsidRPr="00D12B92">
        <w:rPr>
          <w:rFonts w:ascii="Arial" w:eastAsia="Arial" w:hAnsi="Arial" w:cs="Arial"/>
          <w:noProof/>
        </w:rPr>
        <mc:AlternateContent>
          <mc:Choice Requires="wpg">
            <w:drawing>
              <wp:inline distT="0" distB="0" distL="0" distR="0" wp14:anchorId="0D3C222A" wp14:editId="56F764B9">
                <wp:extent cx="4409440" cy="2838450"/>
                <wp:effectExtent l="0" t="0" r="0" b="0"/>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9440" cy="2838450"/>
                          <a:chOff x="0" y="0"/>
                          <a:chExt cx="5057140" cy="3056255"/>
                        </a:xfrm>
                      </wpg:grpSpPr>
                      <pic:pic xmlns:pic="http://schemas.openxmlformats.org/drawingml/2006/picture">
                        <pic:nvPicPr>
                          <pic:cNvPr id="166" name="Image 166"/>
                          <pic:cNvPicPr/>
                        </pic:nvPicPr>
                        <pic:blipFill>
                          <a:blip r:embed="rId11" cstate="print"/>
                          <a:stretch>
                            <a:fillRect/>
                          </a:stretch>
                        </pic:blipFill>
                        <pic:spPr>
                          <a:xfrm>
                            <a:off x="0" y="0"/>
                            <a:ext cx="5056599" cy="3056098"/>
                          </a:xfrm>
                          <a:prstGeom prst="rect">
                            <a:avLst/>
                          </a:prstGeom>
                        </pic:spPr>
                      </pic:pic>
                      <wps:wsp>
                        <wps:cNvPr id="167" name="Textbox 167"/>
                        <wps:cNvSpPr txBox="1"/>
                        <wps:spPr>
                          <a:xfrm>
                            <a:off x="2924824" y="821168"/>
                            <a:ext cx="914400" cy="266700"/>
                          </a:xfrm>
                          <a:prstGeom prst="rect">
                            <a:avLst/>
                          </a:prstGeom>
                          <a:ln w="3175">
                            <a:solidFill>
                              <a:srgbClr val="FFFFFF"/>
                            </a:solidFill>
                            <a:prstDash val="solid"/>
                          </a:ln>
                        </wps:spPr>
                        <wps:txbx>
                          <w:txbxContent>
                            <w:p w:rsidR="00CB6BD6" w:rsidRDefault="00CB6BD6" w:rsidP="00D12B92">
                              <w:pPr>
                                <w:spacing w:before="72"/>
                                <w:ind w:left="266"/>
                                <w:jc w:val="center"/>
                                <w:rPr>
                                  <w:b/>
                                  <w:sz w:val="24"/>
                                </w:rPr>
                              </w:pPr>
                              <w:r>
                                <w:rPr>
                                  <w:b/>
                                  <w:spacing w:val="-2"/>
                                  <w:sz w:val="24"/>
                                </w:rPr>
                                <w:t>P=0.791</w:t>
                              </w:r>
                            </w:p>
                          </w:txbxContent>
                        </wps:txbx>
                        <wps:bodyPr wrap="square" lIns="0" tIns="0" rIns="0" bIns="0" rtlCol="0">
                          <a:noAutofit/>
                        </wps:bodyPr>
                      </wps:wsp>
                    </wpg:wgp>
                  </a:graphicData>
                </a:graphic>
              </wp:inline>
            </w:drawing>
          </mc:Choice>
          <mc:Fallback>
            <w:pict>
              <v:group w14:anchorId="0D3C222A" id="Group 165" o:spid="_x0000_s1029" style="width:347.2pt;height:223.5pt;mso-position-horizontal-relative:char;mso-position-vertical-relative:line" coordsize="50571,30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">
                <v:shape id="Image 166" o:spid="_x0000_s1030" type="#_x0000_t75" style="position:absolute;width:50565;height:305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0LmzCAAAA3AAAAA8AAABkcnMvZG93bnJldi54bWxET0trAjEQvgv9D2EEL1KTtbC2W6MUaUG9&#10;+aDnYTPdLG4myyZdt/++EQRv8/E9Z7keXCN66kLtWUM2UyCIS29qrjScT1/PryBCRDbYeCYNfxRg&#10;vXoaLbEw/soH6o+xEimEQ4EabIxtIWUoLTkMM98SJ+7Hdw5jgl0lTYfXFO4aOVcqlw5rTg0WW9pY&#10;Ki/HX6fh8+x7lb1Mv9Viu+/3NmS7t02m9WQ8fLyDiDTEh/ju3po0P8/h9ky6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UdC5swgAAANwAAAAPAAAAAAAAAAAAAAAAAJ8C&#10;AABkcnMvZG93bnJldi54bWxQSwUGAAAAAAQABAD3AAAAjgMAAAAA&#10;">
                  <v:imagedata r:id="rId12" o:title=""/>
                </v:shape>
                <v:shape id="Textbox 167" o:spid="_x0000_s1031" type="#_x0000_t202" style="position:absolute;left:29248;top:8211;width:9144;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p3sIA&#10;AADcAAAADwAAAGRycy9kb3ducmV2LnhtbERPTWuDQBC9F/Iflink1qwpxCY2mxCCQm6lKsl1cKcq&#10;dWetu1H777uFQm/zeJ+zP86mEyMNrrWsYL2KQBBXVrdcKyiL7GkLwnlkjZ1lUvBNDo6HxcMeE20n&#10;fqcx97UIIewSVNB43ydSuqohg25le+LAfdjBoA9wqKUecArhppPPURRLgy2HhgZ7OjdUfeZ3o6BI&#10;/fV83cXZ1y3XNt2W67dxkym1fJxPryA8zf5f/Oe+6DA/foH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D+newgAAANwAAAAPAAAAAAAAAAAAAAAAAJgCAABkcnMvZG93&#10;bnJldi54bWxQSwUGAAAAAAQABAD1AAAAhwMAAAAA&#10;" filled="f" strokecolor="white" strokeweight=".25pt">
                  <v:textbox inset="0,0,0,0">
                    <w:txbxContent>
                      <w:p w:rsidR="00CB6BD6" w:rsidRDefault="00CB6BD6" w:rsidP="00D12B92">
                        <w:pPr>
                          <w:spacing w:before="72"/>
                          <w:ind w:left="266"/>
                          <w:jc w:val="center"/>
                          <w:rPr>
                            <w:b/>
                            <w:sz w:val="24"/>
                          </w:rPr>
                        </w:pPr>
                        <w:r>
                          <w:rPr>
                            <w:b/>
                            <w:spacing w:val="-2"/>
                            <w:sz w:val="24"/>
                          </w:rPr>
                          <w:t>P=0.791</w:t>
                        </w:r>
                      </w:p>
                    </w:txbxContent>
                  </v:textbox>
                </v:shape>
                <w10:anchorlock/>
              </v:group>
            </w:pict>
          </mc:Fallback>
        </mc:AlternateContent>
      </w:r>
    </w:p>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83BCF" w:rsidRPr="00D12B92" w:rsidRDefault="00983BCF" w:rsidP="004A31D5">
      <w:pPr>
        <w:widowControl w:val="0"/>
        <w:autoSpaceDE w:val="0"/>
        <w:autoSpaceDN w:val="0"/>
        <w:spacing w:after="0" w:line="240" w:lineRule="auto"/>
        <w:jc w:val="center"/>
        <w:rPr>
          <w:rFonts w:ascii="Arial" w:eastAsia="Arial" w:hAnsi="Arial" w:cs="Arial"/>
          <w:b/>
          <w:lang w:val="ru-RU"/>
        </w:rPr>
      </w:pPr>
      <w:r w:rsidRPr="00D12B92">
        <w:rPr>
          <w:rFonts w:ascii="Arial" w:eastAsia="Arial" w:hAnsi="Arial" w:cs="Arial"/>
          <w:b/>
          <w:lang w:val="ru-RU"/>
        </w:rPr>
        <w:t>Зураг</w:t>
      </w:r>
      <w:r w:rsidRPr="00D12B92">
        <w:rPr>
          <w:rFonts w:ascii="Arial" w:eastAsia="Arial" w:hAnsi="Arial" w:cs="Arial"/>
          <w:b/>
          <w:spacing w:val="-5"/>
          <w:lang w:val="ru-RU"/>
        </w:rPr>
        <w:t xml:space="preserve"> </w:t>
      </w:r>
      <w:r w:rsidR="002D54E6" w:rsidRPr="00D12B92">
        <w:rPr>
          <w:rFonts w:ascii="Arial" w:eastAsia="Arial" w:hAnsi="Arial" w:cs="Arial"/>
          <w:b/>
          <w:lang w:val="ru-RU"/>
        </w:rPr>
        <w:t>3</w:t>
      </w:r>
      <w:r w:rsidRPr="00D12B92">
        <w:rPr>
          <w:rFonts w:ascii="Arial" w:eastAsia="Arial" w:hAnsi="Arial" w:cs="Arial"/>
          <w:b/>
          <w:lang w:val="ru-RU"/>
        </w:rPr>
        <w:t>.</w:t>
      </w:r>
      <w:r w:rsidRPr="00D12B92">
        <w:rPr>
          <w:rFonts w:ascii="Arial" w:eastAsia="Arial" w:hAnsi="Arial" w:cs="Arial"/>
          <w:b/>
          <w:spacing w:val="-2"/>
          <w:lang w:val="ru-RU"/>
        </w:rPr>
        <w:t xml:space="preserve"> </w:t>
      </w:r>
      <w:r w:rsidRPr="00D12B92">
        <w:rPr>
          <w:rFonts w:ascii="Arial" w:eastAsia="Arial" w:hAnsi="Arial" w:cs="Arial"/>
          <w:b/>
          <w:lang w:val="ru-RU"/>
        </w:rPr>
        <w:t>Чулуу</w:t>
      </w:r>
      <w:r w:rsidRPr="00D12B92">
        <w:rPr>
          <w:rFonts w:ascii="Arial" w:eastAsia="Arial" w:hAnsi="Arial" w:cs="Arial"/>
          <w:b/>
          <w:spacing w:val="-5"/>
          <w:lang w:val="ru-RU"/>
        </w:rPr>
        <w:t xml:space="preserve"> </w:t>
      </w:r>
      <w:r w:rsidRPr="00D12B92">
        <w:rPr>
          <w:rFonts w:ascii="Arial" w:eastAsia="Arial" w:hAnsi="Arial" w:cs="Arial"/>
          <w:b/>
          <w:lang w:val="ru-RU"/>
        </w:rPr>
        <w:t>гарсан</w:t>
      </w:r>
      <w:r w:rsidRPr="00D12B92">
        <w:rPr>
          <w:rFonts w:ascii="Arial" w:eastAsia="Arial" w:hAnsi="Arial" w:cs="Arial"/>
          <w:b/>
          <w:spacing w:val="-3"/>
          <w:lang w:val="ru-RU"/>
        </w:rPr>
        <w:t xml:space="preserve"> </w:t>
      </w:r>
      <w:r w:rsidRPr="00D12B92">
        <w:rPr>
          <w:rFonts w:ascii="Arial" w:eastAsia="Arial" w:hAnsi="Arial" w:cs="Arial"/>
          <w:b/>
          <w:lang w:val="ru-RU"/>
        </w:rPr>
        <w:t>хугацааг</w:t>
      </w:r>
      <w:r w:rsidRPr="00D12B92">
        <w:rPr>
          <w:rFonts w:ascii="Arial" w:eastAsia="Arial" w:hAnsi="Arial" w:cs="Arial"/>
          <w:b/>
          <w:spacing w:val="-4"/>
          <w:lang w:val="ru-RU"/>
        </w:rPr>
        <w:t xml:space="preserve"> </w:t>
      </w:r>
      <w:r w:rsidRPr="00D12B92">
        <w:rPr>
          <w:rFonts w:ascii="Arial" w:eastAsia="Arial" w:hAnsi="Arial" w:cs="Arial"/>
          <w:b/>
          <w:lang w:val="ru-RU"/>
        </w:rPr>
        <w:t>бөөрний</w:t>
      </w:r>
      <w:r w:rsidRPr="00D12B92">
        <w:rPr>
          <w:rFonts w:ascii="Arial" w:eastAsia="Arial" w:hAnsi="Arial" w:cs="Arial"/>
          <w:b/>
          <w:spacing w:val="-3"/>
          <w:lang w:val="ru-RU"/>
        </w:rPr>
        <w:t xml:space="preserve"> </w:t>
      </w:r>
      <w:r w:rsidRPr="00D12B92">
        <w:rPr>
          <w:rFonts w:ascii="Arial" w:eastAsia="Arial" w:hAnsi="Arial" w:cs="Arial"/>
          <w:b/>
          <w:lang w:val="ru-RU"/>
        </w:rPr>
        <w:t>аяганцар,</w:t>
      </w:r>
      <w:r w:rsidRPr="00D12B92">
        <w:rPr>
          <w:rFonts w:ascii="Arial" w:eastAsia="Arial" w:hAnsi="Arial" w:cs="Arial"/>
          <w:b/>
          <w:spacing w:val="-2"/>
          <w:lang w:val="ru-RU"/>
        </w:rPr>
        <w:t xml:space="preserve"> тэвшинцэрээр</w:t>
      </w:r>
    </w:p>
    <w:p w:rsidR="00983BCF" w:rsidRPr="00D12B92" w:rsidRDefault="00983BCF" w:rsidP="004A31D5">
      <w:pPr>
        <w:widowControl w:val="0"/>
        <w:autoSpaceDE w:val="0"/>
        <w:autoSpaceDN w:val="0"/>
        <w:spacing w:after="0" w:line="240" w:lineRule="auto"/>
        <w:rPr>
          <w:rFonts w:ascii="Arial" w:eastAsia="Arial" w:hAnsi="Arial" w:cs="Arial"/>
          <w:b/>
          <w:lang w:val="ru-RU"/>
        </w:rPr>
      </w:pPr>
    </w:p>
    <w:p w:rsidR="00900C24" w:rsidRPr="00D12B92" w:rsidRDefault="00900C24" w:rsidP="00E300EA">
      <w:pPr>
        <w:pStyle w:val="BodyText"/>
        <w:ind w:firstLine="720"/>
        <w:jc w:val="both"/>
        <w:rPr>
          <w:b/>
          <w:sz w:val="22"/>
          <w:szCs w:val="22"/>
          <w:lang w:val="mn-MN"/>
        </w:rPr>
      </w:pPr>
      <w:r w:rsidRPr="00D12B92">
        <w:rPr>
          <w:b/>
          <w:sz w:val="22"/>
          <w:szCs w:val="22"/>
          <w:lang w:val="mn-MN"/>
        </w:rPr>
        <w:t>Хэлцэмж</w:t>
      </w:r>
    </w:p>
    <w:p w:rsidR="00900C24" w:rsidRPr="00D12B92" w:rsidRDefault="00900C24" w:rsidP="00E300EA">
      <w:pPr>
        <w:pStyle w:val="BodyText"/>
        <w:ind w:firstLine="720"/>
        <w:jc w:val="both"/>
        <w:rPr>
          <w:sz w:val="22"/>
          <w:szCs w:val="22"/>
        </w:rPr>
      </w:pPr>
      <w:bookmarkStart w:id="15" w:name="_Toc165640518"/>
      <w:r w:rsidRPr="00D12B92">
        <w:rPr>
          <w:sz w:val="22"/>
          <w:szCs w:val="22"/>
        </w:rPr>
        <w:t>Хүүхдийн</w:t>
      </w:r>
      <w:r w:rsidRPr="00D12B92">
        <w:rPr>
          <w:spacing w:val="-2"/>
          <w:sz w:val="22"/>
          <w:szCs w:val="22"/>
        </w:rPr>
        <w:t xml:space="preserve"> </w:t>
      </w:r>
      <w:r w:rsidRPr="00D12B92">
        <w:rPr>
          <w:sz w:val="22"/>
          <w:szCs w:val="22"/>
        </w:rPr>
        <w:t>бөөр</w:t>
      </w:r>
      <w:r w:rsidRPr="00D12B92">
        <w:rPr>
          <w:spacing w:val="-3"/>
          <w:sz w:val="22"/>
          <w:szCs w:val="22"/>
        </w:rPr>
        <w:t xml:space="preserve"> </w:t>
      </w:r>
      <w:r w:rsidRPr="00D12B92">
        <w:rPr>
          <w:sz w:val="22"/>
          <w:szCs w:val="22"/>
        </w:rPr>
        <w:t>шээсний</w:t>
      </w:r>
      <w:r w:rsidRPr="00D12B92">
        <w:rPr>
          <w:spacing w:val="-2"/>
          <w:sz w:val="22"/>
          <w:szCs w:val="22"/>
        </w:rPr>
        <w:t xml:space="preserve"> </w:t>
      </w:r>
      <w:r w:rsidRPr="00D12B92">
        <w:rPr>
          <w:sz w:val="22"/>
          <w:szCs w:val="22"/>
        </w:rPr>
        <w:t>замын</w:t>
      </w:r>
      <w:r w:rsidRPr="00D12B92">
        <w:rPr>
          <w:spacing w:val="-5"/>
          <w:sz w:val="22"/>
          <w:szCs w:val="22"/>
        </w:rPr>
        <w:t xml:space="preserve"> </w:t>
      </w:r>
      <w:r w:rsidRPr="00D12B92">
        <w:rPr>
          <w:sz w:val="22"/>
          <w:szCs w:val="22"/>
        </w:rPr>
        <w:t>чулуужих</w:t>
      </w:r>
      <w:r w:rsidRPr="00D12B92">
        <w:rPr>
          <w:spacing w:val="-4"/>
          <w:sz w:val="22"/>
          <w:szCs w:val="22"/>
        </w:rPr>
        <w:t xml:space="preserve"> </w:t>
      </w:r>
      <w:r w:rsidRPr="00D12B92">
        <w:rPr>
          <w:sz w:val="22"/>
          <w:szCs w:val="22"/>
        </w:rPr>
        <w:t>өвчин</w:t>
      </w:r>
      <w:r w:rsidRPr="00D12B92">
        <w:rPr>
          <w:spacing w:val="-3"/>
          <w:sz w:val="22"/>
          <w:szCs w:val="22"/>
        </w:rPr>
        <w:t xml:space="preserve"> </w:t>
      </w:r>
      <w:r w:rsidRPr="00D12B92">
        <w:rPr>
          <w:sz w:val="22"/>
          <w:szCs w:val="22"/>
        </w:rPr>
        <w:t>нь</w:t>
      </w:r>
      <w:r w:rsidRPr="00D12B92">
        <w:rPr>
          <w:spacing w:val="-3"/>
          <w:sz w:val="22"/>
          <w:szCs w:val="22"/>
        </w:rPr>
        <w:t xml:space="preserve"> </w:t>
      </w:r>
      <w:r w:rsidRPr="00D12B92">
        <w:rPr>
          <w:sz w:val="22"/>
          <w:szCs w:val="22"/>
        </w:rPr>
        <w:t>бөөрний</w:t>
      </w:r>
      <w:r w:rsidRPr="00D12B92">
        <w:rPr>
          <w:spacing w:val="-2"/>
          <w:sz w:val="22"/>
          <w:szCs w:val="22"/>
        </w:rPr>
        <w:t xml:space="preserve"> </w:t>
      </w:r>
      <w:r w:rsidRPr="00D12B92">
        <w:rPr>
          <w:sz w:val="22"/>
          <w:szCs w:val="22"/>
        </w:rPr>
        <w:t>үйл</w:t>
      </w:r>
      <w:r w:rsidRPr="00D12B92">
        <w:rPr>
          <w:spacing w:val="-2"/>
          <w:sz w:val="22"/>
          <w:szCs w:val="22"/>
        </w:rPr>
        <w:t xml:space="preserve"> </w:t>
      </w:r>
      <w:r w:rsidRPr="00D12B92">
        <w:rPr>
          <w:sz w:val="22"/>
          <w:szCs w:val="22"/>
        </w:rPr>
        <w:t>ажиллагаанд</w:t>
      </w:r>
      <w:r w:rsidRPr="00D12B92">
        <w:rPr>
          <w:spacing w:val="-2"/>
          <w:sz w:val="22"/>
          <w:szCs w:val="22"/>
        </w:rPr>
        <w:t xml:space="preserve"> </w:t>
      </w:r>
      <w:r w:rsidRPr="00D12B92">
        <w:rPr>
          <w:sz w:val="22"/>
          <w:szCs w:val="22"/>
        </w:rPr>
        <w:t>удаан хугацаагаар</w:t>
      </w:r>
      <w:r w:rsidRPr="00D12B92">
        <w:rPr>
          <w:spacing w:val="-7"/>
          <w:sz w:val="22"/>
          <w:szCs w:val="22"/>
        </w:rPr>
        <w:t xml:space="preserve"> </w:t>
      </w:r>
      <w:r w:rsidRPr="00D12B92">
        <w:rPr>
          <w:sz w:val="22"/>
          <w:szCs w:val="22"/>
        </w:rPr>
        <w:t>нөлөөлдөг,</w:t>
      </w:r>
      <w:r w:rsidRPr="00D12B92">
        <w:rPr>
          <w:spacing w:val="-6"/>
          <w:sz w:val="22"/>
          <w:szCs w:val="22"/>
        </w:rPr>
        <w:t xml:space="preserve"> </w:t>
      </w:r>
      <w:r w:rsidRPr="00D12B92">
        <w:rPr>
          <w:sz w:val="22"/>
          <w:szCs w:val="22"/>
        </w:rPr>
        <w:t>бөөр</w:t>
      </w:r>
      <w:r w:rsidRPr="00D12B92">
        <w:rPr>
          <w:spacing w:val="-7"/>
          <w:sz w:val="22"/>
          <w:szCs w:val="22"/>
        </w:rPr>
        <w:t xml:space="preserve"> </w:t>
      </w:r>
      <w:r w:rsidRPr="00D12B92">
        <w:rPr>
          <w:sz w:val="22"/>
          <w:szCs w:val="22"/>
        </w:rPr>
        <w:t>шээсний</w:t>
      </w:r>
      <w:r w:rsidRPr="00D12B92">
        <w:rPr>
          <w:spacing w:val="-6"/>
          <w:sz w:val="22"/>
          <w:szCs w:val="22"/>
        </w:rPr>
        <w:t xml:space="preserve"> </w:t>
      </w:r>
      <w:r w:rsidRPr="00D12B92">
        <w:rPr>
          <w:sz w:val="22"/>
          <w:szCs w:val="22"/>
        </w:rPr>
        <w:t>замын</w:t>
      </w:r>
      <w:r w:rsidRPr="00D12B92">
        <w:rPr>
          <w:spacing w:val="-7"/>
          <w:sz w:val="22"/>
          <w:szCs w:val="22"/>
        </w:rPr>
        <w:t xml:space="preserve"> </w:t>
      </w:r>
      <w:r w:rsidRPr="00D12B92">
        <w:rPr>
          <w:sz w:val="22"/>
          <w:szCs w:val="22"/>
        </w:rPr>
        <w:t>халдвар</w:t>
      </w:r>
      <w:r w:rsidRPr="00D12B92">
        <w:rPr>
          <w:spacing w:val="-7"/>
          <w:sz w:val="22"/>
          <w:szCs w:val="22"/>
        </w:rPr>
        <w:t xml:space="preserve"> </w:t>
      </w:r>
      <w:r w:rsidRPr="00D12B92">
        <w:rPr>
          <w:sz w:val="22"/>
          <w:szCs w:val="22"/>
        </w:rPr>
        <w:t>ба</w:t>
      </w:r>
      <w:r w:rsidRPr="00D12B92">
        <w:rPr>
          <w:spacing w:val="-7"/>
          <w:sz w:val="22"/>
          <w:szCs w:val="22"/>
        </w:rPr>
        <w:t xml:space="preserve"> </w:t>
      </w:r>
      <w:r w:rsidRPr="00D12B92">
        <w:rPr>
          <w:sz w:val="22"/>
          <w:szCs w:val="22"/>
        </w:rPr>
        <w:t>бөглөрөлттэй</w:t>
      </w:r>
      <w:r w:rsidRPr="00D12B92">
        <w:rPr>
          <w:spacing w:val="-6"/>
          <w:sz w:val="22"/>
          <w:szCs w:val="22"/>
        </w:rPr>
        <w:t xml:space="preserve"> </w:t>
      </w:r>
      <w:r w:rsidRPr="00D12B92">
        <w:rPr>
          <w:sz w:val="22"/>
          <w:szCs w:val="22"/>
        </w:rPr>
        <w:t>тохиолдолд өвдөлт</w:t>
      </w:r>
      <w:r w:rsidRPr="00D12B92">
        <w:rPr>
          <w:spacing w:val="-5"/>
          <w:sz w:val="22"/>
          <w:szCs w:val="22"/>
        </w:rPr>
        <w:t xml:space="preserve"> </w:t>
      </w:r>
      <w:r w:rsidRPr="00D12B92">
        <w:rPr>
          <w:sz w:val="22"/>
          <w:szCs w:val="22"/>
        </w:rPr>
        <w:t>ихтэй</w:t>
      </w:r>
      <w:r w:rsidRPr="00D12B92">
        <w:rPr>
          <w:spacing w:val="-5"/>
          <w:sz w:val="22"/>
          <w:szCs w:val="22"/>
        </w:rPr>
        <w:t xml:space="preserve"> </w:t>
      </w:r>
      <w:r w:rsidRPr="00D12B92">
        <w:rPr>
          <w:sz w:val="22"/>
          <w:szCs w:val="22"/>
        </w:rPr>
        <w:t>илэрдэг</w:t>
      </w:r>
      <w:r w:rsidRPr="00D12B92">
        <w:rPr>
          <w:spacing w:val="-6"/>
          <w:sz w:val="22"/>
          <w:szCs w:val="22"/>
        </w:rPr>
        <w:t xml:space="preserve"> </w:t>
      </w:r>
      <w:r w:rsidRPr="00D12B92">
        <w:rPr>
          <w:sz w:val="22"/>
          <w:szCs w:val="22"/>
        </w:rPr>
        <w:t>өвчин</w:t>
      </w:r>
      <w:r w:rsidRPr="00D12B92">
        <w:rPr>
          <w:spacing w:val="-6"/>
          <w:sz w:val="22"/>
          <w:szCs w:val="22"/>
        </w:rPr>
        <w:t xml:space="preserve"> </w:t>
      </w:r>
      <w:r w:rsidRPr="00D12B92">
        <w:rPr>
          <w:sz w:val="22"/>
          <w:szCs w:val="22"/>
        </w:rPr>
        <w:t>билээ.</w:t>
      </w:r>
      <w:r w:rsidRPr="00D12B92">
        <w:rPr>
          <w:spacing w:val="-5"/>
          <w:sz w:val="22"/>
          <w:szCs w:val="22"/>
        </w:rPr>
        <w:t xml:space="preserve"> </w:t>
      </w:r>
      <w:r w:rsidRPr="00D12B92">
        <w:rPr>
          <w:sz w:val="22"/>
          <w:szCs w:val="22"/>
        </w:rPr>
        <w:t>Бөөр</w:t>
      </w:r>
      <w:r w:rsidRPr="00D12B92">
        <w:rPr>
          <w:spacing w:val="-5"/>
          <w:sz w:val="22"/>
          <w:szCs w:val="22"/>
        </w:rPr>
        <w:t xml:space="preserve"> </w:t>
      </w:r>
      <w:r w:rsidRPr="00D12B92">
        <w:rPr>
          <w:sz w:val="22"/>
          <w:szCs w:val="22"/>
        </w:rPr>
        <w:t>шээсний</w:t>
      </w:r>
      <w:r w:rsidRPr="00D12B92">
        <w:rPr>
          <w:spacing w:val="-5"/>
          <w:sz w:val="22"/>
          <w:szCs w:val="22"/>
        </w:rPr>
        <w:t xml:space="preserve"> </w:t>
      </w:r>
      <w:r w:rsidRPr="00D12B92">
        <w:rPr>
          <w:sz w:val="22"/>
          <w:szCs w:val="22"/>
        </w:rPr>
        <w:t>замын</w:t>
      </w:r>
      <w:r w:rsidRPr="00D12B92">
        <w:rPr>
          <w:spacing w:val="-6"/>
          <w:sz w:val="22"/>
          <w:szCs w:val="22"/>
        </w:rPr>
        <w:t xml:space="preserve"> </w:t>
      </w:r>
      <w:r w:rsidRPr="00D12B92">
        <w:rPr>
          <w:sz w:val="22"/>
          <w:szCs w:val="22"/>
        </w:rPr>
        <w:t>чулуужих</w:t>
      </w:r>
      <w:r w:rsidRPr="00D12B92">
        <w:rPr>
          <w:spacing w:val="-6"/>
          <w:sz w:val="22"/>
          <w:szCs w:val="22"/>
        </w:rPr>
        <w:t xml:space="preserve"> </w:t>
      </w:r>
      <w:r w:rsidRPr="00D12B92">
        <w:rPr>
          <w:sz w:val="22"/>
          <w:szCs w:val="22"/>
        </w:rPr>
        <w:t>өвчтэй</w:t>
      </w:r>
      <w:r w:rsidRPr="00D12B92">
        <w:rPr>
          <w:spacing w:val="-5"/>
          <w:sz w:val="22"/>
          <w:szCs w:val="22"/>
        </w:rPr>
        <w:t xml:space="preserve"> </w:t>
      </w:r>
      <w:r w:rsidRPr="00D12B92">
        <w:rPr>
          <w:sz w:val="22"/>
          <w:szCs w:val="22"/>
        </w:rPr>
        <w:t xml:space="preserve">хүүхдийн тохиолдлын тоо </w:t>
      </w:r>
      <w:r w:rsidRPr="00D12B92">
        <w:rPr>
          <w:sz w:val="22"/>
          <w:szCs w:val="22"/>
        </w:rPr>
        <w:lastRenderedPageBreak/>
        <w:t>ихсэж байна.</w:t>
      </w:r>
      <w:r w:rsidR="007E22AB" w:rsidRPr="00D12B92">
        <w:rPr>
          <w:sz w:val="22"/>
          <w:szCs w:val="22"/>
          <w:vertAlign w:val="superscript"/>
        </w:rPr>
        <w:t>11-15</w:t>
      </w:r>
      <w:r w:rsidRPr="00D12B92">
        <w:rPr>
          <w:sz w:val="22"/>
          <w:szCs w:val="22"/>
        </w:rPr>
        <w:t xml:space="preserve"> Бөөр шээсний замын чулуужих өвчин нь АНУ-ын хүн амын дунд 11 орчим хувийг эзэлдэг бөгөөд үүнд зарцуулах эрүүл мэндийн тусламж</w:t>
      </w:r>
      <w:r w:rsidRPr="00D12B92">
        <w:rPr>
          <w:spacing w:val="74"/>
          <w:sz w:val="22"/>
          <w:szCs w:val="22"/>
        </w:rPr>
        <w:t xml:space="preserve"> </w:t>
      </w:r>
      <w:r w:rsidRPr="00D12B92">
        <w:rPr>
          <w:sz w:val="22"/>
          <w:szCs w:val="22"/>
        </w:rPr>
        <w:t>үйлчилгээний</w:t>
      </w:r>
      <w:r w:rsidRPr="00D12B92">
        <w:rPr>
          <w:spacing w:val="75"/>
          <w:sz w:val="22"/>
          <w:szCs w:val="22"/>
        </w:rPr>
        <w:t xml:space="preserve"> </w:t>
      </w:r>
      <w:r w:rsidRPr="00D12B92">
        <w:rPr>
          <w:sz w:val="22"/>
          <w:szCs w:val="22"/>
        </w:rPr>
        <w:t>зардал</w:t>
      </w:r>
      <w:r w:rsidRPr="00D12B92">
        <w:rPr>
          <w:spacing w:val="74"/>
          <w:sz w:val="22"/>
          <w:szCs w:val="22"/>
        </w:rPr>
        <w:t xml:space="preserve"> </w:t>
      </w:r>
      <w:r w:rsidRPr="00D12B92">
        <w:rPr>
          <w:sz w:val="22"/>
          <w:szCs w:val="22"/>
        </w:rPr>
        <w:t>жил</w:t>
      </w:r>
      <w:r w:rsidRPr="00D12B92">
        <w:rPr>
          <w:spacing w:val="74"/>
          <w:sz w:val="22"/>
          <w:szCs w:val="22"/>
        </w:rPr>
        <w:t xml:space="preserve"> </w:t>
      </w:r>
      <w:r w:rsidRPr="00D12B92">
        <w:rPr>
          <w:sz w:val="22"/>
          <w:szCs w:val="22"/>
        </w:rPr>
        <w:t>болгон</w:t>
      </w:r>
      <w:r w:rsidRPr="00D12B92">
        <w:rPr>
          <w:spacing w:val="74"/>
          <w:sz w:val="22"/>
          <w:szCs w:val="22"/>
        </w:rPr>
        <w:t xml:space="preserve"> </w:t>
      </w:r>
      <w:r w:rsidRPr="00D12B92">
        <w:rPr>
          <w:sz w:val="22"/>
          <w:szCs w:val="22"/>
        </w:rPr>
        <w:t>өсдөг.</w:t>
      </w:r>
      <w:r w:rsidR="007E22AB" w:rsidRPr="00D12B92">
        <w:rPr>
          <w:sz w:val="22"/>
          <w:szCs w:val="22"/>
          <w:vertAlign w:val="superscript"/>
        </w:rPr>
        <w:t>16,17</w:t>
      </w:r>
      <w:r w:rsidRPr="00D12B92">
        <w:rPr>
          <w:spacing w:val="75"/>
          <w:sz w:val="22"/>
          <w:szCs w:val="22"/>
        </w:rPr>
        <w:t xml:space="preserve"> </w:t>
      </w:r>
      <w:r w:rsidRPr="00D12B92">
        <w:rPr>
          <w:sz w:val="22"/>
          <w:szCs w:val="22"/>
        </w:rPr>
        <w:t>Гэвч</w:t>
      </w:r>
      <w:r w:rsidRPr="00D12B92">
        <w:rPr>
          <w:spacing w:val="74"/>
          <w:sz w:val="22"/>
          <w:szCs w:val="22"/>
        </w:rPr>
        <w:t xml:space="preserve"> </w:t>
      </w:r>
      <w:r w:rsidRPr="00D12B92">
        <w:rPr>
          <w:sz w:val="22"/>
          <w:szCs w:val="22"/>
        </w:rPr>
        <w:t>насанд</w:t>
      </w:r>
      <w:r w:rsidRPr="00D12B92">
        <w:rPr>
          <w:spacing w:val="76"/>
          <w:sz w:val="22"/>
          <w:szCs w:val="22"/>
        </w:rPr>
        <w:t xml:space="preserve"> </w:t>
      </w:r>
      <w:r w:rsidRPr="00D12B92">
        <w:rPr>
          <w:sz w:val="22"/>
          <w:szCs w:val="22"/>
        </w:rPr>
        <w:t>хүрэгчидтэй</w:t>
      </w:r>
      <w:r w:rsidR="007B75E8" w:rsidRPr="00D12B92">
        <w:rPr>
          <w:sz w:val="22"/>
          <w:szCs w:val="22"/>
          <w:lang w:val="mn-MN"/>
        </w:rPr>
        <w:t xml:space="preserve"> </w:t>
      </w:r>
      <w:r w:rsidRPr="00D12B92">
        <w:rPr>
          <w:sz w:val="22"/>
          <w:szCs w:val="22"/>
        </w:rPr>
        <w:t>харьцуулахад хүүхдийн бөөрний шээсний замын чулуу өвчний тархалт нь ойролцоогоор 1% байдаг.</w:t>
      </w:r>
      <w:r w:rsidR="007E22AB" w:rsidRPr="00D12B92">
        <w:rPr>
          <w:sz w:val="22"/>
          <w:szCs w:val="22"/>
          <w:vertAlign w:val="superscript"/>
        </w:rPr>
        <w:t>18</w:t>
      </w:r>
    </w:p>
    <w:p w:rsidR="00900C24" w:rsidRPr="00D12B92" w:rsidRDefault="00900C24" w:rsidP="004A31D5">
      <w:pPr>
        <w:pStyle w:val="BodyText"/>
        <w:jc w:val="both"/>
        <w:rPr>
          <w:sz w:val="22"/>
          <w:szCs w:val="22"/>
        </w:rPr>
      </w:pPr>
      <w:r w:rsidRPr="00D12B92">
        <w:rPr>
          <w:sz w:val="22"/>
          <w:szCs w:val="22"/>
        </w:rPr>
        <w:t>АНУ-ын хүн амд суурилсан судалгаагаар 2005-2016 оны хооронд хүүхдийн шээс чулуужилтын өвчлөл 18/100.000 тохиолдлоос 65/100.000 орчим нэмэгджээ.</w:t>
      </w:r>
      <w:r w:rsidR="007E22AB" w:rsidRPr="00D12B92">
        <w:rPr>
          <w:sz w:val="22"/>
          <w:szCs w:val="22"/>
          <w:vertAlign w:val="superscript"/>
        </w:rPr>
        <w:t>19,20</w:t>
      </w:r>
      <w:r w:rsidRPr="00D12B92">
        <w:rPr>
          <w:sz w:val="22"/>
          <w:szCs w:val="22"/>
        </w:rPr>
        <w:t xml:space="preserve"> Үүний нэгэн адил дэлхий даяар тархалт нэмэгдэж байгаа нь хооллолт, цаг уур, хавсарсан</w:t>
      </w:r>
      <w:r w:rsidRPr="00D12B92">
        <w:rPr>
          <w:spacing w:val="-3"/>
          <w:sz w:val="22"/>
          <w:szCs w:val="22"/>
        </w:rPr>
        <w:t xml:space="preserve"> </w:t>
      </w:r>
      <w:r w:rsidRPr="00D12B92">
        <w:rPr>
          <w:sz w:val="22"/>
          <w:szCs w:val="22"/>
        </w:rPr>
        <w:t>өвчин,</w:t>
      </w:r>
      <w:r w:rsidRPr="00D12B92">
        <w:rPr>
          <w:spacing w:val="-3"/>
          <w:sz w:val="22"/>
          <w:szCs w:val="22"/>
        </w:rPr>
        <w:t xml:space="preserve"> </w:t>
      </w:r>
      <w:r w:rsidRPr="00D12B92">
        <w:rPr>
          <w:sz w:val="22"/>
          <w:szCs w:val="22"/>
        </w:rPr>
        <w:t>амьдралын</w:t>
      </w:r>
      <w:r w:rsidRPr="00D12B92">
        <w:rPr>
          <w:spacing w:val="-3"/>
          <w:sz w:val="22"/>
          <w:szCs w:val="22"/>
        </w:rPr>
        <w:t xml:space="preserve"> </w:t>
      </w:r>
      <w:r w:rsidRPr="00D12B92">
        <w:rPr>
          <w:sz w:val="22"/>
          <w:szCs w:val="22"/>
        </w:rPr>
        <w:t>нөхцөл</w:t>
      </w:r>
      <w:r w:rsidRPr="00D12B92">
        <w:rPr>
          <w:spacing w:val="-3"/>
          <w:sz w:val="22"/>
          <w:szCs w:val="22"/>
        </w:rPr>
        <w:t xml:space="preserve"> </w:t>
      </w:r>
      <w:r w:rsidRPr="00D12B92">
        <w:rPr>
          <w:sz w:val="22"/>
          <w:szCs w:val="22"/>
        </w:rPr>
        <w:t>байдлын</w:t>
      </w:r>
      <w:r w:rsidRPr="00D12B92">
        <w:rPr>
          <w:spacing w:val="-3"/>
          <w:sz w:val="22"/>
          <w:szCs w:val="22"/>
        </w:rPr>
        <w:t xml:space="preserve"> </w:t>
      </w:r>
      <w:r w:rsidRPr="00D12B92">
        <w:rPr>
          <w:sz w:val="22"/>
          <w:szCs w:val="22"/>
        </w:rPr>
        <w:t>өөрчлөлтөөс</w:t>
      </w:r>
      <w:r w:rsidRPr="00D12B92">
        <w:rPr>
          <w:spacing w:val="-3"/>
          <w:sz w:val="22"/>
          <w:szCs w:val="22"/>
        </w:rPr>
        <w:t xml:space="preserve"> </w:t>
      </w:r>
      <w:r w:rsidRPr="00D12B92">
        <w:rPr>
          <w:sz w:val="22"/>
          <w:szCs w:val="22"/>
        </w:rPr>
        <w:t>шалтгаанаас</w:t>
      </w:r>
      <w:r w:rsidRPr="00D12B92">
        <w:rPr>
          <w:spacing w:val="-3"/>
          <w:sz w:val="22"/>
          <w:szCs w:val="22"/>
        </w:rPr>
        <w:t xml:space="preserve"> </w:t>
      </w:r>
      <w:r w:rsidRPr="00D12B92">
        <w:rPr>
          <w:sz w:val="22"/>
          <w:szCs w:val="22"/>
        </w:rPr>
        <w:t>нэмэгдэж байна.</w:t>
      </w:r>
      <w:r w:rsidR="007E22AB" w:rsidRPr="00D12B92">
        <w:rPr>
          <w:sz w:val="22"/>
          <w:szCs w:val="22"/>
          <w:vertAlign w:val="superscript"/>
        </w:rPr>
        <w:t>21-25</w:t>
      </w:r>
      <w:r w:rsidRPr="00D12B92">
        <w:rPr>
          <w:sz w:val="22"/>
          <w:szCs w:val="22"/>
        </w:rPr>
        <w:t xml:space="preserve"> Bevill</w:t>
      </w:r>
      <w:r w:rsidRPr="00D12B92">
        <w:rPr>
          <w:spacing w:val="40"/>
          <w:sz w:val="22"/>
          <w:szCs w:val="22"/>
        </w:rPr>
        <w:t xml:space="preserve"> </w:t>
      </w:r>
      <w:r w:rsidRPr="00D12B92">
        <w:rPr>
          <w:sz w:val="22"/>
          <w:szCs w:val="22"/>
        </w:rPr>
        <w:t>нарын судалгаанд хүүхдийн бөөрний чулуужих өвчин нь сүүлийн жилүүдэд</w:t>
      </w:r>
      <w:r w:rsidRPr="00D12B92">
        <w:rPr>
          <w:spacing w:val="-17"/>
          <w:sz w:val="22"/>
          <w:szCs w:val="22"/>
        </w:rPr>
        <w:t xml:space="preserve"> </w:t>
      </w:r>
      <w:r w:rsidRPr="00D12B92">
        <w:rPr>
          <w:sz w:val="22"/>
          <w:szCs w:val="22"/>
        </w:rPr>
        <w:t>удамшлын</w:t>
      </w:r>
      <w:r w:rsidRPr="00D12B92">
        <w:rPr>
          <w:spacing w:val="-17"/>
          <w:sz w:val="22"/>
          <w:szCs w:val="22"/>
        </w:rPr>
        <w:t xml:space="preserve"> </w:t>
      </w:r>
      <w:r w:rsidRPr="00D12B92">
        <w:rPr>
          <w:sz w:val="22"/>
          <w:szCs w:val="22"/>
        </w:rPr>
        <w:t>болон</w:t>
      </w:r>
      <w:r w:rsidRPr="00D12B92">
        <w:rPr>
          <w:spacing w:val="-16"/>
          <w:sz w:val="22"/>
          <w:szCs w:val="22"/>
        </w:rPr>
        <w:t xml:space="preserve"> </w:t>
      </w:r>
      <w:r w:rsidRPr="00D12B92">
        <w:rPr>
          <w:sz w:val="22"/>
          <w:szCs w:val="22"/>
        </w:rPr>
        <w:t>системийн</w:t>
      </w:r>
      <w:r w:rsidRPr="00D12B92">
        <w:rPr>
          <w:spacing w:val="-17"/>
          <w:sz w:val="22"/>
          <w:szCs w:val="22"/>
        </w:rPr>
        <w:t xml:space="preserve"> </w:t>
      </w:r>
      <w:r w:rsidRPr="00D12B92">
        <w:rPr>
          <w:sz w:val="22"/>
          <w:szCs w:val="22"/>
        </w:rPr>
        <w:t>өвчний</w:t>
      </w:r>
      <w:r w:rsidRPr="00D12B92">
        <w:rPr>
          <w:spacing w:val="-17"/>
          <w:sz w:val="22"/>
          <w:szCs w:val="22"/>
        </w:rPr>
        <w:t xml:space="preserve"> </w:t>
      </w:r>
      <w:r w:rsidRPr="00D12B92">
        <w:rPr>
          <w:sz w:val="22"/>
          <w:szCs w:val="22"/>
        </w:rPr>
        <w:t>шалтгаанаас</w:t>
      </w:r>
      <w:r w:rsidRPr="00D12B92">
        <w:rPr>
          <w:spacing w:val="-17"/>
          <w:sz w:val="22"/>
          <w:szCs w:val="22"/>
        </w:rPr>
        <w:t xml:space="preserve"> </w:t>
      </w:r>
      <w:r w:rsidRPr="00D12B92">
        <w:rPr>
          <w:sz w:val="22"/>
          <w:szCs w:val="22"/>
        </w:rPr>
        <w:t>илүүтэйгээр</w:t>
      </w:r>
      <w:r w:rsidRPr="00D12B92">
        <w:rPr>
          <w:spacing w:val="-16"/>
          <w:sz w:val="22"/>
          <w:szCs w:val="22"/>
        </w:rPr>
        <w:t xml:space="preserve"> </w:t>
      </w:r>
      <w:r w:rsidRPr="00D12B92">
        <w:rPr>
          <w:sz w:val="22"/>
          <w:szCs w:val="22"/>
        </w:rPr>
        <w:t>амьдралын хэв маягийн өөрчлөлтөөс үүдэлтэй болж байна гэж тайланд д</w:t>
      </w:r>
      <w:r w:rsidR="008B2EED">
        <w:rPr>
          <w:sz w:val="22"/>
          <w:szCs w:val="22"/>
        </w:rPr>
        <w:t>ур</w:t>
      </w:r>
      <w:r w:rsidRPr="00D12B92">
        <w:rPr>
          <w:sz w:val="22"/>
          <w:szCs w:val="22"/>
        </w:rPr>
        <w:t>джээ.</w:t>
      </w:r>
      <w:r w:rsidR="007E22AB" w:rsidRPr="00D12B92">
        <w:rPr>
          <w:sz w:val="22"/>
          <w:szCs w:val="22"/>
          <w:vertAlign w:val="superscript"/>
        </w:rPr>
        <w:t>26</w:t>
      </w:r>
    </w:p>
    <w:p w:rsidR="00900C24" w:rsidRPr="00D12B92" w:rsidRDefault="00900C24" w:rsidP="00E300EA">
      <w:pPr>
        <w:pStyle w:val="BodyText"/>
        <w:ind w:firstLine="720"/>
        <w:jc w:val="both"/>
        <w:rPr>
          <w:sz w:val="22"/>
          <w:szCs w:val="22"/>
        </w:rPr>
      </w:pPr>
      <w:r w:rsidRPr="00D12B92">
        <w:rPr>
          <w:sz w:val="22"/>
          <w:szCs w:val="22"/>
        </w:rPr>
        <w:t>Манай</w:t>
      </w:r>
      <w:r w:rsidRPr="00D12B92">
        <w:rPr>
          <w:spacing w:val="-10"/>
          <w:sz w:val="22"/>
          <w:szCs w:val="22"/>
        </w:rPr>
        <w:t xml:space="preserve"> </w:t>
      </w:r>
      <w:r w:rsidRPr="00D12B92">
        <w:rPr>
          <w:sz w:val="22"/>
          <w:szCs w:val="22"/>
        </w:rPr>
        <w:t>оронд</w:t>
      </w:r>
      <w:r w:rsidRPr="00D12B92">
        <w:rPr>
          <w:spacing w:val="-10"/>
          <w:sz w:val="22"/>
          <w:szCs w:val="22"/>
        </w:rPr>
        <w:t xml:space="preserve"> </w:t>
      </w:r>
      <w:r w:rsidRPr="00D12B92">
        <w:rPr>
          <w:sz w:val="22"/>
          <w:szCs w:val="22"/>
        </w:rPr>
        <w:t>бөөр</w:t>
      </w:r>
      <w:r w:rsidRPr="00D12B92">
        <w:rPr>
          <w:spacing w:val="-10"/>
          <w:sz w:val="22"/>
          <w:szCs w:val="22"/>
        </w:rPr>
        <w:t xml:space="preserve"> </w:t>
      </w:r>
      <w:r w:rsidRPr="00D12B92">
        <w:rPr>
          <w:sz w:val="22"/>
          <w:szCs w:val="22"/>
        </w:rPr>
        <w:t>шээсний</w:t>
      </w:r>
      <w:r w:rsidRPr="00D12B92">
        <w:rPr>
          <w:spacing w:val="-10"/>
          <w:sz w:val="22"/>
          <w:szCs w:val="22"/>
        </w:rPr>
        <w:t xml:space="preserve"> </w:t>
      </w:r>
      <w:r w:rsidRPr="00D12B92">
        <w:rPr>
          <w:sz w:val="22"/>
          <w:szCs w:val="22"/>
        </w:rPr>
        <w:t>замын</w:t>
      </w:r>
      <w:r w:rsidRPr="00D12B92">
        <w:rPr>
          <w:spacing w:val="-11"/>
          <w:sz w:val="22"/>
          <w:szCs w:val="22"/>
        </w:rPr>
        <w:t xml:space="preserve"> </w:t>
      </w:r>
      <w:r w:rsidRPr="00D12B92">
        <w:rPr>
          <w:sz w:val="22"/>
          <w:szCs w:val="22"/>
        </w:rPr>
        <w:t>чулуужих</w:t>
      </w:r>
      <w:r w:rsidRPr="00D12B92">
        <w:rPr>
          <w:spacing w:val="-11"/>
          <w:sz w:val="22"/>
          <w:szCs w:val="22"/>
        </w:rPr>
        <w:t xml:space="preserve"> </w:t>
      </w:r>
      <w:r w:rsidRPr="00D12B92">
        <w:rPr>
          <w:sz w:val="22"/>
          <w:szCs w:val="22"/>
        </w:rPr>
        <w:t>эмгэгийн</w:t>
      </w:r>
      <w:r w:rsidRPr="00D12B92">
        <w:rPr>
          <w:spacing w:val="-11"/>
          <w:sz w:val="22"/>
          <w:szCs w:val="22"/>
        </w:rPr>
        <w:t xml:space="preserve"> </w:t>
      </w:r>
      <w:r w:rsidRPr="00D12B92">
        <w:rPr>
          <w:sz w:val="22"/>
          <w:szCs w:val="22"/>
        </w:rPr>
        <w:t>улмаас</w:t>
      </w:r>
      <w:r w:rsidRPr="00D12B92">
        <w:rPr>
          <w:spacing w:val="-11"/>
          <w:sz w:val="22"/>
          <w:szCs w:val="22"/>
        </w:rPr>
        <w:t xml:space="preserve"> </w:t>
      </w:r>
      <w:r w:rsidRPr="00D12B92">
        <w:rPr>
          <w:sz w:val="22"/>
          <w:szCs w:val="22"/>
        </w:rPr>
        <w:t>эмнэлэгт</w:t>
      </w:r>
      <w:r w:rsidRPr="00D12B92">
        <w:rPr>
          <w:spacing w:val="-9"/>
          <w:sz w:val="22"/>
          <w:szCs w:val="22"/>
        </w:rPr>
        <w:t xml:space="preserve"> </w:t>
      </w:r>
      <w:r w:rsidRPr="00D12B92">
        <w:rPr>
          <w:sz w:val="22"/>
          <w:szCs w:val="22"/>
        </w:rPr>
        <w:t>хандаж,</w:t>
      </w:r>
      <w:r w:rsidRPr="00D12B92">
        <w:rPr>
          <w:spacing w:val="-9"/>
          <w:sz w:val="22"/>
          <w:szCs w:val="22"/>
        </w:rPr>
        <w:t xml:space="preserve"> </w:t>
      </w:r>
      <w:r w:rsidRPr="00D12B92">
        <w:rPr>
          <w:sz w:val="22"/>
          <w:szCs w:val="22"/>
        </w:rPr>
        <w:t>мэс засал эмчилгээ, тусламж авсан тохиолдлын тоо жил ирэх тусам нэмэгдэж байна. ЭХЭМҮТ-ийн Хүүхдийн эмнэлгийн Бөөрний мэс заслын тасагт бөөр шээсний зам чулуужих өвчний учир 2015 онд 17, 2016 онд 19, 2017 онд 24, 2018 онд 28 хүүхэд хэвтэн, мэс засал эмчилгээ хийлгэсэн ба дээрх</w:t>
      </w:r>
      <w:r w:rsidRPr="00D12B92">
        <w:rPr>
          <w:spacing w:val="-1"/>
          <w:sz w:val="22"/>
          <w:szCs w:val="22"/>
        </w:rPr>
        <w:t xml:space="preserve"> </w:t>
      </w:r>
      <w:r w:rsidRPr="00D12B92">
        <w:rPr>
          <w:sz w:val="22"/>
          <w:szCs w:val="22"/>
        </w:rPr>
        <w:t>бүх тохиолдлууд бүгд нээлттэй мэс заслын аргаар эмчлэгдсэн.</w:t>
      </w:r>
    </w:p>
    <w:p w:rsidR="00900C24" w:rsidRPr="00D12B92" w:rsidRDefault="00900C24" w:rsidP="004A31D5">
      <w:pPr>
        <w:pStyle w:val="BodyText"/>
        <w:jc w:val="both"/>
        <w:rPr>
          <w:sz w:val="22"/>
          <w:szCs w:val="22"/>
        </w:rPr>
      </w:pPr>
      <w:r w:rsidRPr="00D12B92">
        <w:rPr>
          <w:sz w:val="22"/>
          <w:szCs w:val="22"/>
        </w:rPr>
        <w:t>Хүүхдэд</w:t>
      </w:r>
      <w:r w:rsidRPr="00D12B92">
        <w:rPr>
          <w:spacing w:val="-14"/>
          <w:sz w:val="22"/>
          <w:szCs w:val="22"/>
        </w:rPr>
        <w:t xml:space="preserve"> </w:t>
      </w:r>
      <w:r w:rsidRPr="00D12B92">
        <w:rPr>
          <w:sz w:val="22"/>
          <w:szCs w:val="22"/>
        </w:rPr>
        <w:t>бөөр</w:t>
      </w:r>
      <w:r w:rsidRPr="00D12B92">
        <w:rPr>
          <w:spacing w:val="-15"/>
          <w:sz w:val="22"/>
          <w:szCs w:val="22"/>
        </w:rPr>
        <w:t xml:space="preserve"> </w:t>
      </w:r>
      <w:r w:rsidRPr="00D12B92">
        <w:rPr>
          <w:sz w:val="22"/>
          <w:szCs w:val="22"/>
        </w:rPr>
        <w:t>шээсний</w:t>
      </w:r>
      <w:r w:rsidRPr="00D12B92">
        <w:rPr>
          <w:spacing w:val="-16"/>
          <w:sz w:val="22"/>
          <w:szCs w:val="22"/>
        </w:rPr>
        <w:t xml:space="preserve"> </w:t>
      </w:r>
      <w:r w:rsidRPr="00D12B92">
        <w:rPr>
          <w:sz w:val="22"/>
          <w:szCs w:val="22"/>
        </w:rPr>
        <w:t>замын</w:t>
      </w:r>
      <w:r w:rsidRPr="00D12B92">
        <w:rPr>
          <w:spacing w:val="-17"/>
          <w:sz w:val="22"/>
          <w:szCs w:val="22"/>
        </w:rPr>
        <w:t xml:space="preserve"> </w:t>
      </w:r>
      <w:r w:rsidRPr="00D12B92">
        <w:rPr>
          <w:sz w:val="22"/>
          <w:szCs w:val="22"/>
        </w:rPr>
        <w:t>чулуу</w:t>
      </w:r>
      <w:r w:rsidRPr="00D12B92">
        <w:rPr>
          <w:spacing w:val="-15"/>
          <w:sz w:val="22"/>
          <w:szCs w:val="22"/>
        </w:rPr>
        <w:t xml:space="preserve"> </w:t>
      </w:r>
      <w:r w:rsidRPr="00D12B92">
        <w:rPr>
          <w:sz w:val="22"/>
          <w:szCs w:val="22"/>
        </w:rPr>
        <w:t>үүсэх</w:t>
      </w:r>
      <w:r w:rsidRPr="00D12B92">
        <w:rPr>
          <w:spacing w:val="-17"/>
          <w:sz w:val="22"/>
          <w:szCs w:val="22"/>
        </w:rPr>
        <w:t xml:space="preserve"> </w:t>
      </w:r>
      <w:r w:rsidRPr="00D12B92">
        <w:rPr>
          <w:sz w:val="22"/>
          <w:szCs w:val="22"/>
        </w:rPr>
        <w:t>нь</w:t>
      </w:r>
      <w:r w:rsidRPr="00D12B92">
        <w:rPr>
          <w:spacing w:val="-15"/>
          <w:sz w:val="22"/>
          <w:szCs w:val="22"/>
        </w:rPr>
        <w:t xml:space="preserve"> </w:t>
      </w:r>
      <w:r w:rsidRPr="00D12B92">
        <w:rPr>
          <w:sz w:val="22"/>
          <w:szCs w:val="22"/>
        </w:rPr>
        <w:t>насанд</w:t>
      </w:r>
      <w:r w:rsidRPr="00D12B92">
        <w:rPr>
          <w:spacing w:val="-14"/>
          <w:sz w:val="22"/>
          <w:szCs w:val="22"/>
        </w:rPr>
        <w:t xml:space="preserve"> </w:t>
      </w:r>
      <w:r w:rsidRPr="00D12B92">
        <w:rPr>
          <w:sz w:val="22"/>
          <w:szCs w:val="22"/>
        </w:rPr>
        <w:t>хүрэгчидтэй</w:t>
      </w:r>
      <w:r w:rsidRPr="00D12B92">
        <w:rPr>
          <w:spacing w:val="-14"/>
          <w:sz w:val="22"/>
          <w:szCs w:val="22"/>
        </w:rPr>
        <w:t xml:space="preserve"> </w:t>
      </w:r>
      <w:r w:rsidRPr="00D12B92">
        <w:rPr>
          <w:sz w:val="22"/>
          <w:szCs w:val="22"/>
        </w:rPr>
        <w:t>харьцуулахад</w:t>
      </w:r>
      <w:r w:rsidRPr="00D12B92">
        <w:rPr>
          <w:spacing w:val="-14"/>
          <w:sz w:val="22"/>
          <w:szCs w:val="22"/>
        </w:rPr>
        <w:t xml:space="preserve"> </w:t>
      </w:r>
      <w:r w:rsidRPr="00D12B92">
        <w:rPr>
          <w:sz w:val="22"/>
          <w:szCs w:val="22"/>
        </w:rPr>
        <w:t>бага байдаг боловч хүүхдийн нас ахих тусам өвчлөл нэмэгддэг ба</w:t>
      </w:r>
      <w:r w:rsidRPr="00D12B92">
        <w:rPr>
          <w:spacing w:val="-1"/>
          <w:sz w:val="22"/>
          <w:szCs w:val="22"/>
        </w:rPr>
        <w:t xml:space="preserve"> </w:t>
      </w:r>
      <w:r w:rsidRPr="00D12B92">
        <w:rPr>
          <w:sz w:val="22"/>
          <w:szCs w:val="22"/>
        </w:rPr>
        <w:t>өсвөр насныхан бөөр шээсний замын чулуугаар өвчлөх эрсдэл өндөр байдаг.</w:t>
      </w:r>
      <w:r w:rsidR="007E22AB" w:rsidRPr="00D12B92">
        <w:rPr>
          <w:sz w:val="22"/>
          <w:szCs w:val="22"/>
          <w:vertAlign w:val="superscript"/>
        </w:rPr>
        <w:t>26</w:t>
      </w:r>
      <w:r w:rsidRPr="00D12B92">
        <w:rPr>
          <w:sz w:val="22"/>
          <w:szCs w:val="22"/>
        </w:rPr>
        <w:t xml:space="preserve"> АНУ-д 10-аас дээш насны</w:t>
      </w:r>
      <w:r w:rsidRPr="00D12B92">
        <w:rPr>
          <w:spacing w:val="-13"/>
          <w:sz w:val="22"/>
          <w:szCs w:val="22"/>
        </w:rPr>
        <w:t xml:space="preserve"> </w:t>
      </w:r>
      <w:r w:rsidRPr="00D12B92">
        <w:rPr>
          <w:sz w:val="22"/>
          <w:szCs w:val="22"/>
        </w:rPr>
        <w:t>хүүхдүүдийн</w:t>
      </w:r>
      <w:r w:rsidRPr="00D12B92">
        <w:rPr>
          <w:spacing w:val="-15"/>
          <w:sz w:val="22"/>
          <w:szCs w:val="22"/>
        </w:rPr>
        <w:t xml:space="preserve"> </w:t>
      </w:r>
      <w:r w:rsidRPr="00D12B92">
        <w:rPr>
          <w:sz w:val="22"/>
          <w:szCs w:val="22"/>
        </w:rPr>
        <w:t>дунд</w:t>
      </w:r>
      <w:r w:rsidRPr="00D12B92">
        <w:rPr>
          <w:spacing w:val="-14"/>
          <w:sz w:val="22"/>
          <w:szCs w:val="22"/>
        </w:rPr>
        <w:t xml:space="preserve"> </w:t>
      </w:r>
      <w:r w:rsidRPr="00D12B92">
        <w:rPr>
          <w:sz w:val="22"/>
          <w:szCs w:val="22"/>
        </w:rPr>
        <w:t>хийсэн</w:t>
      </w:r>
      <w:r w:rsidRPr="00D12B92">
        <w:rPr>
          <w:spacing w:val="-14"/>
          <w:sz w:val="22"/>
          <w:szCs w:val="22"/>
        </w:rPr>
        <w:t xml:space="preserve"> </w:t>
      </w:r>
      <w:r w:rsidRPr="00D12B92">
        <w:rPr>
          <w:sz w:val="22"/>
          <w:szCs w:val="22"/>
        </w:rPr>
        <w:t>судалгаагаар</w:t>
      </w:r>
      <w:r w:rsidRPr="00D12B92">
        <w:rPr>
          <w:spacing w:val="-15"/>
          <w:sz w:val="22"/>
          <w:szCs w:val="22"/>
        </w:rPr>
        <w:t xml:space="preserve"> </w:t>
      </w:r>
      <w:r w:rsidRPr="00D12B92">
        <w:rPr>
          <w:sz w:val="22"/>
          <w:szCs w:val="22"/>
        </w:rPr>
        <w:t>10-19</w:t>
      </w:r>
      <w:r w:rsidRPr="00D12B92">
        <w:rPr>
          <w:spacing w:val="-14"/>
          <w:sz w:val="22"/>
          <w:szCs w:val="22"/>
        </w:rPr>
        <w:t xml:space="preserve"> </w:t>
      </w:r>
      <w:r w:rsidRPr="00D12B92">
        <w:rPr>
          <w:sz w:val="22"/>
          <w:szCs w:val="22"/>
        </w:rPr>
        <w:t>насны</w:t>
      </w:r>
      <w:r w:rsidRPr="00D12B92">
        <w:rPr>
          <w:spacing w:val="-14"/>
          <w:sz w:val="22"/>
          <w:szCs w:val="22"/>
        </w:rPr>
        <w:t xml:space="preserve"> </w:t>
      </w:r>
      <w:r w:rsidRPr="00D12B92">
        <w:rPr>
          <w:sz w:val="22"/>
          <w:szCs w:val="22"/>
        </w:rPr>
        <w:t>өсвөр</w:t>
      </w:r>
      <w:r w:rsidRPr="00D12B92">
        <w:rPr>
          <w:spacing w:val="-15"/>
          <w:sz w:val="22"/>
          <w:szCs w:val="22"/>
        </w:rPr>
        <w:t xml:space="preserve"> </w:t>
      </w:r>
      <w:r w:rsidRPr="00D12B92">
        <w:rPr>
          <w:sz w:val="22"/>
          <w:szCs w:val="22"/>
        </w:rPr>
        <w:t>насныхан</w:t>
      </w:r>
      <w:r w:rsidRPr="00D12B92">
        <w:rPr>
          <w:spacing w:val="-15"/>
          <w:sz w:val="22"/>
          <w:szCs w:val="22"/>
        </w:rPr>
        <w:t xml:space="preserve"> </w:t>
      </w:r>
      <w:r w:rsidRPr="00D12B92">
        <w:rPr>
          <w:sz w:val="22"/>
          <w:szCs w:val="22"/>
        </w:rPr>
        <w:t>бөөрний чулуужилтын нийт тохиолдлын 4%-г эзэлж байна. Таваас доош насны хүүхдүүд бөөр шээсний сувгийн чулуутай болох магадлал сургуулийн насны хүүхдүүд болон өсвөр насны хүүхдүүдтэй харьцуулахад бага байдаг.</w:t>
      </w:r>
      <w:r w:rsidR="007E22AB" w:rsidRPr="00D12B92">
        <w:rPr>
          <w:sz w:val="22"/>
          <w:szCs w:val="22"/>
          <w:vertAlign w:val="superscript"/>
        </w:rPr>
        <w:t>27</w:t>
      </w:r>
    </w:p>
    <w:p w:rsidR="00900C24" w:rsidRPr="00D12B92" w:rsidRDefault="00900C24" w:rsidP="00E300EA">
      <w:pPr>
        <w:pStyle w:val="BodyText"/>
        <w:ind w:firstLine="720"/>
        <w:jc w:val="both"/>
        <w:rPr>
          <w:sz w:val="22"/>
          <w:szCs w:val="22"/>
        </w:rPr>
      </w:pPr>
      <w:r w:rsidRPr="00D12B92">
        <w:rPr>
          <w:sz w:val="22"/>
          <w:szCs w:val="22"/>
        </w:rPr>
        <w:t>Бидний судалгаанд хамрагдсан хүүхдүүдийн дундаж нас нь10 байсан 12-с дээш насны хүүхдүүд нь бусад насны бүлэгтэй харьцуулахад 41%-г эзэлсэн байна.</w:t>
      </w:r>
      <w:r w:rsidR="007E22AB" w:rsidRPr="00D12B92">
        <w:rPr>
          <w:sz w:val="22"/>
          <w:szCs w:val="22"/>
          <w:lang w:val="mn-MN"/>
        </w:rPr>
        <w:t xml:space="preserve"> </w:t>
      </w:r>
      <w:r w:rsidRPr="00D12B92">
        <w:rPr>
          <w:sz w:val="22"/>
          <w:szCs w:val="22"/>
        </w:rPr>
        <w:t>Олон судалгааны тайланд насанд хүрэгчидтэй харьцуулахад бөөр шээсний замын чулуутай хүүхдийн тархалт нь хөвгүүдэд бага зэрэг өндөр байна.</w:t>
      </w:r>
      <w:r w:rsidR="00BC1AB6" w:rsidRPr="00D12B92">
        <w:rPr>
          <w:sz w:val="22"/>
          <w:szCs w:val="22"/>
          <w:vertAlign w:val="superscript"/>
        </w:rPr>
        <w:t>20</w:t>
      </w:r>
    </w:p>
    <w:p w:rsidR="00900C24" w:rsidRPr="00D12B92" w:rsidRDefault="00900C24" w:rsidP="004A31D5">
      <w:pPr>
        <w:pStyle w:val="BodyText"/>
        <w:jc w:val="both"/>
        <w:rPr>
          <w:sz w:val="22"/>
          <w:szCs w:val="22"/>
        </w:rPr>
      </w:pPr>
      <w:r w:rsidRPr="00D12B92">
        <w:rPr>
          <w:sz w:val="22"/>
          <w:szCs w:val="22"/>
        </w:rPr>
        <w:t>Хүүхдийн нас бага байх тусам хөвгүүдэд, нас нь ихсэхэд охидод илүү тохиолдох магадлалтай. Энэ хүйсийн өөрчлөлт нь хөвгүүдэд шээсний замын бөглөрөлт гажигтай</w:t>
      </w:r>
      <w:r w:rsidRPr="00D12B92">
        <w:rPr>
          <w:spacing w:val="-16"/>
          <w:sz w:val="22"/>
          <w:szCs w:val="22"/>
        </w:rPr>
        <w:t xml:space="preserve"> </w:t>
      </w:r>
      <w:r w:rsidRPr="00D12B92">
        <w:rPr>
          <w:sz w:val="22"/>
          <w:szCs w:val="22"/>
        </w:rPr>
        <w:t>байх</w:t>
      </w:r>
      <w:r w:rsidRPr="00D12B92">
        <w:rPr>
          <w:spacing w:val="-16"/>
          <w:sz w:val="22"/>
          <w:szCs w:val="22"/>
        </w:rPr>
        <w:t xml:space="preserve"> </w:t>
      </w:r>
      <w:r w:rsidRPr="00D12B92">
        <w:rPr>
          <w:sz w:val="22"/>
          <w:szCs w:val="22"/>
        </w:rPr>
        <w:t>магадлалтай</w:t>
      </w:r>
      <w:r w:rsidRPr="00D12B92">
        <w:rPr>
          <w:spacing w:val="-15"/>
          <w:sz w:val="22"/>
          <w:szCs w:val="22"/>
        </w:rPr>
        <w:t xml:space="preserve"> </w:t>
      </w:r>
      <w:r w:rsidRPr="00D12B92">
        <w:rPr>
          <w:sz w:val="22"/>
          <w:szCs w:val="22"/>
        </w:rPr>
        <w:t>учраас</w:t>
      </w:r>
      <w:r w:rsidRPr="00D12B92">
        <w:rPr>
          <w:spacing w:val="-15"/>
          <w:sz w:val="22"/>
          <w:szCs w:val="22"/>
        </w:rPr>
        <w:t xml:space="preserve"> </w:t>
      </w:r>
      <w:r w:rsidRPr="00D12B92">
        <w:rPr>
          <w:sz w:val="22"/>
          <w:szCs w:val="22"/>
        </w:rPr>
        <w:t>бөөрний</w:t>
      </w:r>
      <w:r w:rsidRPr="00D12B92">
        <w:rPr>
          <w:spacing w:val="-14"/>
          <w:sz w:val="22"/>
          <w:szCs w:val="22"/>
        </w:rPr>
        <w:t xml:space="preserve"> </w:t>
      </w:r>
      <w:r w:rsidRPr="00D12B92">
        <w:rPr>
          <w:sz w:val="22"/>
          <w:szCs w:val="22"/>
        </w:rPr>
        <w:t>чулуу</w:t>
      </w:r>
      <w:r w:rsidRPr="00D12B92">
        <w:rPr>
          <w:spacing w:val="-15"/>
          <w:sz w:val="22"/>
          <w:szCs w:val="22"/>
        </w:rPr>
        <w:t xml:space="preserve"> </w:t>
      </w:r>
      <w:r w:rsidRPr="00D12B92">
        <w:rPr>
          <w:sz w:val="22"/>
          <w:szCs w:val="22"/>
        </w:rPr>
        <w:t>ихэвчлэн</w:t>
      </w:r>
      <w:r w:rsidRPr="00D12B92">
        <w:rPr>
          <w:spacing w:val="-15"/>
          <w:sz w:val="22"/>
          <w:szCs w:val="22"/>
        </w:rPr>
        <w:t xml:space="preserve"> </w:t>
      </w:r>
      <w:r w:rsidRPr="00D12B92">
        <w:rPr>
          <w:sz w:val="22"/>
          <w:szCs w:val="22"/>
        </w:rPr>
        <w:t>эрт</w:t>
      </w:r>
      <w:r w:rsidRPr="00D12B92">
        <w:rPr>
          <w:spacing w:val="-14"/>
          <w:sz w:val="22"/>
          <w:szCs w:val="22"/>
        </w:rPr>
        <w:t xml:space="preserve"> </w:t>
      </w:r>
      <w:r w:rsidRPr="00D12B92">
        <w:rPr>
          <w:sz w:val="22"/>
          <w:szCs w:val="22"/>
        </w:rPr>
        <w:t>илэрдэг</w:t>
      </w:r>
      <w:r w:rsidRPr="00D12B92">
        <w:rPr>
          <w:spacing w:val="-17"/>
          <w:sz w:val="22"/>
          <w:szCs w:val="22"/>
        </w:rPr>
        <w:t xml:space="preserve"> </w:t>
      </w:r>
      <w:r w:rsidRPr="00D12B92">
        <w:rPr>
          <w:sz w:val="22"/>
          <w:szCs w:val="22"/>
        </w:rPr>
        <w:t>бол</w:t>
      </w:r>
      <w:r w:rsidRPr="00D12B92">
        <w:rPr>
          <w:spacing w:val="-13"/>
          <w:sz w:val="22"/>
          <w:szCs w:val="22"/>
        </w:rPr>
        <w:t xml:space="preserve"> </w:t>
      </w:r>
      <w:r w:rsidRPr="00D12B92">
        <w:rPr>
          <w:sz w:val="22"/>
          <w:szCs w:val="22"/>
        </w:rPr>
        <w:t>охидын хувьд</w:t>
      </w:r>
      <w:r w:rsidRPr="00D12B92">
        <w:rPr>
          <w:spacing w:val="-13"/>
          <w:sz w:val="22"/>
          <w:szCs w:val="22"/>
        </w:rPr>
        <w:t xml:space="preserve"> </w:t>
      </w:r>
      <w:r w:rsidRPr="00D12B92">
        <w:rPr>
          <w:sz w:val="22"/>
          <w:szCs w:val="22"/>
        </w:rPr>
        <w:t>бөөрний</w:t>
      </w:r>
      <w:r w:rsidRPr="00D12B92">
        <w:rPr>
          <w:spacing w:val="-13"/>
          <w:sz w:val="22"/>
          <w:szCs w:val="22"/>
        </w:rPr>
        <w:t xml:space="preserve"> </w:t>
      </w:r>
      <w:r w:rsidRPr="00D12B92">
        <w:rPr>
          <w:sz w:val="22"/>
          <w:szCs w:val="22"/>
        </w:rPr>
        <w:t>чулуу</w:t>
      </w:r>
      <w:r w:rsidRPr="00D12B92">
        <w:rPr>
          <w:spacing w:val="-16"/>
          <w:sz w:val="22"/>
          <w:szCs w:val="22"/>
        </w:rPr>
        <w:t xml:space="preserve"> </w:t>
      </w:r>
      <w:r w:rsidRPr="00D12B92">
        <w:rPr>
          <w:sz w:val="22"/>
          <w:szCs w:val="22"/>
        </w:rPr>
        <w:t>үүсэх</w:t>
      </w:r>
      <w:r w:rsidRPr="00D12B92">
        <w:rPr>
          <w:spacing w:val="-15"/>
          <w:sz w:val="22"/>
          <w:szCs w:val="22"/>
        </w:rPr>
        <w:t xml:space="preserve"> </w:t>
      </w:r>
      <w:r w:rsidRPr="00D12B92">
        <w:rPr>
          <w:sz w:val="22"/>
          <w:szCs w:val="22"/>
        </w:rPr>
        <w:t>эрсдэлт</w:t>
      </w:r>
      <w:r w:rsidRPr="00D12B92">
        <w:rPr>
          <w:spacing w:val="-13"/>
          <w:sz w:val="22"/>
          <w:szCs w:val="22"/>
        </w:rPr>
        <w:t xml:space="preserve"> </w:t>
      </w:r>
      <w:r w:rsidRPr="00D12B92">
        <w:rPr>
          <w:sz w:val="22"/>
          <w:szCs w:val="22"/>
        </w:rPr>
        <w:t>хүчин</w:t>
      </w:r>
      <w:r w:rsidRPr="00D12B92">
        <w:rPr>
          <w:spacing w:val="-14"/>
          <w:sz w:val="22"/>
          <w:szCs w:val="22"/>
        </w:rPr>
        <w:t xml:space="preserve"> </w:t>
      </w:r>
      <w:r w:rsidRPr="00D12B92">
        <w:rPr>
          <w:sz w:val="22"/>
          <w:szCs w:val="22"/>
        </w:rPr>
        <w:t>зүйл</w:t>
      </w:r>
      <w:r w:rsidRPr="00D12B92">
        <w:rPr>
          <w:spacing w:val="-14"/>
          <w:sz w:val="22"/>
          <w:szCs w:val="22"/>
        </w:rPr>
        <w:t xml:space="preserve"> </w:t>
      </w:r>
      <w:r w:rsidRPr="00D12B92">
        <w:rPr>
          <w:sz w:val="22"/>
          <w:szCs w:val="22"/>
        </w:rPr>
        <w:t>болох</w:t>
      </w:r>
      <w:r w:rsidRPr="00D12B92">
        <w:rPr>
          <w:spacing w:val="-15"/>
          <w:sz w:val="22"/>
          <w:szCs w:val="22"/>
        </w:rPr>
        <w:t xml:space="preserve"> </w:t>
      </w:r>
      <w:r w:rsidRPr="00D12B92">
        <w:rPr>
          <w:sz w:val="22"/>
          <w:szCs w:val="22"/>
        </w:rPr>
        <w:t>бөөр</w:t>
      </w:r>
      <w:r w:rsidRPr="00D12B92">
        <w:rPr>
          <w:spacing w:val="-14"/>
          <w:sz w:val="22"/>
          <w:szCs w:val="22"/>
        </w:rPr>
        <w:t xml:space="preserve"> </w:t>
      </w:r>
      <w:r w:rsidRPr="00D12B92">
        <w:rPr>
          <w:sz w:val="22"/>
          <w:szCs w:val="22"/>
        </w:rPr>
        <w:t>шээсний</w:t>
      </w:r>
      <w:r w:rsidRPr="00D12B92">
        <w:rPr>
          <w:spacing w:val="-13"/>
          <w:sz w:val="22"/>
          <w:szCs w:val="22"/>
        </w:rPr>
        <w:t xml:space="preserve"> </w:t>
      </w:r>
      <w:r w:rsidRPr="00D12B92">
        <w:rPr>
          <w:sz w:val="22"/>
          <w:szCs w:val="22"/>
        </w:rPr>
        <w:t>замын</w:t>
      </w:r>
      <w:r w:rsidRPr="00D12B92">
        <w:rPr>
          <w:spacing w:val="-15"/>
          <w:sz w:val="22"/>
          <w:szCs w:val="22"/>
        </w:rPr>
        <w:t xml:space="preserve"> </w:t>
      </w:r>
      <w:r w:rsidRPr="00D12B92">
        <w:rPr>
          <w:sz w:val="22"/>
          <w:szCs w:val="22"/>
        </w:rPr>
        <w:t>халдварт өвчнөөр өвчилсөн</w:t>
      </w:r>
      <w:r w:rsidRPr="00D12B92">
        <w:rPr>
          <w:spacing w:val="-1"/>
          <w:sz w:val="22"/>
          <w:szCs w:val="22"/>
        </w:rPr>
        <w:t xml:space="preserve"> </w:t>
      </w:r>
      <w:r w:rsidRPr="00D12B92">
        <w:rPr>
          <w:sz w:val="22"/>
          <w:szCs w:val="22"/>
        </w:rPr>
        <w:t>нь нөлөөлж байна.</w:t>
      </w:r>
      <w:r w:rsidR="00BC1AB6" w:rsidRPr="00D12B92">
        <w:rPr>
          <w:sz w:val="22"/>
          <w:szCs w:val="22"/>
          <w:vertAlign w:val="superscript"/>
        </w:rPr>
        <w:t>29</w:t>
      </w:r>
      <w:r w:rsidRPr="00D12B92">
        <w:rPr>
          <w:spacing w:val="-1"/>
          <w:sz w:val="22"/>
          <w:szCs w:val="22"/>
        </w:rPr>
        <w:t xml:space="preserve"> </w:t>
      </w:r>
      <w:r w:rsidRPr="00D12B92">
        <w:rPr>
          <w:color w:val="222222"/>
          <w:sz w:val="22"/>
          <w:szCs w:val="22"/>
        </w:rPr>
        <w:t xml:space="preserve">Өсвөр насны охидод бөөрний чулуужилтын өвчлөл 5 жил тутамд 28%-иар нэмэгдэж, бүх насны бүлэг, хүйсийн хувьд бөөрний чулууны өвчлөл хамгийн их өссөн байна. </w:t>
      </w:r>
      <w:r w:rsidRPr="00D12B92">
        <w:rPr>
          <w:sz w:val="22"/>
          <w:szCs w:val="22"/>
        </w:rPr>
        <w:t>Бидний судалгаанд хамрагдсан тохиолдлын 74.4% нь хөвгүүд байсан нь АНУ-</w:t>
      </w:r>
      <w:r w:rsidR="008B2EED">
        <w:rPr>
          <w:sz w:val="22"/>
          <w:szCs w:val="22"/>
          <w:lang w:val="mn-MN"/>
        </w:rPr>
        <w:t>ы</w:t>
      </w:r>
      <w:r w:rsidRPr="00D12B92">
        <w:rPr>
          <w:sz w:val="22"/>
          <w:szCs w:val="22"/>
        </w:rPr>
        <w:t>н судалгаатай ижил байна.</w:t>
      </w:r>
    </w:p>
    <w:p w:rsidR="00900C24" w:rsidRPr="00D12B92" w:rsidRDefault="00900C24" w:rsidP="00E300EA">
      <w:pPr>
        <w:pStyle w:val="BodyText"/>
        <w:ind w:firstLine="720"/>
        <w:jc w:val="both"/>
        <w:rPr>
          <w:sz w:val="22"/>
          <w:szCs w:val="22"/>
        </w:rPr>
      </w:pPr>
      <w:r w:rsidRPr="00D12B92">
        <w:rPr>
          <w:sz w:val="22"/>
          <w:szCs w:val="22"/>
        </w:rPr>
        <w:t>Хүүхдүүдийн дунд чулуу үүсэх эрсдэлд хоолны дэглэмийн талаар тодорхойлоход дараах хүчин зүйлс нь чухал нөлөөлөхөд чухал үүрэгтэй. Үүнд (1) шингэний хэрэглээ-шээсний хэмжээ бага байх нь өндөр концентрацтай бодисын ялгаралт багасан, бөөрөнд хуримтлагдана, (2) натрийн нийт агууламж-давс ихтэй хоолны дэглэм нь RAAS-ийн идэвхжилтийг бууруулж, натрийн шингээлтийг бууруулж, шээсэнд кальцийн ялгаралтыг нэмэгдүүлдэг, (3) витамин, эрдэс бодисын нэмэлт тэжээл-витамины хэрэглээ нэмэгдэж шээсний бодисын солилцоо ихсэн нь оксалатын түвшинг нэмэгдүүлнэ, (4) тусгай хооллолт-кетоген эсвэл палео хоолны дэглэм дэх уургийн хэрэглээ ихсэх нь цусан дахь кальцийн сувгийн зохицуулалтыг бууруулж</w:t>
      </w:r>
      <w:r w:rsidRPr="00D12B92">
        <w:rPr>
          <w:spacing w:val="-4"/>
          <w:sz w:val="22"/>
          <w:szCs w:val="22"/>
        </w:rPr>
        <w:t xml:space="preserve"> </w:t>
      </w:r>
      <w:r w:rsidRPr="00D12B92">
        <w:rPr>
          <w:sz w:val="22"/>
          <w:szCs w:val="22"/>
        </w:rPr>
        <w:t>хүчиллэгийг</w:t>
      </w:r>
      <w:r w:rsidRPr="00D12B92">
        <w:rPr>
          <w:spacing w:val="-3"/>
          <w:sz w:val="22"/>
          <w:szCs w:val="22"/>
        </w:rPr>
        <w:t xml:space="preserve"> </w:t>
      </w:r>
      <w:r w:rsidRPr="00D12B92">
        <w:rPr>
          <w:sz w:val="22"/>
          <w:szCs w:val="22"/>
        </w:rPr>
        <w:t>ихэсгэдэг</w:t>
      </w:r>
      <w:r w:rsidRPr="00D12B92">
        <w:rPr>
          <w:spacing w:val="-2"/>
          <w:sz w:val="22"/>
          <w:szCs w:val="22"/>
        </w:rPr>
        <w:t xml:space="preserve"> </w:t>
      </w:r>
      <w:r w:rsidRPr="00D12B92">
        <w:rPr>
          <w:sz w:val="22"/>
          <w:szCs w:val="22"/>
        </w:rPr>
        <w:t>тул</w:t>
      </w:r>
      <w:r w:rsidRPr="00D12B92">
        <w:rPr>
          <w:spacing w:val="-1"/>
          <w:sz w:val="22"/>
          <w:szCs w:val="22"/>
        </w:rPr>
        <w:t xml:space="preserve"> </w:t>
      </w:r>
      <w:r w:rsidRPr="00D12B92">
        <w:rPr>
          <w:sz w:val="22"/>
          <w:szCs w:val="22"/>
        </w:rPr>
        <w:t>нефроны</w:t>
      </w:r>
      <w:r w:rsidRPr="00D12B92">
        <w:rPr>
          <w:spacing w:val="-1"/>
          <w:sz w:val="22"/>
          <w:szCs w:val="22"/>
        </w:rPr>
        <w:t xml:space="preserve"> </w:t>
      </w:r>
      <w:r w:rsidRPr="00D12B92">
        <w:rPr>
          <w:sz w:val="22"/>
          <w:szCs w:val="22"/>
        </w:rPr>
        <w:t>үйл</w:t>
      </w:r>
      <w:r w:rsidRPr="00D12B92">
        <w:rPr>
          <w:spacing w:val="-4"/>
          <w:sz w:val="22"/>
          <w:szCs w:val="22"/>
        </w:rPr>
        <w:t xml:space="preserve"> </w:t>
      </w:r>
      <w:r w:rsidRPr="00D12B92">
        <w:rPr>
          <w:sz w:val="22"/>
          <w:szCs w:val="22"/>
        </w:rPr>
        <w:t>ажилагаа</w:t>
      </w:r>
      <w:r w:rsidRPr="00D12B92">
        <w:rPr>
          <w:spacing w:val="-3"/>
          <w:sz w:val="22"/>
          <w:szCs w:val="22"/>
        </w:rPr>
        <w:t xml:space="preserve"> </w:t>
      </w:r>
      <w:r w:rsidRPr="00D12B92">
        <w:rPr>
          <w:sz w:val="22"/>
          <w:szCs w:val="22"/>
        </w:rPr>
        <w:t>нь</w:t>
      </w:r>
      <w:r w:rsidRPr="00D12B92">
        <w:rPr>
          <w:spacing w:val="-2"/>
          <w:sz w:val="22"/>
          <w:szCs w:val="22"/>
        </w:rPr>
        <w:t xml:space="preserve"> </w:t>
      </w:r>
      <w:r w:rsidRPr="00D12B92">
        <w:rPr>
          <w:sz w:val="22"/>
          <w:szCs w:val="22"/>
        </w:rPr>
        <w:t>алдагдаж,</w:t>
      </w:r>
      <w:r w:rsidRPr="00D12B92">
        <w:rPr>
          <w:spacing w:val="-2"/>
          <w:sz w:val="22"/>
          <w:szCs w:val="22"/>
        </w:rPr>
        <w:t xml:space="preserve"> </w:t>
      </w:r>
      <w:r w:rsidRPr="00D12B92">
        <w:rPr>
          <w:sz w:val="22"/>
          <w:szCs w:val="22"/>
        </w:rPr>
        <w:t>кальцийн дахин шимэгдэлт нь буурна.</w:t>
      </w:r>
      <w:r w:rsidR="00FF05C2" w:rsidRPr="00D12B92">
        <w:rPr>
          <w:sz w:val="22"/>
          <w:szCs w:val="22"/>
          <w:vertAlign w:val="superscript"/>
        </w:rPr>
        <w:t>30,31</w:t>
      </w:r>
    </w:p>
    <w:p w:rsidR="00900C24" w:rsidRPr="00D12B92" w:rsidRDefault="00900C24" w:rsidP="004A31D5">
      <w:pPr>
        <w:pStyle w:val="BodyText"/>
        <w:jc w:val="both"/>
        <w:rPr>
          <w:sz w:val="22"/>
          <w:szCs w:val="22"/>
        </w:rPr>
      </w:pPr>
      <w:r w:rsidRPr="00D12B92">
        <w:rPr>
          <w:sz w:val="22"/>
          <w:szCs w:val="22"/>
        </w:rPr>
        <w:t>Насанд хүрэгчдийн үед үүссэн чулуунуудтай харьцуулахад хүүхдэд илэрсэн чулууны бүтцийн тархалт ижил байна: 70-80% кальцийн оксалат, 10-15% струвит, 10% кальциумфосфат байна.</w:t>
      </w:r>
      <w:r w:rsidR="00FF05C2" w:rsidRPr="00D12B92">
        <w:rPr>
          <w:sz w:val="22"/>
          <w:szCs w:val="22"/>
          <w:vertAlign w:val="superscript"/>
        </w:rPr>
        <w:t>32</w:t>
      </w:r>
      <w:r w:rsidRPr="00D12B92">
        <w:rPr>
          <w:sz w:val="22"/>
          <w:szCs w:val="22"/>
        </w:rPr>
        <w:t xml:space="preserve"> Эдгэ</w:t>
      </w:r>
      <w:r w:rsidR="004A31D5" w:rsidRPr="00D12B92">
        <w:rPr>
          <w:sz w:val="22"/>
          <w:szCs w:val="22"/>
        </w:rPr>
        <w:t>эр нь</w:t>
      </w:r>
      <w:r w:rsidRPr="00D12B92">
        <w:rPr>
          <w:sz w:val="22"/>
          <w:szCs w:val="22"/>
        </w:rPr>
        <w:t xml:space="preserve"> хүүхдийн шээс их шүлтлэг байдагтай холбоотойгоор кальцийн фосфатын чулуу ихэссэн.</w:t>
      </w:r>
      <w:r w:rsidR="00FF05C2" w:rsidRPr="00D12B92">
        <w:rPr>
          <w:sz w:val="22"/>
          <w:szCs w:val="22"/>
          <w:vertAlign w:val="superscript"/>
        </w:rPr>
        <w:t>33</w:t>
      </w:r>
      <w:r w:rsidRPr="00D12B92">
        <w:rPr>
          <w:sz w:val="22"/>
          <w:szCs w:val="22"/>
        </w:rPr>
        <w:t xml:space="preserve"> Мөн бидний судалгаанд хамрагдсан хүүхдүүдийн хувьд 100% нь кальцийн оксалатын бүтэцтэй байсан нь бусад орны</w:t>
      </w:r>
      <w:r w:rsidRPr="00D12B92">
        <w:rPr>
          <w:spacing w:val="40"/>
          <w:sz w:val="22"/>
          <w:szCs w:val="22"/>
        </w:rPr>
        <w:t xml:space="preserve"> </w:t>
      </w:r>
      <w:r w:rsidRPr="00D12B92">
        <w:rPr>
          <w:sz w:val="22"/>
          <w:szCs w:val="22"/>
        </w:rPr>
        <w:t xml:space="preserve">судалгааны үр дүнтэй ижил байна. </w:t>
      </w:r>
    </w:p>
    <w:p w:rsidR="00900C24" w:rsidRPr="00D12B92" w:rsidRDefault="00900C24" w:rsidP="00E300EA">
      <w:pPr>
        <w:pStyle w:val="BodyText"/>
        <w:ind w:firstLine="720"/>
        <w:jc w:val="both"/>
        <w:rPr>
          <w:sz w:val="22"/>
          <w:szCs w:val="22"/>
        </w:rPr>
      </w:pPr>
      <w:r w:rsidRPr="00D12B92">
        <w:rPr>
          <w:sz w:val="22"/>
          <w:szCs w:val="22"/>
        </w:rPr>
        <w:lastRenderedPageBreak/>
        <w:t>Ихэнх бөөрний чулуутай хүүхдүүдэд ихэвчлэн хэвлийгээр өвдөх хам шинж тэмдэг илэрдэг</w:t>
      </w:r>
      <w:r w:rsidRPr="00D12B92">
        <w:rPr>
          <w:spacing w:val="-6"/>
          <w:sz w:val="22"/>
          <w:szCs w:val="22"/>
        </w:rPr>
        <w:t xml:space="preserve"> </w:t>
      </w:r>
      <w:r w:rsidRPr="00D12B92">
        <w:rPr>
          <w:sz w:val="22"/>
          <w:szCs w:val="22"/>
        </w:rPr>
        <w:t>нь</w:t>
      </w:r>
      <w:r w:rsidRPr="00D12B92">
        <w:rPr>
          <w:spacing w:val="-7"/>
          <w:sz w:val="22"/>
          <w:szCs w:val="22"/>
        </w:rPr>
        <w:t xml:space="preserve"> </w:t>
      </w:r>
      <w:r w:rsidRPr="00D12B92">
        <w:rPr>
          <w:sz w:val="22"/>
          <w:szCs w:val="22"/>
        </w:rPr>
        <w:t>бидний</w:t>
      </w:r>
      <w:r w:rsidRPr="00D12B92">
        <w:rPr>
          <w:spacing w:val="-7"/>
          <w:sz w:val="22"/>
          <w:szCs w:val="22"/>
        </w:rPr>
        <w:t xml:space="preserve"> </w:t>
      </w:r>
      <w:r w:rsidRPr="00D12B92">
        <w:rPr>
          <w:sz w:val="22"/>
          <w:szCs w:val="22"/>
        </w:rPr>
        <w:t>судалгаанд</w:t>
      </w:r>
      <w:r w:rsidRPr="00D12B92">
        <w:rPr>
          <w:spacing w:val="-6"/>
          <w:sz w:val="22"/>
          <w:szCs w:val="22"/>
        </w:rPr>
        <w:t xml:space="preserve"> </w:t>
      </w:r>
      <w:r w:rsidRPr="00D12B92">
        <w:rPr>
          <w:sz w:val="22"/>
          <w:szCs w:val="22"/>
        </w:rPr>
        <w:t>хамрагдсан</w:t>
      </w:r>
      <w:r w:rsidRPr="00D12B92">
        <w:rPr>
          <w:spacing w:val="-7"/>
          <w:sz w:val="22"/>
          <w:szCs w:val="22"/>
        </w:rPr>
        <w:t xml:space="preserve"> </w:t>
      </w:r>
      <w:r w:rsidRPr="00D12B92">
        <w:rPr>
          <w:sz w:val="22"/>
          <w:szCs w:val="22"/>
        </w:rPr>
        <w:t>хүүхдүүдийн</w:t>
      </w:r>
      <w:r w:rsidRPr="00D12B92">
        <w:rPr>
          <w:spacing w:val="-7"/>
          <w:sz w:val="22"/>
          <w:szCs w:val="22"/>
        </w:rPr>
        <w:t xml:space="preserve"> </w:t>
      </w:r>
      <w:r w:rsidRPr="00D12B92">
        <w:rPr>
          <w:sz w:val="22"/>
          <w:szCs w:val="22"/>
        </w:rPr>
        <w:t>хувьд</w:t>
      </w:r>
      <w:r w:rsidRPr="00D12B92">
        <w:rPr>
          <w:spacing w:val="-6"/>
          <w:sz w:val="22"/>
          <w:szCs w:val="22"/>
        </w:rPr>
        <w:t xml:space="preserve"> </w:t>
      </w:r>
      <w:r w:rsidRPr="00D12B92">
        <w:rPr>
          <w:sz w:val="22"/>
          <w:szCs w:val="22"/>
        </w:rPr>
        <w:t>100%</w:t>
      </w:r>
      <w:r w:rsidRPr="00D12B92">
        <w:rPr>
          <w:spacing w:val="-6"/>
          <w:sz w:val="22"/>
          <w:szCs w:val="22"/>
        </w:rPr>
        <w:t xml:space="preserve"> </w:t>
      </w:r>
      <w:r w:rsidRPr="00D12B92">
        <w:rPr>
          <w:sz w:val="22"/>
          <w:szCs w:val="22"/>
        </w:rPr>
        <w:t>өвдөлтийн</w:t>
      </w:r>
      <w:r w:rsidRPr="00D12B92">
        <w:rPr>
          <w:spacing w:val="-7"/>
          <w:sz w:val="22"/>
          <w:szCs w:val="22"/>
        </w:rPr>
        <w:t xml:space="preserve"> </w:t>
      </w:r>
      <w:r w:rsidRPr="00D12B92">
        <w:rPr>
          <w:sz w:val="22"/>
          <w:szCs w:val="22"/>
        </w:rPr>
        <w:t>хам шинжтэй. Харин 15-20% нь шинж тэмдэггүй байдаг ба гол төлөв бага насны хүүхдүүд хэвлийн хөндийн хэт авиан шинжилгээний үед илрэх тохиолдол байдаг. Шээсний сувгийн чулуу нь ихэнхдээ бөглөрөл үүсгэдэг учраас өвддөг,</w:t>
      </w:r>
      <w:r w:rsidRPr="00D12B92">
        <w:rPr>
          <w:spacing w:val="40"/>
          <w:sz w:val="22"/>
          <w:szCs w:val="22"/>
        </w:rPr>
        <w:t xml:space="preserve"> </w:t>
      </w:r>
      <w:r w:rsidRPr="00D12B92">
        <w:rPr>
          <w:sz w:val="22"/>
          <w:szCs w:val="22"/>
        </w:rPr>
        <w:t>бөөрний чулуу нь халдвартай хавсраагүй тохиолдолд эмнэлзүйн шинж тэмдэггүй байдаг бөгөөд хэвлийн хөндийн хэт авиан шинжилгээний илрүүлэлтийн үед санамсаргүйгээр оношлогддог. Зарим хүүхдүүд шинж тэмдэггүй байж болох ч хэвлийн болон шээсний замын чулууны бөглөрлийн үед хэвлийн болон хэвлийн хажуугийн өвдөлтийн хүч ихтэй байх үед оношлогдоно.</w:t>
      </w:r>
      <w:r w:rsidR="00A47D2E" w:rsidRPr="00D12B92">
        <w:rPr>
          <w:sz w:val="22"/>
          <w:szCs w:val="22"/>
          <w:vertAlign w:val="superscript"/>
        </w:rPr>
        <w:t>36,37</w:t>
      </w:r>
    </w:p>
    <w:p w:rsidR="00900C24" w:rsidRPr="00D12B92" w:rsidRDefault="00900C24" w:rsidP="004A31D5">
      <w:pPr>
        <w:pStyle w:val="BodyText"/>
        <w:jc w:val="both"/>
        <w:rPr>
          <w:sz w:val="22"/>
          <w:szCs w:val="22"/>
        </w:rPr>
      </w:pPr>
      <w:r w:rsidRPr="00D12B92">
        <w:rPr>
          <w:sz w:val="22"/>
          <w:szCs w:val="22"/>
        </w:rPr>
        <w:t>Мөн шээх үед өвдөх, шээс цустай гарах, дотор муухайрч, бөөлжих зэрэг шинжүүд илэрнэ. Бөөрний чулуужих өвчний оно</w:t>
      </w:r>
      <w:r w:rsidR="008B2EED">
        <w:rPr>
          <w:sz w:val="22"/>
          <w:szCs w:val="22"/>
          <w:lang w:val="mn-MN"/>
        </w:rPr>
        <w:t>шилгооны</w:t>
      </w:r>
      <w:r w:rsidRPr="00D12B92">
        <w:rPr>
          <w:sz w:val="22"/>
          <w:szCs w:val="22"/>
        </w:rPr>
        <w:t xml:space="preserve"> хавсарсан шинж тэмдгүүдэд шээс цустай гарах, шээс өвдөлттэй гарах, дотор муухайрах, бөөлжих зэрэг орно.</w:t>
      </w:r>
      <w:r w:rsidR="00A47D2E" w:rsidRPr="00D12B92">
        <w:rPr>
          <w:sz w:val="22"/>
          <w:szCs w:val="22"/>
          <w:vertAlign w:val="superscript"/>
        </w:rPr>
        <w:t>38</w:t>
      </w:r>
      <w:r w:rsidRPr="00D12B92">
        <w:rPr>
          <w:sz w:val="22"/>
          <w:szCs w:val="22"/>
        </w:rPr>
        <w:t xml:space="preserve"> Бидний судалгаанд хамрагдсан хүүхдүүдийн дунд 100% нь хэвлийн өвдөлт болон хэвлийн хажуугийн өвдөлт, 76.9% нь шээс цустай гардаг, 23.1% нь дотор муухай</w:t>
      </w:r>
      <w:r w:rsidRPr="00D12B92">
        <w:rPr>
          <w:spacing w:val="80"/>
          <w:sz w:val="22"/>
          <w:szCs w:val="22"/>
        </w:rPr>
        <w:t xml:space="preserve"> </w:t>
      </w:r>
      <w:r w:rsidR="008B2EED">
        <w:rPr>
          <w:sz w:val="22"/>
          <w:szCs w:val="22"/>
        </w:rPr>
        <w:t>оргидог зэрэг зовуу</w:t>
      </w:r>
      <w:r w:rsidRPr="00D12B92">
        <w:rPr>
          <w:sz w:val="22"/>
          <w:szCs w:val="22"/>
        </w:rPr>
        <w:t>р</w:t>
      </w:r>
      <w:r w:rsidR="008B2EED">
        <w:rPr>
          <w:sz w:val="22"/>
          <w:szCs w:val="22"/>
          <w:lang w:val="mn-MN"/>
        </w:rPr>
        <w:t>ь</w:t>
      </w:r>
      <w:r w:rsidR="008B2EED">
        <w:rPr>
          <w:sz w:val="22"/>
          <w:szCs w:val="22"/>
        </w:rPr>
        <w:t xml:space="preserve"> болон шинж тэмд</w:t>
      </w:r>
      <w:r w:rsidRPr="00D12B92">
        <w:rPr>
          <w:sz w:val="22"/>
          <w:szCs w:val="22"/>
        </w:rPr>
        <w:t>гүүд нь голчлон тодорхойлогдсон байна.</w:t>
      </w:r>
    </w:p>
    <w:p w:rsidR="00900C24" w:rsidRPr="00D12B92" w:rsidRDefault="00CB6BD6" w:rsidP="00E300EA">
      <w:pPr>
        <w:pStyle w:val="BodyText"/>
        <w:ind w:firstLine="720"/>
        <w:jc w:val="both"/>
        <w:rPr>
          <w:sz w:val="22"/>
          <w:szCs w:val="22"/>
        </w:rPr>
      </w:pPr>
      <w:hyperlink r:id="rId13">
        <w:r w:rsidR="00900C24" w:rsidRPr="00D12B92">
          <w:rPr>
            <w:sz w:val="22"/>
            <w:szCs w:val="22"/>
          </w:rPr>
          <w:t>Jeffrey S</w:t>
        </w:r>
      </w:hyperlink>
      <w:r w:rsidR="00900C24" w:rsidRPr="00D12B92">
        <w:rPr>
          <w:sz w:val="22"/>
          <w:szCs w:val="22"/>
        </w:rPr>
        <w:t xml:space="preserve"> нарын судалгаагаар 0-18 насны бөөрний чулуутай хүүхдүүдийн 72%-д бөөрний өвдөлттэй болон шээс цустай гарах шинж тэмдэгүүд давамгайлсан. Байрлалын</w:t>
      </w:r>
      <w:r w:rsidR="00900C24" w:rsidRPr="00D12B92">
        <w:rPr>
          <w:spacing w:val="-17"/>
          <w:sz w:val="22"/>
          <w:szCs w:val="22"/>
        </w:rPr>
        <w:t xml:space="preserve"> </w:t>
      </w:r>
      <w:r w:rsidR="00900C24" w:rsidRPr="00D12B92">
        <w:rPr>
          <w:sz w:val="22"/>
          <w:szCs w:val="22"/>
        </w:rPr>
        <w:t>хувьд</w:t>
      </w:r>
      <w:r w:rsidR="00900C24" w:rsidRPr="00D12B92">
        <w:rPr>
          <w:spacing w:val="-15"/>
          <w:sz w:val="22"/>
          <w:szCs w:val="22"/>
        </w:rPr>
        <w:t xml:space="preserve"> </w:t>
      </w:r>
      <w:r w:rsidR="00900C24" w:rsidRPr="00D12B92">
        <w:rPr>
          <w:sz w:val="22"/>
          <w:szCs w:val="22"/>
        </w:rPr>
        <w:t>90%</w:t>
      </w:r>
      <w:r w:rsidR="00900C24" w:rsidRPr="00D12B92">
        <w:rPr>
          <w:spacing w:val="-16"/>
          <w:sz w:val="22"/>
          <w:szCs w:val="22"/>
        </w:rPr>
        <w:t xml:space="preserve"> </w:t>
      </w:r>
      <w:r w:rsidR="00900C24" w:rsidRPr="00D12B92">
        <w:rPr>
          <w:sz w:val="22"/>
          <w:szCs w:val="22"/>
        </w:rPr>
        <w:t>бөөрөнд,</w:t>
      </w:r>
      <w:r w:rsidR="00900C24" w:rsidRPr="00D12B92">
        <w:rPr>
          <w:spacing w:val="-15"/>
          <w:sz w:val="22"/>
          <w:szCs w:val="22"/>
        </w:rPr>
        <w:t xml:space="preserve"> </w:t>
      </w:r>
      <w:r w:rsidR="00900C24" w:rsidRPr="00D12B92">
        <w:rPr>
          <w:sz w:val="22"/>
          <w:szCs w:val="22"/>
        </w:rPr>
        <w:t>38%</w:t>
      </w:r>
      <w:r w:rsidR="00900C24" w:rsidRPr="00D12B92">
        <w:rPr>
          <w:spacing w:val="-16"/>
          <w:sz w:val="22"/>
          <w:szCs w:val="22"/>
        </w:rPr>
        <w:t xml:space="preserve"> </w:t>
      </w:r>
      <w:r w:rsidR="00900C24" w:rsidRPr="00D12B92">
        <w:rPr>
          <w:sz w:val="22"/>
          <w:szCs w:val="22"/>
        </w:rPr>
        <w:t>нь</w:t>
      </w:r>
      <w:r w:rsidR="00900C24" w:rsidRPr="00D12B92">
        <w:rPr>
          <w:spacing w:val="-16"/>
          <w:sz w:val="22"/>
          <w:szCs w:val="22"/>
        </w:rPr>
        <w:t xml:space="preserve"> </w:t>
      </w:r>
      <w:r w:rsidR="00900C24" w:rsidRPr="00D12B92">
        <w:rPr>
          <w:sz w:val="22"/>
          <w:szCs w:val="22"/>
        </w:rPr>
        <w:t>шээлэйд</w:t>
      </w:r>
      <w:r w:rsidR="00900C24" w:rsidRPr="00D12B92">
        <w:rPr>
          <w:spacing w:val="-16"/>
          <w:sz w:val="22"/>
          <w:szCs w:val="22"/>
        </w:rPr>
        <w:t xml:space="preserve"> </w:t>
      </w:r>
      <w:r w:rsidR="00900C24" w:rsidRPr="00D12B92">
        <w:rPr>
          <w:sz w:val="22"/>
          <w:szCs w:val="22"/>
        </w:rPr>
        <w:t>байрласан</w:t>
      </w:r>
      <w:r w:rsidR="00900C24" w:rsidRPr="00D12B92">
        <w:rPr>
          <w:spacing w:val="-17"/>
          <w:sz w:val="22"/>
          <w:szCs w:val="22"/>
        </w:rPr>
        <w:t xml:space="preserve"> </w:t>
      </w:r>
      <w:r w:rsidR="00900C24" w:rsidRPr="00D12B92">
        <w:rPr>
          <w:sz w:val="22"/>
          <w:szCs w:val="22"/>
        </w:rPr>
        <w:t>байна.</w:t>
      </w:r>
      <w:r w:rsidR="00900C24" w:rsidRPr="00D12B92">
        <w:rPr>
          <w:spacing w:val="-15"/>
          <w:sz w:val="22"/>
          <w:szCs w:val="22"/>
        </w:rPr>
        <w:t xml:space="preserve"> </w:t>
      </w:r>
      <w:hyperlink r:id="rId14">
        <w:r w:rsidR="00900C24" w:rsidRPr="00D12B92">
          <w:rPr>
            <w:sz w:val="22"/>
            <w:szCs w:val="22"/>
          </w:rPr>
          <w:t>Andre</w:t>
        </w:r>
        <w:r w:rsidR="00900C24" w:rsidRPr="00D12B92">
          <w:rPr>
            <w:spacing w:val="-16"/>
            <w:sz w:val="22"/>
            <w:szCs w:val="22"/>
          </w:rPr>
          <w:t xml:space="preserve"> </w:t>
        </w:r>
        <w:r w:rsidR="00900C24" w:rsidRPr="00D12B92">
          <w:rPr>
            <w:sz w:val="22"/>
            <w:szCs w:val="22"/>
          </w:rPr>
          <w:t>C</w:t>
        </w:r>
        <w:r w:rsidR="00900C24" w:rsidRPr="00D12B92">
          <w:rPr>
            <w:spacing w:val="-16"/>
            <w:sz w:val="22"/>
            <w:szCs w:val="22"/>
          </w:rPr>
          <w:t xml:space="preserve"> </w:t>
        </w:r>
        <w:r w:rsidR="00900C24" w:rsidRPr="00D12B92">
          <w:rPr>
            <w:sz w:val="22"/>
            <w:szCs w:val="22"/>
          </w:rPr>
          <w:t>Persaud</w:t>
        </w:r>
      </w:hyperlink>
      <w:r w:rsidR="00900C24" w:rsidRPr="00D12B92">
        <w:rPr>
          <w:sz w:val="22"/>
          <w:szCs w:val="22"/>
        </w:rPr>
        <w:t xml:space="preserve"> нарын тайланд 21-с доош насны 339 хүнд хийсэн судалгаанд (51.8%) нь шээлэйд, 26 (23.6%) нь бөөрөнд, ба 4 (3.6%) нь давсаганд байрласан гэж дурьджээ Манай судалгаанд хамрагдсан хүүхдүүдийн 100% нь бөөрөнд байрласан байна. Харин шээлэй болон давсаганд чулуутай тохиолдол илрээгүй.</w:t>
      </w:r>
    </w:p>
    <w:p w:rsidR="008D5C26" w:rsidRPr="00D12B92" w:rsidRDefault="00900C24" w:rsidP="00E300EA">
      <w:pPr>
        <w:pStyle w:val="BodyText"/>
        <w:ind w:firstLine="720"/>
        <w:jc w:val="both"/>
        <w:rPr>
          <w:sz w:val="22"/>
          <w:szCs w:val="22"/>
        </w:rPr>
      </w:pPr>
      <w:r w:rsidRPr="00D12B92">
        <w:rPr>
          <w:sz w:val="22"/>
          <w:szCs w:val="22"/>
        </w:rPr>
        <w:t>Laura Burgos Lucena, Beatriz Fernández Bautista, Alberto Parente Hernández, нарын 2007-2019 оны хооронд хийсэн судалгааны тайланд</w:t>
      </w:r>
      <w:r w:rsidRPr="00D12B92">
        <w:rPr>
          <w:spacing w:val="40"/>
          <w:sz w:val="22"/>
          <w:szCs w:val="22"/>
        </w:rPr>
        <w:t xml:space="preserve"> </w:t>
      </w:r>
      <w:r w:rsidRPr="00D12B92">
        <w:rPr>
          <w:sz w:val="22"/>
          <w:szCs w:val="22"/>
        </w:rPr>
        <w:t>41 өвчтнөөс</w:t>
      </w:r>
      <w:r w:rsidRPr="00D12B92">
        <w:rPr>
          <w:spacing w:val="40"/>
          <w:sz w:val="22"/>
          <w:szCs w:val="22"/>
        </w:rPr>
        <w:t xml:space="preserve"> </w:t>
      </w:r>
      <w:r w:rsidRPr="00D12B92">
        <w:rPr>
          <w:sz w:val="22"/>
          <w:szCs w:val="22"/>
        </w:rPr>
        <w:t>37 өвчтөнд зайнаас чулуу бутлах эмчилгээний аргаар эмчилсэн. Дундаж нас 9 нийт (1-17нас), хяналтын хугацаа</w:t>
      </w:r>
      <w:r w:rsidRPr="00D12B92">
        <w:rPr>
          <w:spacing w:val="40"/>
          <w:sz w:val="22"/>
          <w:szCs w:val="22"/>
        </w:rPr>
        <w:t xml:space="preserve"> </w:t>
      </w:r>
      <w:r w:rsidRPr="00D12B92">
        <w:rPr>
          <w:sz w:val="22"/>
          <w:szCs w:val="22"/>
        </w:rPr>
        <w:t>3-12 жил байв. Чулуу нь бөөрний дээд, дунд ,доод, аяганцар, тэвшинцэрт,</w:t>
      </w:r>
      <w:r w:rsidRPr="00D12B92">
        <w:rPr>
          <w:spacing w:val="38"/>
          <w:sz w:val="22"/>
          <w:szCs w:val="22"/>
        </w:rPr>
        <w:t xml:space="preserve">  </w:t>
      </w:r>
      <w:r w:rsidRPr="00D12B92">
        <w:rPr>
          <w:sz w:val="22"/>
          <w:szCs w:val="22"/>
        </w:rPr>
        <w:t>шээлэйд</w:t>
      </w:r>
      <w:r w:rsidRPr="00D12B92">
        <w:rPr>
          <w:spacing w:val="38"/>
          <w:sz w:val="22"/>
          <w:szCs w:val="22"/>
        </w:rPr>
        <w:t xml:space="preserve">  </w:t>
      </w:r>
      <w:r w:rsidRPr="00D12B92">
        <w:rPr>
          <w:sz w:val="22"/>
          <w:szCs w:val="22"/>
        </w:rPr>
        <w:t>байрласан</w:t>
      </w:r>
      <w:r w:rsidRPr="00D12B92">
        <w:rPr>
          <w:spacing w:val="38"/>
          <w:sz w:val="22"/>
          <w:szCs w:val="22"/>
        </w:rPr>
        <w:t xml:space="preserve">  </w:t>
      </w:r>
      <w:r w:rsidRPr="00D12B92">
        <w:rPr>
          <w:sz w:val="22"/>
          <w:szCs w:val="22"/>
        </w:rPr>
        <w:t>ба</w:t>
      </w:r>
      <w:r w:rsidRPr="00D12B92">
        <w:rPr>
          <w:spacing w:val="38"/>
          <w:sz w:val="22"/>
          <w:szCs w:val="22"/>
        </w:rPr>
        <w:t xml:space="preserve">  </w:t>
      </w:r>
      <w:r w:rsidRPr="00D12B92">
        <w:rPr>
          <w:sz w:val="22"/>
          <w:szCs w:val="22"/>
        </w:rPr>
        <w:t>өвчтөнүүдийн</w:t>
      </w:r>
      <w:r w:rsidRPr="00D12B92">
        <w:rPr>
          <w:spacing w:val="38"/>
          <w:sz w:val="22"/>
          <w:szCs w:val="22"/>
        </w:rPr>
        <w:t xml:space="preserve">  </w:t>
      </w:r>
      <w:r w:rsidRPr="00D12B92">
        <w:rPr>
          <w:sz w:val="22"/>
          <w:szCs w:val="22"/>
        </w:rPr>
        <w:t>51%</w:t>
      </w:r>
      <w:r w:rsidRPr="00D12B92">
        <w:rPr>
          <w:spacing w:val="38"/>
          <w:sz w:val="22"/>
          <w:szCs w:val="22"/>
        </w:rPr>
        <w:t xml:space="preserve">  </w:t>
      </w:r>
      <w:r w:rsidRPr="00D12B92">
        <w:rPr>
          <w:sz w:val="22"/>
          <w:szCs w:val="22"/>
        </w:rPr>
        <w:t>нь</w:t>
      </w:r>
      <w:r w:rsidRPr="00D12B92">
        <w:rPr>
          <w:spacing w:val="38"/>
          <w:sz w:val="22"/>
          <w:szCs w:val="22"/>
        </w:rPr>
        <w:t xml:space="preserve">  </w:t>
      </w:r>
      <w:r w:rsidRPr="00D12B92">
        <w:rPr>
          <w:sz w:val="22"/>
          <w:szCs w:val="22"/>
        </w:rPr>
        <w:t>олон</w:t>
      </w:r>
      <w:r w:rsidRPr="00D12B92">
        <w:rPr>
          <w:spacing w:val="38"/>
          <w:sz w:val="22"/>
          <w:szCs w:val="22"/>
        </w:rPr>
        <w:t xml:space="preserve">  </w:t>
      </w:r>
      <w:r w:rsidRPr="00D12B92">
        <w:rPr>
          <w:spacing w:val="-2"/>
          <w:sz w:val="22"/>
          <w:szCs w:val="22"/>
        </w:rPr>
        <w:t>чулуутай</w:t>
      </w:r>
      <w:r w:rsidR="00C14283" w:rsidRPr="00D12B92">
        <w:rPr>
          <w:sz w:val="22"/>
          <w:szCs w:val="22"/>
          <w:lang w:val="mn-MN"/>
        </w:rPr>
        <w:t xml:space="preserve"> </w:t>
      </w:r>
      <w:r w:rsidRPr="00D12B92">
        <w:rPr>
          <w:sz w:val="22"/>
          <w:szCs w:val="22"/>
        </w:rPr>
        <w:t>байсан.Чулууны дундаж хэмжээ 12 мм (5-45) гарсан чулууний кальцийн оксалат (34%) байсан. Хагалгааны дараа 8 өвчтөнд (19%) бөөрний өвдөлт, цустай шээх, шээсний замын халдвар зэрэг хүндрэлүүд илэрсэн. Эхний зайнаас бөөрний чулуу бутлах эмчилгээний дараа үр дүн 17 (41%) чулуугүй үлдсэн 24 тохиолдлоос, 3 өвчтөнд (7%) зайнаас чулуу бутлах эмчилгээг давтан хийж 19 өвчтөнд зайнаас чулуу бутлах эмчилгээний дараа дурангийн аргаар чулууг бүрэн авах эмчилгээ хийгдсэн .Нийт эмчилгээний дараах чулуугүй өвчтөнүүд 39 (95%) өвчтөн байв.</w:t>
      </w:r>
      <w:r w:rsidR="00A47D2E" w:rsidRPr="00D12B92">
        <w:rPr>
          <w:sz w:val="22"/>
          <w:szCs w:val="22"/>
          <w:vertAlign w:val="superscript"/>
        </w:rPr>
        <w:t>39</w:t>
      </w:r>
      <w:r w:rsidRPr="00D12B92">
        <w:rPr>
          <w:sz w:val="22"/>
          <w:szCs w:val="22"/>
        </w:rPr>
        <w:t xml:space="preserve"> Эдгээрээс үндэслээд бөөр шээс дамжуулах замын чулууг зайнаас бутлах арга нь бага өртөгтэй, чулуу өвчнийг эмчлэхэд аюулгүй үр дүнтэй арга гэдгийг баталж байна.</w:t>
      </w:r>
      <w:r w:rsidRPr="00D12B92">
        <w:rPr>
          <w:spacing w:val="40"/>
          <w:sz w:val="22"/>
          <w:szCs w:val="22"/>
        </w:rPr>
        <w:t xml:space="preserve"> </w:t>
      </w:r>
      <w:r w:rsidRPr="00D12B92">
        <w:rPr>
          <w:sz w:val="22"/>
          <w:szCs w:val="22"/>
        </w:rPr>
        <w:t xml:space="preserve">Fuat Kızılay, Turan Özdemir, Burak Turna </w:t>
      </w:r>
      <w:r w:rsidRPr="00D12B92">
        <w:rPr>
          <w:color w:val="231F20"/>
          <w:sz w:val="22"/>
          <w:szCs w:val="22"/>
        </w:rPr>
        <w:t>нарын судалгаагаар нийт 1012 өвчтөнд зайнаас бөөрний чулуу бутлах эмчилгээ хийлгэсэн. Хүүхдүүдийн дундаж нас 6.6±1.18 жил (8 сар-18 нас) байна. Өвчтөнүүдийн дийлэнх нь хөвгүүд (644/368) байв.</w:t>
      </w:r>
      <w:r w:rsidRPr="00D12B92">
        <w:rPr>
          <w:color w:val="231F20"/>
          <w:spacing w:val="-14"/>
          <w:sz w:val="22"/>
          <w:szCs w:val="22"/>
        </w:rPr>
        <w:t xml:space="preserve"> </w:t>
      </w:r>
      <w:r w:rsidRPr="00D12B92">
        <w:rPr>
          <w:color w:val="231F20"/>
          <w:sz w:val="22"/>
          <w:szCs w:val="22"/>
        </w:rPr>
        <w:t>Зайнаас</w:t>
      </w:r>
      <w:r w:rsidRPr="00D12B92">
        <w:rPr>
          <w:color w:val="231F20"/>
          <w:spacing w:val="-13"/>
          <w:sz w:val="22"/>
          <w:szCs w:val="22"/>
        </w:rPr>
        <w:t xml:space="preserve"> </w:t>
      </w:r>
      <w:r w:rsidRPr="00D12B92">
        <w:rPr>
          <w:color w:val="231F20"/>
          <w:sz w:val="22"/>
          <w:szCs w:val="22"/>
        </w:rPr>
        <w:t>бөөрний</w:t>
      </w:r>
      <w:r w:rsidRPr="00D12B92">
        <w:rPr>
          <w:color w:val="231F20"/>
          <w:spacing w:val="-12"/>
          <w:sz w:val="22"/>
          <w:szCs w:val="22"/>
        </w:rPr>
        <w:t xml:space="preserve"> </w:t>
      </w:r>
      <w:r w:rsidRPr="00D12B92">
        <w:rPr>
          <w:color w:val="231F20"/>
          <w:sz w:val="22"/>
          <w:szCs w:val="22"/>
        </w:rPr>
        <w:t>чулуу</w:t>
      </w:r>
      <w:r w:rsidRPr="00D12B92">
        <w:rPr>
          <w:color w:val="231F20"/>
          <w:spacing w:val="-13"/>
          <w:sz w:val="22"/>
          <w:szCs w:val="22"/>
        </w:rPr>
        <w:t xml:space="preserve"> </w:t>
      </w:r>
      <w:r w:rsidRPr="00D12B92">
        <w:rPr>
          <w:color w:val="231F20"/>
          <w:sz w:val="22"/>
          <w:szCs w:val="22"/>
        </w:rPr>
        <w:t>бутлах</w:t>
      </w:r>
      <w:r w:rsidRPr="00D12B92">
        <w:rPr>
          <w:color w:val="231F20"/>
          <w:spacing w:val="-13"/>
          <w:sz w:val="22"/>
          <w:szCs w:val="22"/>
        </w:rPr>
        <w:t xml:space="preserve"> </w:t>
      </w:r>
      <w:r w:rsidRPr="00D12B92">
        <w:rPr>
          <w:color w:val="231F20"/>
          <w:sz w:val="22"/>
          <w:szCs w:val="22"/>
        </w:rPr>
        <w:t>эмчилгээний</w:t>
      </w:r>
      <w:r w:rsidRPr="00D12B92">
        <w:rPr>
          <w:color w:val="231F20"/>
          <w:spacing w:val="42"/>
          <w:sz w:val="22"/>
          <w:szCs w:val="22"/>
        </w:rPr>
        <w:t xml:space="preserve"> </w:t>
      </w:r>
      <w:r w:rsidRPr="00D12B92">
        <w:rPr>
          <w:color w:val="231F20"/>
          <w:sz w:val="22"/>
          <w:szCs w:val="22"/>
        </w:rPr>
        <w:t>бөөрний</w:t>
      </w:r>
      <w:r w:rsidRPr="00D12B92">
        <w:rPr>
          <w:color w:val="231F20"/>
          <w:spacing w:val="-12"/>
          <w:sz w:val="22"/>
          <w:szCs w:val="22"/>
        </w:rPr>
        <w:t xml:space="preserve"> </w:t>
      </w:r>
      <w:r w:rsidRPr="00D12B92">
        <w:rPr>
          <w:color w:val="231F20"/>
          <w:sz w:val="22"/>
          <w:szCs w:val="22"/>
        </w:rPr>
        <w:t>чулууны</w:t>
      </w:r>
      <w:r w:rsidRPr="00D12B92">
        <w:rPr>
          <w:color w:val="231F20"/>
          <w:spacing w:val="-12"/>
          <w:sz w:val="22"/>
          <w:szCs w:val="22"/>
        </w:rPr>
        <w:t xml:space="preserve"> </w:t>
      </w:r>
      <w:r w:rsidRPr="00D12B92">
        <w:rPr>
          <w:color w:val="231F20"/>
          <w:sz w:val="22"/>
          <w:szCs w:val="22"/>
        </w:rPr>
        <w:t>дундаж</w:t>
      </w:r>
      <w:r w:rsidRPr="00D12B92">
        <w:rPr>
          <w:color w:val="231F20"/>
          <w:spacing w:val="-11"/>
          <w:sz w:val="22"/>
          <w:szCs w:val="22"/>
        </w:rPr>
        <w:t xml:space="preserve"> </w:t>
      </w:r>
      <w:r w:rsidRPr="00D12B92">
        <w:rPr>
          <w:color w:val="231F20"/>
          <w:spacing w:val="-2"/>
          <w:sz w:val="22"/>
          <w:szCs w:val="22"/>
        </w:rPr>
        <w:t>хэмжээ</w:t>
      </w:r>
      <w:r w:rsidRPr="00D12B92">
        <w:rPr>
          <w:color w:val="231F20"/>
          <w:spacing w:val="-2"/>
          <w:sz w:val="22"/>
          <w:szCs w:val="22"/>
          <w:lang w:val="mn-MN"/>
        </w:rPr>
        <w:t xml:space="preserve"> </w:t>
      </w:r>
      <w:r w:rsidRPr="00D12B92">
        <w:rPr>
          <w:color w:val="231F20"/>
          <w:sz w:val="22"/>
          <w:szCs w:val="22"/>
        </w:rPr>
        <w:t>118.5 мм2, цочролын долгионы дундаж тоо 2949. Бөөрний чулуунд (915/1012) ихэвчлэн</w:t>
      </w:r>
      <w:r w:rsidRPr="00D12B92">
        <w:rPr>
          <w:color w:val="231F20"/>
          <w:spacing w:val="-8"/>
          <w:sz w:val="22"/>
          <w:szCs w:val="22"/>
        </w:rPr>
        <w:t xml:space="preserve"> </w:t>
      </w:r>
      <w:r w:rsidRPr="00D12B92">
        <w:rPr>
          <w:color w:val="231F20"/>
          <w:sz w:val="22"/>
          <w:szCs w:val="22"/>
        </w:rPr>
        <w:t>хэрэглэдэг</w:t>
      </w:r>
      <w:r w:rsidRPr="00D12B92">
        <w:rPr>
          <w:color w:val="231F20"/>
          <w:spacing w:val="-10"/>
          <w:sz w:val="22"/>
          <w:szCs w:val="22"/>
        </w:rPr>
        <w:t xml:space="preserve"> </w:t>
      </w:r>
      <w:r w:rsidRPr="00D12B92">
        <w:rPr>
          <w:color w:val="231F20"/>
          <w:sz w:val="22"/>
          <w:szCs w:val="22"/>
        </w:rPr>
        <w:t>байсан.</w:t>
      </w:r>
      <w:r w:rsidRPr="00D12B92">
        <w:rPr>
          <w:color w:val="231F20"/>
          <w:spacing w:val="-8"/>
          <w:sz w:val="22"/>
          <w:szCs w:val="22"/>
        </w:rPr>
        <w:t xml:space="preserve"> </w:t>
      </w:r>
      <w:r w:rsidRPr="00D12B92">
        <w:rPr>
          <w:color w:val="231F20"/>
          <w:sz w:val="22"/>
          <w:szCs w:val="22"/>
        </w:rPr>
        <w:t>Эмчилгээнд</w:t>
      </w:r>
      <w:r w:rsidRPr="00D12B92">
        <w:rPr>
          <w:color w:val="231F20"/>
          <w:spacing w:val="-10"/>
          <w:sz w:val="22"/>
          <w:szCs w:val="22"/>
        </w:rPr>
        <w:t xml:space="preserve"> </w:t>
      </w:r>
      <w:r w:rsidRPr="00D12B92">
        <w:rPr>
          <w:color w:val="231F20"/>
          <w:sz w:val="22"/>
          <w:szCs w:val="22"/>
        </w:rPr>
        <w:t>орсон</w:t>
      </w:r>
      <w:r w:rsidRPr="00D12B92">
        <w:rPr>
          <w:color w:val="231F20"/>
          <w:spacing w:val="40"/>
          <w:sz w:val="22"/>
          <w:szCs w:val="22"/>
        </w:rPr>
        <w:t xml:space="preserve"> </w:t>
      </w:r>
      <w:r w:rsidRPr="00D12B92">
        <w:rPr>
          <w:color w:val="231F20"/>
          <w:sz w:val="22"/>
          <w:szCs w:val="22"/>
        </w:rPr>
        <w:t>20</w:t>
      </w:r>
      <w:r w:rsidRPr="00D12B92">
        <w:rPr>
          <w:color w:val="231F20"/>
          <w:spacing w:val="-9"/>
          <w:sz w:val="22"/>
          <w:szCs w:val="22"/>
        </w:rPr>
        <w:t xml:space="preserve"> </w:t>
      </w:r>
      <w:r w:rsidRPr="00D12B92">
        <w:rPr>
          <w:color w:val="231F20"/>
          <w:sz w:val="22"/>
          <w:szCs w:val="22"/>
        </w:rPr>
        <w:t>өвчтөнд</w:t>
      </w:r>
      <w:r w:rsidRPr="00D12B92">
        <w:rPr>
          <w:color w:val="231F20"/>
          <w:spacing w:val="-8"/>
          <w:sz w:val="22"/>
          <w:szCs w:val="22"/>
        </w:rPr>
        <w:t xml:space="preserve"> </w:t>
      </w:r>
      <w:r w:rsidRPr="00D12B92">
        <w:rPr>
          <w:color w:val="231F20"/>
          <w:sz w:val="22"/>
          <w:szCs w:val="22"/>
        </w:rPr>
        <w:t>(1.97%)</w:t>
      </w:r>
      <w:r w:rsidRPr="00D12B92">
        <w:rPr>
          <w:color w:val="231F20"/>
          <w:spacing w:val="-8"/>
          <w:sz w:val="22"/>
          <w:szCs w:val="22"/>
        </w:rPr>
        <w:t xml:space="preserve"> </w:t>
      </w:r>
      <w:r w:rsidRPr="00D12B92">
        <w:rPr>
          <w:color w:val="231F20"/>
          <w:spacing w:val="-8"/>
          <w:sz w:val="22"/>
          <w:szCs w:val="22"/>
          <w:lang w:val="mn-MN"/>
        </w:rPr>
        <w:t xml:space="preserve">шээсний </w:t>
      </w:r>
      <w:r w:rsidRPr="00D12B92">
        <w:rPr>
          <w:color w:val="231F20"/>
          <w:sz w:val="22"/>
          <w:szCs w:val="22"/>
        </w:rPr>
        <w:t>сувагт бөглөрсөн байсанг илрүүлсэн</w:t>
      </w:r>
      <w:r w:rsidRPr="00D12B92">
        <w:rPr>
          <w:color w:val="231F20"/>
          <w:sz w:val="22"/>
          <w:szCs w:val="22"/>
          <w:lang w:val="mn-MN"/>
        </w:rPr>
        <w:t>.</w:t>
      </w:r>
      <w:r w:rsidRPr="00D12B92">
        <w:rPr>
          <w:color w:val="231F20"/>
          <w:spacing w:val="-8"/>
          <w:sz w:val="22"/>
          <w:szCs w:val="22"/>
          <w:lang w:val="en-US"/>
        </w:rPr>
        <w:t xml:space="preserve"> </w:t>
      </w:r>
      <w:r w:rsidR="00A47D2E" w:rsidRPr="00D12B92">
        <w:rPr>
          <w:color w:val="231F20"/>
          <w:sz w:val="22"/>
          <w:szCs w:val="22"/>
        </w:rPr>
        <w:t>Нэгээс дээш чулуу өвчтөнүүдэд консерватив эмчилгээг эхлүүлсэн</w:t>
      </w:r>
      <w:r w:rsidR="00A47D2E" w:rsidRPr="00D12B92">
        <w:rPr>
          <w:color w:val="231F20"/>
          <w:sz w:val="22"/>
          <w:szCs w:val="22"/>
          <w:lang w:val="mn-MN"/>
        </w:rPr>
        <w:t>.</w:t>
      </w:r>
      <w:r w:rsidR="00A47D2E" w:rsidRPr="00D12B92">
        <w:rPr>
          <w:color w:val="231F20"/>
          <w:sz w:val="22"/>
          <w:szCs w:val="22"/>
        </w:rPr>
        <w:t xml:space="preserve"> Гэсэн хэдий ч 8 өвчтөнд үр дүн гараагүй бөгөөд шээсний дурангийн мэс засалд орсон</w:t>
      </w:r>
      <w:r w:rsidR="00A47D2E" w:rsidRPr="00D12B92">
        <w:rPr>
          <w:color w:val="231F20"/>
          <w:sz w:val="22"/>
          <w:szCs w:val="22"/>
          <w:lang w:val="mn-MN"/>
        </w:rPr>
        <w:t xml:space="preserve">. </w:t>
      </w:r>
      <w:r w:rsidR="00A47D2E" w:rsidRPr="00D12B92">
        <w:rPr>
          <w:color w:val="231F20"/>
          <w:sz w:val="22"/>
          <w:szCs w:val="22"/>
        </w:rPr>
        <w:t>96 өвчтөнд (9.5%) чулууг олоход туслах зорилгоор шээсний</w:t>
      </w:r>
      <w:r w:rsidR="00A47D2E" w:rsidRPr="00D12B92">
        <w:rPr>
          <w:color w:val="231F20"/>
          <w:spacing w:val="-1"/>
          <w:sz w:val="22"/>
          <w:szCs w:val="22"/>
        </w:rPr>
        <w:t xml:space="preserve"> </w:t>
      </w:r>
      <w:r w:rsidR="00A47D2E" w:rsidRPr="00D12B92">
        <w:rPr>
          <w:color w:val="231F20"/>
          <w:sz w:val="22"/>
          <w:szCs w:val="22"/>
        </w:rPr>
        <w:t>сувгийн</w:t>
      </w:r>
      <w:r w:rsidR="00A47D2E" w:rsidRPr="00D12B92">
        <w:rPr>
          <w:color w:val="231F20"/>
          <w:spacing w:val="-2"/>
          <w:sz w:val="22"/>
          <w:szCs w:val="22"/>
        </w:rPr>
        <w:t xml:space="preserve"> </w:t>
      </w:r>
      <w:r w:rsidR="00A47D2E" w:rsidRPr="00D12B92">
        <w:rPr>
          <w:color w:val="231F20"/>
          <w:sz w:val="22"/>
          <w:szCs w:val="22"/>
        </w:rPr>
        <w:t>катетер</w:t>
      </w:r>
      <w:r w:rsidR="00A47D2E" w:rsidRPr="00D12B92">
        <w:rPr>
          <w:color w:val="231F20"/>
          <w:spacing w:val="-2"/>
          <w:sz w:val="22"/>
          <w:szCs w:val="22"/>
        </w:rPr>
        <w:t xml:space="preserve"> </w:t>
      </w:r>
      <w:r w:rsidR="00A47D2E" w:rsidRPr="00D12B92">
        <w:rPr>
          <w:color w:val="231F20"/>
          <w:sz w:val="22"/>
          <w:szCs w:val="22"/>
        </w:rPr>
        <w:t>байрлуулсан.</w:t>
      </w:r>
      <w:r w:rsidRPr="00D12B92">
        <w:rPr>
          <w:color w:val="231F20"/>
          <w:spacing w:val="-8"/>
          <w:sz w:val="22"/>
          <w:szCs w:val="22"/>
          <w:lang w:val="en-US"/>
        </w:rPr>
        <w:t xml:space="preserve"> </w:t>
      </w:r>
      <w:r w:rsidR="00A47D2E" w:rsidRPr="00D12B92">
        <w:rPr>
          <w:color w:val="231F20"/>
          <w:sz w:val="22"/>
          <w:szCs w:val="22"/>
        </w:rPr>
        <w:t>Эдгээр</w:t>
      </w:r>
      <w:r w:rsidR="00A47D2E" w:rsidRPr="00D12B92">
        <w:rPr>
          <w:color w:val="231F20"/>
          <w:spacing w:val="-2"/>
          <w:sz w:val="22"/>
          <w:szCs w:val="22"/>
        </w:rPr>
        <w:t xml:space="preserve"> </w:t>
      </w:r>
      <w:r w:rsidR="00A47D2E" w:rsidRPr="00D12B92">
        <w:rPr>
          <w:color w:val="231F20"/>
          <w:sz w:val="22"/>
          <w:szCs w:val="22"/>
        </w:rPr>
        <w:t>хийгдсэн</w:t>
      </w:r>
      <w:r w:rsidR="00A47D2E" w:rsidRPr="00D12B92">
        <w:rPr>
          <w:color w:val="231F20"/>
          <w:spacing w:val="-2"/>
          <w:sz w:val="22"/>
          <w:szCs w:val="22"/>
        </w:rPr>
        <w:t xml:space="preserve"> </w:t>
      </w:r>
      <w:r w:rsidR="00A47D2E" w:rsidRPr="00D12B92">
        <w:rPr>
          <w:color w:val="231F20"/>
          <w:sz w:val="22"/>
          <w:szCs w:val="22"/>
        </w:rPr>
        <w:t>эмчилгээнээс</w:t>
      </w:r>
      <w:r w:rsidR="00A47D2E" w:rsidRPr="00D12B92">
        <w:rPr>
          <w:color w:val="231F20"/>
          <w:spacing w:val="-1"/>
          <w:sz w:val="22"/>
          <w:szCs w:val="22"/>
        </w:rPr>
        <w:t xml:space="preserve"> </w:t>
      </w:r>
      <w:r w:rsidR="00A47D2E" w:rsidRPr="00D12B92">
        <w:rPr>
          <w:color w:val="231F20"/>
          <w:sz w:val="22"/>
          <w:szCs w:val="22"/>
        </w:rPr>
        <w:t>шээсний</w:t>
      </w:r>
      <w:r w:rsidR="00A47D2E" w:rsidRPr="00D12B92">
        <w:rPr>
          <w:color w:val="231F20"/>
          <w:spacing w:val="-1"/>
          <w:sz w:val="22"/>
          <w:szCs w:val="22"/>
        </w:rPr>
        <w:t xml:space="preserve"> </w:t>
      </w:r>
      <w:r w:rsidR="002D7A62">
        <w:rPr>
          <w:color w:val="231F20"/>
          <w:sz w:val="22"/>
          <w:szCs w:val="22"/>
        </w:rPr>
        <w:t>сүв давсагны дуран болон арьсны</w:t>
      </w:r>
      <w:r w:rsidR="00A47D2E" w:rsidRPr="00D12B92">
        <w:rPr>
          <w:color w:val="231F20"/>
          <w:sz w:val="22"/>
          <w:szCs w:val="22"/>
        </w:rPr>
        <w:t xml:space="preserve"> гаднаас бөөрөнд хатгалт хийж буталж авах аргыг хослуулан хийх нь үр дүнтэй юм. Судалгаанаас зайнаас чулуу бутлах арга нь инвазив, бага өртөгтэй, өвдөлт багатай, хүүхдийн бөөр шээс дамжуулах чулуу өвчнийг эмчлэхэд аюулгүй гэж дүгнэжээ.</w:t>
      </w:r>
      <w:r w:rsidR="00A47D2E" w:rsidRPr="00D12B92">
        <w:rPr>
          <w:sz w:val="22"/>
          <w:szCs w:val="22"/>
          <w:vertAlign w:val="superscript"/>
        </w:rPr>
        <w:t>40</w:t>
      </w:r>
      <w:r w:rsidR="00A47D2E" w:rsidRPr="00D12B92">
        <w:rPr>
          <w:sz w:val="22"/>
          <w:szCs w:val="22"/>
        </w:rPr>
        <w:t xml:space="preserve"> Castagnetti M, Rigamonti W нарын судалгааны</w:t>
      </w:r>
      <w:r w:rsidR="00A47D2E" w:rsidRPr="00D12B92">
        <w:rPr>
          <w:spacing w:val="-11"/>
          <w:sz w:val="22"/>
          <w:szCs w:val="22"/>
        </w:rPr>
        <w:t xml:space="preserve"> </w:t>
      </w:r>
      <w:r w:rsidR="00A47D2E" w:rsidRPr="00D12B92">
        <w:rPr>
          <w:sz w:val="22"/>
          <w:szCs w:val="22"/>
        </w:rPr>
        <w:t>тайланд</w:t>
      </w:r>
      <w:r w:rsidR="00A47D2E" w:rsidRPr="00D12B92">
        <w:rPr>
          <w:spacing w:val="-12"/>
          <w:sz w:val="22"/>
          <w:szCs w:val="22"/>
        </w:rPr>
        <w:t xml:space="preserve"> </w:t>
      </w:r>
      <w:r w:rsidR="00A47D2E" w:rsidRPr="00D12B92">
        <w:rPr>
          <w:sz w:val="22"/>
          <w:szCs w:val="22"/>
        </w:rPr>
        <w:t>1-14</w:t>
      </w:r>
      <w:r w:rsidR="00A47D2E" w:rsidRPr="00D12B92">
        <w:rPr>
          <w:spacing w:val="-11"/>
          <w:sz w:val="22"/>
          <w:szCs w:val="22"/>
        </w:rPr>
        <w:t xml:space="preserve"> </w:t>
      </w:r>
      <w:r w:rsidR="00A47D2E" w:rsidRPr="00D12B92">
        <w:rPr>
          <w:sz w:val="22"/>
          <w:szCs w:val="22"/>
        </w:rPr>
        <w:t>насны</w:t>
      </w:r>
      <w:r w:rsidR="00A47D2E" w:rsidRPr="00D12B92">
        <w:rPr>
          <w:spacing w:val="-11"/>
          <w:sz w:val="22"/>
          <w:szCs w:val="22"/>
        </w:rPr>
        <w:t xml:space="preserve"> </w:t>
      </w:r>
      <w:r w:rsidR="00A47D2E" w:rsidRPr="00D12B92">
        <w:rPr>
          <w:sz w:val="22"/>
          <w:szCs w:val="22"/>
        </w:rPr>
        <w:t>хүүхдүүдэд</w:t>
      </w:r>
      <w:r w:rsidR="00A47D2E" w:rsidRPr="00D12B92">
        <w:rPr>
          <w:spacing w:val="-11"/>
          <w:sz w:val="22"/>
          <w:szCs w:val="22"/>
        </w:rPr>
        <w:t xml:space="preserve"> </w:t>
      </w:r>
      <w:r w:rsidR="00A47D2E" w:rsidRPr="00D12B92">
        <w:rPr>
          <w:sz w:val="22"/>
          <w:szCs w:val="22"/>
        </w:rPr>
        <w:t>хийсэн</w:t>
      </w:r>
      <w:r w:rsidR="00A47D2E" w:rsidRPr="00D12B92">
        <w:rPr>
          <w:spacing w:val="-12"/>
          <w:sz w:val="22"/>
          <w:szCs w:val="22"/>
        </w:rPr>
        <w:t xml:space="preserve"> </w:t>
      </w:r>
      <w:r w:rsidR="00A47D2E" w:rsidRPr="00D12B92">
        <w:rPr>
          <w:sz w:val="22"/>
          <w:szCs w:val="22"/>
        </w:rPr>
        <w:t>судалгаагаар</w:t>
      </w:r>
      <w:r w:rsidR="00A47D2E" w:rsidRPr="00D12B92">
        <w:rPr>
          <w:spacing w:val="-11"/>
          <w:sz w:val="22"/>
          <w:szCs w:val="22"/>
        </w:rPr>
        <w:t xml:space="preserve"> </w:t>
      </w:r>
      <w:r w:rsidR="00A47D2E" w:rsidRPr="00D12B92">
        <w:rPr>
          <w:sz w:val="22"/>
          <w:szCs w:val="22"/>
        </w:rPr>
        <w:t>5-аас</w:t>
      </w:r>
      <w:r w:rsidR="00A47D2E" w:rsidRPr="00D12B92">
        <w:rPr>
          <w:spacing w:val="-10"/>
          <w:sz w:val="22"/>
          <w:szCs w:val="22"/>
        </w:rPr>
        <w:t xml:space="preserve"> </w:t>
      </w:r>
      <w:r w:rsidR="00A47D2E" w:rsidRPr="00D12B92">
        <w:rPr>
          <w:sz w:val="22"/>
          <w:szCs w:val="22"/>
        </w:rPr>
        <w:t>доош</w:t>
      </w:r>
      <w:r w:rsidR="00A47D2E" w:rsidRPr="00D12B92">
        <w:rPr>
          <w:spacing w:val="-12"/>
          <w:sz w:val="22"/>
          <w:szCs w:val="22"/>
        </w:rPr>
        <w:t xml:space="preserve"> </w:t>
      </w:r>
      <w:r w:rsidR="00A47D2E" w:rsidRPr="00D12B92">
        <w:rPr>
          <w:sz w:val="22"/>
          <w:szCs w:val="22"/>
        </w:rPr>
        <w:t>насны хүүхдүүд бусад бүлгийнхэнтэй харьцуулахад 34%-ийг эзэлж байсан. Хэдийгээр насны бүлгийн хувьд статистикийн ялгаа нь ач холбогдолгүй боловч энэ насны бүлэгт</w:t>
      </w:r>
      <w:r w:rsidR="00A47D2E" w:rsidRPr="00D12B92">
        <w:rPr>
          <w:spacing w:val="-14"/>
          <w:sz w:val="22"/>
          <w:szCs w:val="22"/>
        </w:rPr>
        <w:t xml:space="preserve"> </w:t>
      </w:r>
      <w:r w:rsidR="00A47D2E" w:rsidRPr="00D12B92">
        <w:rPr>
          <w:sz w:val="22"/>
          <w:szCs w:val="22"/>
        </w:rPr>
        <w:t>эмчилгээний</w:t>
      </w:r>
      <w:r w:rsidR="00A47D2E" w:rsidRPr="00D12B92">
        <w:rPr>
          <w:spacing w:val="-14"/>
          <w:sz w:val="22"/>
          <w:szCs w:val="22"/>
        </w:rPr>
        <w:t xml:space="preserve"> </w:t>
      </w:r>
      <w:r w:rsidR="00A47D2E" w:rsidRPr="00D12B92">
        <w:rPr>
          <w:sz w:val="22"/>
          <w:szCs w:val="22"/>
        </w:rPr>
        <w:t>дараа</w:t>
      </w:r>
      <w:r w:rsidR="00A47D2E" w:rsidRPr="00D12B92">
        <w:rPr>
          <w:spacing w:val="-15"/>
          <w:sz w:val="22"/>
          <w:szCs w:val="22"/>
        </w:rPr>
        <w:t xml:space="preserve"> </w:t>
      </w:r>
      <w:r w:rsidR="00A47D2E" w:rsidRPr="00D12B92">
        <w:rPr>
          <w:sz w:val="22"/>
          <w:szCs w:val="22"/>
        </w:rPr>
        <w:t>чулуугүй</w:t>
      </w:r>
      <w:r w:rsidR="00A47D2E" w:rsidRPr="00D12B92">
        <w:rPr>
          <w:spacing w:val="-14"/>
          <w:sz w:val="22"/>
          <w:szCs w:val="22"/>
        </w:rPr>
        <w:t xml:space="preserve"> </w:t>
      </w:r>
      <w:r w:rsidR="00A47D2E" w:rsidRPr="00D12B92">
        <w:rPr>
          <w:sz w:val="22"/>
          <w:szCs w:val="22"/>
        </w:rPr>
        <w:t>байх</w:t>
      </w:r>
      <w:r w:rsidR="00A47D2E" w:rsidRPr="00D12B92">
        <w:rPr>
          <w:spacing w:val="-16"/>
          <w:sz w:val="22"/>
          <w:szCs w:val="22"/>
        </w:rPr>
        <w:t xml:space="preserve"> </w:t>
      </w:r>
      <w:r w:rsidR="00A47D2E" w:rsidRPr="00D12B92">
        <w:rPr>
          <w:sz w:val="22"/>
          <w:szCs w:val="22"/>
        </w:rPr>
        <w:t>магадлал</w:t>
      </w:r>
      <w:r w:rsidR="00A47D2E" w:rsidRPr="00D12B92">
        <w:rPr>
          <w:spacing w:val="-14"/>
          <w:sz w:val="22"/>
          <w:szCs w:val="22"/>
        </w:rPr>
        <w:t xml:space="preserve"> </w:t>
      </w:r>
      <w:r w:rsidR="00A47D2E" w:rsidRPr="00D12B92">
        <w:rPr>
          <w:sz w:val="22"/>
          <w:szCs w:val="22"/>
        </w:rPr>
        <w:t>нь</w:t>
      </w:r>
      <w:r w:rsidR="00A47D2E" w:rsidRPr="00D12B92">
        <w:rPr>
          <w:spacing w:val="-15"/>
          <w:sz w:val="22"/>
          <w:szCs w:val="22"/>
        </w:rPr>
        <w:t xml:space="preserve"> </w:t>
      </w:r>
      <w:r w:rsidR="00A47D2E" w:rsidRPr="00D12B92">
        <w:rPr>
          <w:sz w:val="22"/>
          <w:szCs w:val="22"/>
        </w:rPr>
        <w:t>36%</w:t>
      </w:r>
      <w:r w:rsidR="00A47D2E" w:rsidRPr="00D12B92">
        <w:rPr>
          <w:spacing w:val="-15"/>
          <w:sz w:val="22"/>
          <w:szCs w:val="22"/>
        </w:rPr>
        <w:t xml:space="preserve"> </w:t>
      </w:r>
      <w:r w:rsidR="00A47D2E" w:rsidRPr="00D12B92">
        <w:rPr>
          <w:sz w:val="22"/>
          <w:szCs w:val="22"/>
        </w:rPr>
        <w:t>байна.</w:t>
      </w:r>
      <w:r w:rsidR="00A47D2E" w:rsidRPr="00D12B92">
        <w:rPr>
          <w:spacing w:val="-15"/>
          <w:sz w:val="22"/>
          <w:szCs w:val="22"/>
        </w:rPr>
        <w:t xml:space="preserve"> </w:t>
      </w:r>
      <w:r w:rsidR="00A47D2E" w:rsidRPr="00D12B92">
        <w:rPr>
          <w:color w:val="282828"/>
          <w:sz w:val="22"/>
          <w:szCs w:val="22"/>
          <w:shd w:val="clear" w:color="auto" w:fill="F7F7F7"/>
        </w:rPr>
        <w:t>5-аас</w:t>
      </w:r>
      <w:r w:rsidR="00A47D2E" w:rsidRPr="00D12B92">
        <w:rPr>
          <w:color w:val="282828"/>
          <w:spacing w:val="-15"/>
          <w:sz w:val="22"/>
          <w:szCs w:val="22"/>
          <w:shd w:val="clear" w:color="auto" w:fill="F7F7F7"/>
        </w:rPr>
        <w:t xml:space="preserve"> </w:t>
      </w:r>
      <w:r w:rsidR="00A47D2E" w:rsidRPr="00D12B92">
        <w:rPr>
          <w:color w:val="282828"/>
          <w:sz w:val="22"/>
          <w:szCs w:val="22"/>
          <w:shd w:val="clear" w:color="auto" w:fill="F7F7F7"/>
        </w:rPr>
        <w:t>доош</w:t>
      </w:r>
      <w:r w:rsidR="00A47D2E" w:rsidRPr="00D12B92">
        <w:rPr>
          <w:color w:val="282828"/>
          <w:spacing w:val="-15"/>
          <w:sz w:val="22"/>
          <w:szCs w:val="22"/>
          <w:shd w:val="clear" w:color="auto" w:fill="F7F7F7"/>
        </w:rPr>
        <w:t xml:space="preserve"> </w:t>
      </w:r>
      <w:r w:rsidR="00A47D2E" w:rsidRPr="00D12B92">
        <w:rPr>
          <w:color w:val="282828"/>
          <w:sz w:val="22"/>
          <w:szCs w:val="22"/>
          <w:shd w:val="clear" w:color="auto" w:fill="F7F7F7"/>
        </w:rPr>
        <w:t>насны</w:t>
      </w:r>
      <w:r w:rsidR="00A47D2E" w:rsidRPr="00D12B92">
        <w:rPr>
          <w:color w:val="282828"/>
          <w:sz w:val="22"/>
          <w:szCs w:val="22"/>
        </w:rPr>
        <w:t xml:space="preserve"> </w:t>
      </w:r>
      <w:r w:rsidR="00A47D2E" w:rsidRPr="00D12B92">
        <w:rPr>
          <w:color w:val="282828"/>
          <w:sz w:val="22"/>
          <w:szCs w:val="22"/>
          <w:shd w:val="clear" w:color="auto" w:fill="F7F7F7"/>
          <w:lang w:val="mn-MN"/>
        </w:rPr>
        <w:lastRenderedPageBreak/>
        <w:t>хүүхдүүдэд</w:t>
      </w:r>
      <w:r w:rsidR="00A47D2E" w:rsidRPr="00D12B92">
        <w:rPr>
          <w:color w:val="282828"/>
          <w:sz w:val="22"/>
          <w:szCs w:val="22"/>
          <w:shd w:val="clear" w:color="auto" w:fill="F7F7F7"/>
        </w:rPr>
        <w:t xml:space="preserve"> зайнаас чулуу бутлах эмчилгээний дүнд чулууны хуваагдал,</w:t>
      </w:r>
      <w:r w:rsidR="00A47D2E" w:rsidRPr="00D12B92">
        <w:rPr>
          <w:color w:val="282828"/>
          <w:sz w:val="22"/>
          <w:szCs w:val="22"/>
        </w:rPr>
        <w:t xml:space="preserve"> </w:t>
      </w:r>
      <w:r w:rsidR="00A47D2E" w:rsidRPr="00D12B92">
        <w:rPr>
          <w:color w:val="282828"/>
          <w:sz w:val="22"/>
          <w:szCs w:val="22"/>
          <w:shd w:val="clear" w:color="auto" w:fill="F7F7F7"/>
        </w:rPr>
        <w:t>цэвэршүүлэхэд маш сайн байдаг нь уян хатан эд, биеийн жин багатай холбоотой</w:t>
      </w:r>
      <w:r w:rsidR="00A47D2E" w:rsidRPr="00D12B92">
        <w:rPr>
          <w:color w:val="282828"/>
          <w:sz w:val="22"/>
          <w:szCs w:val="22"/>
          <w:shd w:val="clear" w:color="auto" w:fill="F7F7F7"/>
          <w:lang w:val="mn-MN"/>
        </w:rPr>
        <w:t>.</w:t>
      </w:r>
      <w:r w:rsidR="00A47D2E" w:rsidRPr="00D12B92">
        <w:rPr>
          <w:color w:val="282828"/>
          <w:sz w:val="22"/>
          <w:szCs w:val="22"/>
          <w:shd w:val="clear" w:color="auto" w:fill="F7F7F7"/>
          <w:vertAlign w:val="superscript"/>
          <w:lang w:val="mn-MN"/>
        </w:rPr>
        <w:t>41</w:t>
      </w:r>
      <w:r w:rsidR="00A47D2E" w:rsidRPr="00D12B92">
        <w:rPr>
          <w:color w:val="231F20"/>
          <w:sz w:val="22"/>
          <w:szCs w:val="22"/>
        </w:rPr>
        <w:t xml:space="preserve"> </w:t>
      </w:r>
      <w:r w:rsidRPr="00D12B92">
        <w:rPr>
          <w:color w:val="231F20"/>
          <w:spacing w:val="-8"/>
          <w:sz w:val="22"/>
          <w:szCs w:val="22"/>
          <w:lang w:val="en-US"/>
        </w:rPr>
        <w:t xml:space="preserve">                                                                                                                                                                                                                                                                                                                                                                                                                                                                                                                                                                                                                                                                                                                                                                                                                                                                                                                                                                                                                                                                                                                                                                                                                                                                                                                                                                                                                                                                                                                                                                                                                                                                                                                                                                                                                                                                                                                                                                                                                                                                                                                                                                                                                                                                                                                                                                                                                                                                                                                                                                                                                                                                                                                                                                                                                                                                                                                                                                                                                                                                                                                                                                                                                                                                                                         </w:t>
      </w:r>
      <w:r w:rsidR="00A47D2E" w:rsidRPr="00D12B92">
        <w:rPr>
          <w:color w:val="231F20"/>
          <w:spacing w:val="-8"/>
          <w:sz w:val="22"/>
          <w:szCs w:val="22"/>
          <w:lang w:val="en-US"/>
        </w:rPr>
        <w:t xml:space="preserve">                   </w:t>
      </w:r>
    </w:p>
    <w:p w:rsidR="00900C24" w:rsidRPr="00D12B92" w:rsidRDefault="00900C24" w:rsidP="004A31D5">
      <w:pPr>
        <w:pStyle w:val="Heading2"/>
        <w:ind w:left="0"/>
        <w:rPr>
          <w:b w:val="0"/>
          <w:spacing w:val="-2"/>
          <w:sz w:val="22"/>
          <w:szCs w:val="22"/>
        </w:rPr>
      </w:pPr>
    </w:p>
    <w:p w:rsidR="00C15EED" w:rsidRPr="00D12B92" w:rsidRDefault="00C15EED" w:rsidP="004A31D5">
      <w:pPr>
        <w:pStyle w:val="Heading2"/>
        <w:ind w:left="0"/>
        <w:jc w:val="left"/>
        <w:rPr>
          <w:sz w:val="22"/>
          <w:szCs w:val="22"/>
        </w:rPr>
      </w:pPr>
      <w:r w:rsidRPr="00D12B92">
        <w:rPr>
          <w:spacing w:val="-2"/>
          <w:sz w:val="22"/>
          <w:szCs w:val="22"/>
        </w:rPr>
        <w:t>Дүгнэлт</w:t>
      </w:r>
      <w:bookmarkEnd w:id="15"/>
    </w:p>
    <w:p w:rsidR="00C15EED" w:rsidRPr="00D12B92" w:rsidRDefault="00C15EED" w:rsidP="00E300EA">
      <w:pPr>
        <w:pStyle w:val="ListParagraph"/>
        <w:numPr>
          <w:ilvl w:val="0"/>
          <w:numId w:val="9"/>
        </w:numPr>
        <w:tabs>
          <w:tab w:val="left" w:pos="1403"/>
        </w:tabs>
      </w:pPr>
      <w:r w:rsidRPr="00D12B92">
        <w:t>Бөөр шээсний замын чулуужих өвчтэй хүүхдэд өвдөлт голчлон тохиолдсон ба бөөрний чулууны байрлалын хувьд баруун талын бөөрөнд (61.5%) зонхилж байгаа бол зүүн талын бөөрөнд (23.1%) нь, хоёр талын бөөрөнд (15.4%) харьцангуй бага тохиолджээ. Бөөрний аяганцарт (60.0%) зонхилон тохиолджээ.</w:t>
      </w:r>
    </w:p>
    <w:p w:rsidR="00C15EED" w:rsidRPr="00D12B92" w:rsidRDefault="00C15EED" w:rsidP="00E300EA">
      <w:pPr>
        <w:pStyle w:val="ListParagraph"/>
        <w:numPr>
          <w:ilvl w:val="0"/>
          <w:numId w:val="9"/>
        </w:numPr>
        <w:tabs>
          <w:tab w:val="left" w:pos="1378"/>
        </w:tabs>
      </w:pPr>
      <w:r w:rsidRPr="00D12B92">
        <w:t>Зайнаас чулуу бутлах эмчилгээний үр дүнд чулуу нь 100% бутарч гарсан. Чулуу гарсан хоног нь баруун ба зүүн бөөрний хувьд ялгаа ажиглагдсангүй. Мөн бөөрний аяганцар, тэвшинцэрийн хувьд ач холбогдол бүхий ялгаа ажиглагдсангүй. Бүх тохиолдолд оксалатын чулуу гарсан.</w:t>
      </w:r>
    </w:p>
    <w:p w:rsidR="00C478F0" w:rsidRPr="00D12B92" w:rsidRDefault="00C478F0" w:rsidP="004A31D5">
      <w:pPr>
        <w:pStyle w:val="BodyText"/>
        <w:jc w:val="both"/>
        <w:rPr>
          <w:b/>
          <w:sz w:val="22"/>
          <w:szCs w:val="22"/>
        </w:rPr>
      </w:pPr>
    </w:p>
    <w:p w:rsidR="001A393C" w:rsidRPr="00D12B92" w:rsidRDefault="001A393C" w:rsidP="004A31D5">
      <w:pPr>
        <w:widowControl w:val="0"/>
        <w:autoSpaceDE w:val="0"/>
        <w:autoSpaceDN w:val="0"/>
        <w:spacing w:after="0" w:line="240" w:lineRule="auto"/>
        <w:jc w:val="both"/>
        <w:outlineLvl w:val="1"/>
        <w:rPr>
          <w:rFonts w:ascii="Arial" w:eastAsia="Arial" w:hAnsi="Arial" w:cs="Arial"/>
          <w:b/>
          <w:bCs/>
          <w:lang w:val="ru-RU"/>
        </w:rPr>
      </w:pPr>
      <w:bookmarkStart w:id="16" w:name="_Toc165640553"/>
      <w:r w:rsidRPr="00D12B92">
        <w:rPr>
          <w:rFonts w:ascii="Arial" w:eastAsia="Arial" w:hAnsi="Arial" w:cs="Arial"/>
          <w:b/>
          <w:bCs/>
          <w:lang w:val="ru-RU"/>
        </w:rPr>
        <w:t>Ном</w:t>
      </w:r>
      <w:r w:rsidRPr="00D12B92">
        <w:rPr>
          <w:rFonts w:ascii="Arial" w:eastAsia="Arial" w:hAnsi="Arial" w:cs="Arial"/>
          <w:b/>
          <w:bCs/>
          <w:spacing w:val="-2"/>
          <w:lang w:val="ru-RU"/>
        </w:rPr>
        <w:t xml:space="preserve"> </w:t>
      </w:r>
      <w:r w:rsidRPr="00D12B92">
        <w:rPr>
          <w:rFonts w:ascii="Arial" w:eastAsia="Arial" w:hAnsi="Arial" w:cs="Arial"/>
          <w:b/>
          <w:bCs/>
          <w:spacing w:val="-5"/>
          <w:lang w:val="ru-RU"/>
        </w:rPr>
        <w:t>зүй</w:t>
      </w:r>
      <w:bookmarkEnd w:id="16"/>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The</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Kelalis-King-Belman</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“Textbook</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Clinical</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Рediatric</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urology”</w:t>
      </w:r>
      <w:r w:rsidRPr="00D12B92">
        <w:rPr>
          <w:rFonts w:ascii="Arial" w:eastAsia="Arial" w:hAnsi="Arial" w:cs="Arial"/>
          <w:spacing w:val="-4"/>
          <w:sz w:val="20"/>
          <w:szCs w:val="20"/>
          <w:lang w:val="ru-RU"/>
        </w:rPr>
        <w:t xml:space="preserve"> 2007</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Kaplan EL. Rheumatic heart disease in rural Pakistan. Heart. 2004;90(4):361–2. [PubMed: 15020496].</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Rizvi SAH, Sultan S, Zafar MN,AhmedB, Faiq SM, Hossain KZ, et al. Evaluation of children with urolithiasis. Indian J Urol. 2007;23(4):420.</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Stoller ML, BoltonDM.In: Smith’s General Urology. Tanagho EA, McAninch JW, editors. New York: Mc Graw Hill; 2004. pp. 256–90.UrinaryStone Disease.</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Lawrence</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Copelovitch,</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MD</w:t>
      </w:r>
      <w:r w:rsidRPr="00D12B92">
        <w:rPr>
          <w:rFonts w:ascii="Arial" w:eastAsia="Arial" w:hAnsi="Arial" w:cs="Arial"/>
          <w:spacing w:val="-14"/>
          <w:sz w:val="20"/>
          <w:szCs w:val="20"/>
          <w:lang w:val="ru-RU"/>
        </w:rPr>
        <w:t xml:space="preserve"> </w:t>
      </w:r>
      <w:r w:rsidRPr="00D12B92">
        <w:rPr>
          <w:rFonts w:ascii="Arial" w:eastAsia="Arial" w:hAnsi="Arial" w:cs="Arial"/>
          <w:sz w:val="20"/>
          <w:szCs w:val="20"/>
          <w:lang w:val="ru-RU"/>
        </w:rPr>
        <w:t>“Urolithiasis</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in</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Children”</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Pediatr</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Clin</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North</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Am.</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2012</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Aug; 59(4): 881–896</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Д.Баян-Өндөр, Н.Баасанжав, М.Намсрай, Э.Баянжаргал “Монгол хүний бөөр, шээлгүүрийн чулууг рентген диффрактометр аппартаар шинжилсэн нь” Монголын анагаах ухаан, 2009, 4(150)</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Ч.Эрдэнэцэцэг, У.Хүрэлбаатар, Б.Энхравдан, Л.Санжаа</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“Хүүхдийн шээс ялгаруулах</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эрхтэний</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чулуужих</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өвчний</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бодисын</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солилцооний</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байдал”</w:t>
      </w:r>
      <w:r w:rsidRPr="00D12B92">
        <w:rPr>
          <w:rFonts w:ascii="Arial" w:eastAsia="Arial" w:hAnsi="Arial" w:cs="Arial"/>
          <w:spacing w:val="-13"/>
          <w:sz w:val="20"/>
          <w:szCs w:val="20"/>
          <w:lang w:val="ru-RU"/>
        </w:rPr>
        <w:t xml:space="preserve"> </w:t>
      </w:r>
      <w:r w:rsidRPr="00D12B92">
        <w:rPr>
          <w:rFonts w:ascii="Arial" w:eastAsia="Arial" w:hAnsi="Arial" w:cs="Arial"/>
          <w:sz w:val="20"/>
          <w:szCs w:val="20"/>
          <w:lang w:val="ru-RU"/>
        </w:rPr>
        <w:t>1990-1998 он 2001-2003 он</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Rodrigues</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Netto</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N</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Jr1,</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Longo</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JA,</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Ikonomidis</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JA,</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Rodrigues</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Netto</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M.</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“Extracorporeal shock wave lithotripsy in children” J Urol. 2002 May;167(5):2164-6</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Н.Саранцэцэг, Н.Нямбаяр, М.Эрдэнэсайхан, Д.Жавхлантөгс, П.Мягмарсүрэн, Б.Содгэрэл, Д.Баян-Өндөр Эрдэм шинжилгээний илтгэл /2016 Мэс засалч эмч нарын</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XI чуулган/ “УНТЭ-т хийгдсэн</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зайнаас чулуу</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бутлах</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эмчилгээ /ESWL/-ний үр дүн” ЭХЭМҮТ-ийн Статистикийн үндсэн үзүүлэлт. 2015, 2016, 2017, 2018</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“Эрүүл</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мэндийн</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үндсэн</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үзүүлэлт”-</w:t>
      </w:r>
      <w:r w:rsidRPr="00D12B92">
        <w:rPr>
          <w:rFonts w:ascii="Arial" w:eastAsia="Arial" w:hAnsi="Arial" w:cs="Arial"/>
          <w:spacing w:val="-2"/>
          <w:sz w:val="20"/>
          <w:szCs w:val="20"/>
          <w:lang w:val="ru-RU"/>
        </w:rPr>
        <w:t>ЭХЭМҮТ</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Gillen DL, Coe FL,Worcester EM. Nephrolithiasis and increased blood pressure among</w:t>
      </w:r>
      <w:r w:rsidRPr="00D12B92">
        <w:rPr>
          <w:rFonts w:ascii="Arial" w:eastAsia="Arial" w:hAnsi="Arial" w:cs="Arial"/>
          <w:spacing w:val="-7"/>
          <w:sz w:val="20"/>
          <w:szCs w:val="20"/>
          <w:lang w:val="ru-RU"/>
        </w:rPr>
        <w:t xml:space="preserve"> </w:t>
      </w:r>
      <w:r w:rsidRPr="00D12B92">
        <w:rPr>
          <w:rFonts w:ascii="Arial" w:eastAsia="Arial" w:hAnsi="Arial" w:cs="Arial"/>
          <w:sz w:val="20"/>
          <w:szCs w:val="20"/>
          <w:lang w:val="ru-RU"/>
        </w:rPr>
        <w:t>females</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with</w:t>
      </w:r>
      <w:r w:rsidRPr="00D12B92">
        <w:rPr>
          <w:rFonts w:ascii="Arial" w:eastAsia="Arial" w:hAnsi="Arial" w:cs="Arial"/>
          <w:spacing w:val="-7"/>
          <w:sz w:val="20"/>
          <w:szCs w:val="20"/>
          <w:lang w:val="ru-RU"/>
        </w:rPr>
        <w:t xml:space="preserve"> </w:t>
      </w:r>
      <w:r w:rsidRPr="00D12B92">
        <w:rPr>
          <w:rFonts w:ascii="Arial" w:eastAsia="Arial" w:hAnsi="Arial" w:cs="Arial"/>
          <w:sz w:val="20"/>
          <w:szCs w:val="20"/>
          <w:lang w:val="ru-RU"/>
        </w:rPr>
        <w:t>high</w:t>
      </w:r>
      <w:r w:rsidRPr="00D12B92">
        <w:rPr>
          <w:rFonts w:ascii="Arial" w:eastAsia="Arial" w:hAnsi="Arial" w:cs="Arial"/>
          <w:spacing w:val="-7"/>
          <w:sz w:val="20"/>
          <w:szCs w:val="20"/>
          <w:lang w:val="ru-RU"/>
        </w:rPr>
        <w:t xml:space="preserve"> </w:t>
      </w:r>
      <w:r w:rsidRPr="00D12B92">
        <w:rPr>
          <w:rFonts w:ascii="Arial" w:eastAsia="Arial" w:hAnsi="Arial" w:cs="Arial"/>
          <w:sz w:val="20"/>
          <w:szCs w:val="20"/>
          <w:lang w:val="ru-RU"/>
        </w:rPr>
        <w:t>body</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mass</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index.</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Am</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J</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Kidney.</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Dis.</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2005;46(2):263–9.</w:t>
      </w:r>
      <w:r w:rsidRPr="00D12B92">
        <w:rPr>
          <w:rFonts w:ascii="Arial" w:eastAsia="Arial" w:hAnsi="Arial" w:cs="Arial"/>
          <w:spacing w:val="-6"/>
          <w:sz w:val="20"/>
          <w:szCs w:val="20"/>
          <w:lang w:val="ru-RU"/>
        </w:rPr>
        <w:t xml:space="preserve"> </w:t>
      </w:r>
      <w:r w:rsidRPr="00D12B92">
        <w:rPr>
          <w:rFonts w:ascii="Arial" w:eastAsia="Arial" w:hAnsi="Arial" w:cs="Arial"/>
          <w:sz w:val="20"/>
          <w:szCs w:val="20"/>
          <w:lang w:val="ru-RU"/>
        </w:rPr>
        <w:t>doi: 10.1053/j.ajkd.2005.04.030. [PubMed: 16112044].</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Gillen DL, Worcester EM, Coe FL. Decreased renal function among adults with a history of</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nephrolithiasis: a</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study</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of NHANES</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III.</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Kidney Int.</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 xml:space="preserve">2005;67(2):685–90. doi: </w:t>
      </w:r>
      <w:r w:rsidRPr="00D12B92">
        <w:rPr>
          <w:rFonts w:ascii="Arial" w:eastAsia="Arial" w:hAnsi="Arial" w:cs="Arial"/>
          <w:spacing w:val="-2"/>
          <w:sz w:val="20"/>
          <w:szCs w:val="20"/>
          <w:lang w:val="ru-RU"/>
        </w:rPr>
        <w:t>10.1111/j.1523-1755.2005.67128.x.[PubMed:15673317].</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Rule AD, Bergstralh EJ, Melton L3, Li X, Weaver AL, Lieske JC. Kidneystones and the risk for chronic kidney disease. Clin J Am Soc Nephrol. 2009;4(4):804–11. doi: 10.2215/CJN.05811108. [PubMed: 19339425].</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Worcester EM, Parks JH, Evan AP, Coe FL. Renal function in patients with nephrolithiasis.</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J</w:t>
      </w:r>
      <w:r w:rsidRPr="00D12B92">
        <w:rPr>
          <w:rFonts w:ascii="Arial" w:eastAsia="Arial" w:hAnsi="Arial" w:cs="Arial"/>
          <w:spacing w:val="-17"/>
          <w:sz w:val="20"/>
          <w:szCs w:val="20"/>
          <w:lang w:val="ru-RU"/>
        </w:rPr>
        <w:t xml:space="preserve"> </w:t>
      </w:r>
      <w:r w:rsidRPr="00D12B92">
        <w:rPr>
          <w:rFonts w:ascii="Arial" w:eastAsia="Arial" w:hAnsi="Arial" w:cs="Arial"/>
          <w:sz w:val="20"/>
          <w:szCs w:val="20"/>
          <w:lang w:val="ru-RU"/>
        </w:rPr>
        <w:t>Urol.</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2006;176(2):600–3.</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doi:</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10.1016/j.juro.2006.03.095.</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[PubMed: 16813897] discussion 603.</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Lotan Y. Economics and cost of care of stone disease. Adv Chronic Kidney Dis. 2009;16(1):5–10. doi: 10.1053/j.ackd.2008.10.002. [PubMed:19095200]).</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Hill, A.J.; Basourakos, S.P.; Lewicki, P.; Wu, X.; Arenas-Gallo, C.; Chuang, D.; Bodner,</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D.;</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Jaeger,</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I.;</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Nevo,</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A.;</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Zell,</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M.;</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et</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al.</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Incidence</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Kidney</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Stones</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in</w:t>
      </w:r>
      <w:r w:rsidRPr="00D12B92">
        <w:rPr>
          <w:rFonts w:ascii="Arial" w:eastAsia="Arial" w:hAnsi="Arial" w:cs="Arial"/>
          <w:spacing w:val="28"/>
          <w:sz w:val="20"/>
          <w:szCs w:val="20"/>
          <w:lang w:val="ru-RU"/>
        </w:rPr>
        <w:t xml:space="preserve"> </w:t>
      </w:r>
      <w:r w:rsidRPr="00D12B92">
        <w:rPr>
          <w:rFonts w:ascii="Arial" w:eastAsia="Arial" w:hAnsi="Arial" w:cs="Arial"/>
          <w:sz w:val="20"/>
          <w:szCs w:val="20"/>
          <w:lang w:val="ru-RU"/>
        </w:rPr>
        <w:t>the</w:t>
      </w:r>
    </w:p>
    <w:p w:rsidR="001A393C" w:rsidRPr="00D12B92" w:rsidRDefault="001A393C" w:rsidP="00E300EA">
      <w:pPr>
        <w:widowControl w:val="0"/>
        <w:autoSpaceDE w:val="0"/>
        <w:autoSpaceDN w:val="0"/>
        <w:spacing w:after="0" w:line="240" w:lineRule="auto"/>
        <w:ind w:left="284"/>
        <w:jc w:val="both"/>
        <w:rPr>
          <w:rFonts w:ascii="Arial" w:eastAsia="Arial" w:hAnsi="Arial" w:cs="Arial"/>
          <w:sz w:val="20"/>
          <w:szCs w:val="20"/>
          <w:lang w:val="ru-RU"/>
        </w:rPr>
      </w:pPr>
      <w:r w:rsidRPr="00D12B92">
        <w:rPr>
          <w:rFonts w:ascii="Arial" w:eastAsia="Arial" w:hAnsi="Arial" w:cs="Arial"/>
          <w:sz w:val="20"/>
          <w:szCs w:val="20"/>
          <w:lang w:val="ru-RU"/>
        </w:rPr>
        <w:t>United States: The Continuous National Health and Nutrition Examination Survey. J. Urol. 2022, 207, 851–856. [CrossRef] [PubMed]</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 xml:space="preserve">Tasian, G.E.; Ross, M.E.; Song, L.; Sas, D.J.; Keren, R.; Denburg, M.R.; Chu, D.I.; Copelovitch, L.; </w:t>
      </w:r>
      <w:r w:rsidRPr="00D12B92">
        <w:rPr>
          <w:rFonts w:ascii="Arial" w:eastAsia="Arial" w:hAnsi="Arial" w:cs="Arial"/>
          <w:sz w:val="20"/>
          <w:szCs w:val="20"/>
          <w:lang w:val="ru-RU"/>
        </w:rPr>
        <w:lastRenderedPageBreak/>
        <w:t>Saigal, C.S.; Furth, S.L. Annual. Incidence of Nephrolithiasis among Children and Adults in South Carolina from 1997 to 2012. Clin. J. Am. Soc. Nephrol. 2016, 11, 488–496. [CrossRef] [PubMed]].</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 xml:space="preserve">Alfandary, H.; Haskin, O.; Davidovits, M.; Pleniceanu, O.; Leiba, A.; Dagan, A. Increasing Prevalence of Nephrolithiasis in Association with Increased Body Mass Index in Children: A Population Based Study. J. Urol. 2018, 199, 1044–1049. </w:t>
      </w:r>
      <w:r w:rsidRPr="00D12B92">
        <w:rPr>
          <w:rFonts w:ascii="Arial" w:eastAsia="Arial" w:hAnsi="Arial" w:cs="Arial"/>
          <w:spacing w:val="-2"/>
          <w:sz w:val="20"/>
          <w:szCs w:val="20"/>
          <w:lang w:val="ru-RU"/>
        </w:rPr>
        <w:t>[CrossRef].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Routh, J.C.; Graham, D.A.; Nelson, C.P. Epidemiological trends in pediatric urolithiasis</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at</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United</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States</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freestanding</w:t>
      </w:r>
      <w:r w:rsidRPr="00D12B92">
        <w:rPr>
          <w:rFonts w:ascii="Arial" w:eastAsia="Arial" w:hAnsi="Arial" w:cs="Arial"/>
          <w:spacing w:val="-9"/>
          <w:sz w:val="20"/>
          <w:szCs w:val="20"/>
          <w:lang w:val="ru-RU"/>
        </w:rPr>
        <w:t xml:space="preserve"> </w:t>
      </w:r>
      <w:r w:rsidRPr="00D12B92">
        <w:rPr>
          <w:rFonts w:ascii="Arial" w:eastAsia="Arial" w:hAnsi="Arial" w:cs="Arial"/>
          <w:sz w:val="20"/>
          <w:szCs w:val="20"/>
          <w:lang w:val="ru-RU"/>
        </w:rPr>
        <w:t>pediatrichospitals.</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J.</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Urol.</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2010,</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184,</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1100– 1104. [CrossRef] [PubMed]</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Ward, J.B.; Feinstein, L.; Pierce, C.; Lim, J.; Abbott, K.C.; Bavendam, T.; Kirkali, Z.; Matlaga, B.R. Pediatric Urinary Stone Diseasein the United States: The Urologic Diseases in America Project. Urology 2019, 129, 180–187.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Shin,</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S.;</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Srivastava,</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A.;</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Alli,</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N.A.;</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Bandyopadhyay,</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B.C.</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Confounding</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risk</w:t>
      </w:r>
      <w:r w:rsidRPr="00D12B92">
        <w:rPr>
          <w:rFonts w:ascii="Arial" w:eastAsia="Arial" w:hAnsi="Arial" w:cs="Arial"/>
          <w:spacing w:val="-12"/>
          <w:sz w:val="20"/>
          <w:szCs w:val="20"/>
          <w:lang w:val="ru-RU"/>
        </w:rPr>
        <w:t xml:space="preserve"> </w:t>
      </w:r>
      <w:r w:rsidRPr="00D12B92">
        <w:rPr>
          <w:rFonts w:ascii="Arial" w:eastAsia="Arial" w:hAnsi="Arial" w:cs="Arial"/>
          <w:sz w:val="20"/>
          <w:szCs w:val="20"/>
          <w:lang w:val="ru-RU"/>
        </w:rPr>
        <w:t>factors</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and preventative measu Res. Driving nephrolithiasis global makeup. World J. Nephrol. 2018, 7, 129–142.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Sorokin, I.; Mamoulakis, C.; Miyazawa, K.; Rodgers, A.; Talati, J.; Lotan, Y. Epidemiology</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stone</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disease</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across</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the</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world.</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World.J.Urol.</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2017,</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35,</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 xml:space="preserve">1301–1320. </w:t>
      </w:r>
      <w:r w:rsidRPr="00D12B92">
        <w:rPr>
          <w:rFonts w:ascii="Arial" w:eastAsia="Arial" w:hAnsi="Arial" w:cs="Arial"/>
          <w:spacing w:val="-2"/>
          <w:sz w:val="20"/>
          <w:szCs w:val="20"/>
          <w:lang w:val="ru-RU"/>
        </w:rPr>
        <w:t>[CrossRef]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Ba¸stu˘ g, F.; Gündüz, Z.; Tülpar, S.; Poyrazo˘ glu, H.; Dü¸sünsel, R. Urolithiasis in infants: Evaluation of risk factors. World J. Urol. 2013, 31, 1117–1122.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Trinchieri,</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A.</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Epidemiology</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urolithiasis:</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An</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update.</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Clin.</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Cases</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Miner.</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Bone</w:t>
      </w:r>
      <w:r w:rsidRPr="00D12B92">
        <w:rPr>
          <w:rFonts w:ascii="Arial" w:eastAsia="Arial" w:hAnsi="Arial" w:cs="Arial"/>
          <w:spacing w:val="-11"/>
          <w:sz w:val="20"/>
          <w:szCs w:val="20"/>
          <w:lang w:val="ru-RU"/>
        </w:rPr>
        <w:t xml:space="preserve"> </w:t>
      </w:r>
      <w:r w:rsidRPr="00D12B92">
        <w:rPr>
          <w:rFonts w:ascii="Arial" w:eastAsia="Arial" w:hAnsi="Arial" w:cs="Arial"/>
          <w:sz w:val="20"/>
          <w:szCs w:val="20"/>
          <w:lang w:val="ru-RU"/>
        </w:rPr>
        <w:t>Metab. 2008, 5, 101–106].</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Bevill, M.; Kattula, A.; Cooper, C.S.; Storm, D.W. The Modern Metabolic Stone Evaluation in Children. Urology 2017, 101, 15–20. [CrossRef] [PubMed].</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DeFoor</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W,</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Minevich</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E,</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Jackson</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E,</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et</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al.</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Urinary</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metabolic</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evaluations</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in</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solitary and recurrent stone forming children. J Urol 2008; 179:2369.</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Bonzo,</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J.R.;</w:t>
      </w:r>
      <w:r w:rsidRPr="00D12B92">
        <w:rPr>
          <w:rFonts w:ascii="Arial" w:eastAsia="Arial" w:hAnsi="Arial" w:cs="Arial"/>
          <w:spacing w:val="-15"/>
          <w:sz w:val="20"/>
          <w:szCs w:val="20"/>
          <w:lang w:val="ru-RU"/>
        </w:rPr>
        <w:t xml:space="preserve"> </w:t>
      </w:r>
      <w:r w:rsidRPr="00D12B92">
        <w:rPr>
          <w:rFonts w:ascii="Arial" w:eastAsia="Arial" w:hAnsi="Arial" w:cs="Arial"/>
          <w:sz w:val="20"/>
          <w:szCs w:val="20"/>
          <w:lang w:val="ru-RU"/>
        </w:rPr>
        <w:t>Tasian,</w:t>
      </w:r>
      <w:r w:rsidRPr="00D12B92">
        <w:rPr>
          <w:rFonts w:ascii="Arial" w:eastAsia="Arial" w:hAnsi="Arial" w:cs="Arial"/>
          <w:spacing w:val="-17"/>
          <w:sz w:val="20"/>
          <w:szCs w:val="20"/>
          <w:lang w:val="ru-RU"/>
        </w:rPr>
        <w:t xml:space="preserve"> </w:t>
      </w:r>
      <w:r w:rsidRPr="00D12B92">
        <w:rPr>
          <w:rFonts w:ascii="Arial" w:eastAsia="Arial" w:hAnsi="Arial" w:cs="Arial"/>
          <w:sz w:val="20"/>
          <w:szCs w:val="20"/>
          <w:lang w:val="ru-RU"/>
        </w:rPr>
        <w:t>G.E.</w:t>
      </w:r>
      <w:r w:rsidRPr="00D12B92">
        <w:rPr>
          <w:rFonts w:ascii="Arial" w:eastAsia="Arial" w:hAnsi="Arial" w:cs="Arial"/>
          <w:spacing w:val="-15"/>
          <w:sz w:val="20"/>
          <w:szCs w:val="20"/>
          <w:lang w:val="ru-RU"/>
        </w:rPr>
        <w:t xml:space="preserve"> </w:t>
      </w:r>
      <w:r w:rsidRPr="00D12B92">
        <w:rPr>
          <w:rFonts w:ascii="Arial" w:eastAsia="Arial" w:hAnsi="Arial" w:cs="Arial"/>
          <w:sz w:val="20"/>
          <w:szCs w:val="20"/>
          <w:lang w:val="ru-RU"/>
        </w:rPr>
        <w:t>The</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Emergence</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17"/>
          <w:sz w:val="20"/>
          <w:szCs w:val="20"/>
          <w:lang w:val="ru-RU"/>
        </w:rPr>
        <w:t xml:space="preserve"> </w:t>
      </w:r>
      <w:r w:rsidRPr="00D12B92">
        <w:rPr>
          <w:rFonts w:ascii="Arial" w:eastAsia="Arial" w:hAnsi="Arial" w:cs="Arial"/>
          <w:sz w:val="20"/>
          <w:szCs w:val="20"/>
          <w:lang w:val="ru-RU"/>
        </w:rPr>
        <w:t>Kidney</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Stone</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Disease</w:t>
      </w:r>
      <w:r w:rsidRPr="00D12B92">
        <w:rPr>
          <w:rFonts w:ascii="Arial" w:eastAsia="Arial" w:hAnsi="Arial" w:cs="Arial"/>
          <w:spacing w:val="-15"/>
          <w:sz w:val="20"/>
          <w:szCs w:val="20"/>
          <w:lang w:val="ru-RU"/>
        </w:rPr>
        <w:t xml:space="preserve"> </w:t>
      </w:r>
      <w:r w:rsidRPr="00D12B92">
        <w:rPr>
          <w:rFonts w:ascii="Arial" w:eastAsia="Arial" w:hAnsi="Arial" w:cs="Arial"/>
          <w:sz w:val="20"/>
          <w:szCs w:val="20"/>
          <w:lang w:val="ru-RU"/>
        </w:rPr>
        <w:t>during</w:t>
      </w:r>
      <w:r w:rsidRPr="00D12B92">
        <w:rPr>
          <w:rFonts w:ascii="Arial" w:eastAsia="Arial" w:hAnsi="Arial" w:cs="Arial"/>
          <w:spacing w:val="-16"/>
          <w:sz w:val="20"/>
          <w:szCs w:val="20"/>
          <w:lang w:val="ru-RU"/>
        </w:rPr>
        <w:t xml:space="preserve"> </w:t>
      </w:r>
      <w:r w:rsidRPr="00D12B92">
        <w:rPr>
          <w:rFonts w:ascii="Arial" w:eastAsia="Arial" w:hAnsi="Arial" w:cs="Arial"/>
          <w:sz w:val="20"/>
          <w:szCs w:val="20"/>
          <w:lang w:val="ru-RU"/>
        </w:rPr>
        <w:t>Childhood- Impact on Adults. Curr. Urol. Rep. 2017,18, 44. [CrossRef].</w:t>
      </w:r>
    </w:p>
    <w:p w:rsidR="00BC1AB6"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Crivelli JJ, Maalouf NM, Paiste HJ, Wood KD, Hughes AE, Oates GR, Assimos DG. Disparities in Kidney Stone Disease: A Scoping Review. J Urol. 2021;206(3):517. Epub 2021 Apr 27 [3,13].</w:t>
      </w:r>
    </w:p>
    <w:p w:rsidR="00BC1AB6" w:rsidRPr="00D12B92" w:rsidRDefault="00BC1AB6"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hAnsi="Arial" w:cs="Arial"/>
          <w:sz w:val="20"/>
          <w:szCs w:val="20"/>
        </w:rPr>
        <w:t>Tasian, G.E.; Kabarriti, A.E.; Kalmus, A.; Furth, S.L. Kidney Stone Recurrence among Children and Adolescents. J. Urol. 2017, 197, 246–252.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Ferraro, P.M.; Bargagli, M.; Trinchieri, A.; Gambaro, G. Risk of Kidney Stones: Influence</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of</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Dietary</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Factors,</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Dietary</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Patterns,</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and</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Vegetarian-Vegan</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Diets.</w:t>
      </w:r>
      <w:r w:rsidRPr="00D12B92">
        <w:rPr>
          <w:rFonts w:ascii="Arial" w:eastAsia="Arial" w:hAnsi="Arial" w:cs="Arial"/>
          <w:spacing w:val="-8"/>
          <w:sz w:val="20"/>
          <w:szCs w:val="20"/>
          <w:lang w:val="ru-RU"/>
        </w:rPr>
        <w:t xml:space="preserve"> </w:t>
      </w:r>
      <w:r w:rsidRPr="00D12B92">
        <w:rPr>
          <w:rFonts w:ascii="Arial" w:eastAsia="Arial" w:hAnsi="Arial" w:cs="Arial"/>
          <w:sz w:val="20"/>
          <w:szCs w:val="20"/>
          <w:lang w:val="ru-RU"/>
        </w:rPr>
        <w:t>Nutrients 2020, 12, 779.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Siener,</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R.</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Nutrition</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and</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Kidney</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Stone</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Disease.</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Nutrients</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2021,</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13,</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1917.</w:t>
      </w:r>
      <w:r w:rsidRPr="00D12B92">
        <w:rPr>
          <w:rFonts w:ascii="Arial" w:eastAsia="Arial" w:hAnsi="Arial" w:cs="Arial"/>
          <w:spacing w:val="-2"/>
          <w:sz w:val="20"/>
          <w:szCs w:val="20"/>
          <w:lang w:val="ru-RU"/>
        </w:rPr>
        <w:t xml:space="preserve">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Chu,</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D.I.;</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Tasian,</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G.E.;</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Copelovitch,</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L.</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Pediatric</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Kidney</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Stones—Avoidance</w:t>
      </w:r>
      <w:r w:rsidRPr="00D12B92">
        <w:rPr>
          <w:rFonts w:ascii="Arial" w:eastAsia="Arial" w:hAnsi="Arial" w:cs="Arial"/>
          <w:spacing w:val="40"/>
          <w:sz w:val="20"/>
          <w:szCs w:val="20"/>
          <w:lang w:val="ru-RU"/>
        </w:rPr>
        <w:t xml:space="preserve"> </w:t>
      </w:r>
      <w:r w:rsidRPr="00D12B92">
        <w:rPr>
          <w:rFonts w:ascii="Arial" w:eastAsia="Arial" w:hAnsi="Arial" w:cs="Arial"/>
          <w:sz w:val="20"/>
          <w:szCs w:val="20"/>
          <w:lang w:val="ru-RU"/>
        </w:rPr>
        <w:t>and Treatment. Curr. Treat Options Pediatr. 2016, 2, 104–111. [CrossRef].</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Copelovitch,</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L.</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Urolithiasis</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in</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children:</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Medical</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approach.</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Pediatr.</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Clin.</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N.</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Am.</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2012, 59, 881–896. [CrossRef].</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Matlaga, B.R.; Shah, O.D.; Assimos, D.G. Drug-induced urinary calculi. Rev. Urol.</w:t>
      </w:r>
      <w:r w:rsidRPr="00D12B92">
        <w:rPr>
          <w:rFonts w:ascii="Arial" w:eastAsia="Arial" w:hAnsi="Arial" w:cs="Arial"/>
          <w:spacing w:val="80"/>
          <w:sz w:val="20"/>
          <w:szCs w:val="20"/>
          <w:lang w:val="ru-RU"/>
        </w:rPr>
        <w:t xml:space="preserve"> </w:t>
      </w:r>
      <w:r w:rsidRPr="00D12B92">
        <w:rPr>
          <w:rFonts w:ascii="Arial" w:eastAsia="Arial" w:hAnsi="Arial" w:cs="Arial"/>
          <w:sz w:val="20"/>
          <w:szCs w:val="20"/>
          <w:lang w:val="ru-RU"/>
        </w:rPr>
        <w:t>2003, 5, 227–231. [PubMed].</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Bevill, M.; Kattula, A.; Cooper, C.S.; Storm, D.W. The Modern Metabolic Stone Evaluation in Children. Urology 2017, 101, 15–20. [CrossRef] [PubMed]</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Cassim, R.; Van Walraven, C.; Lavallée, L.T.; McAlpine, K.; Highmore, K.; Leonard, M.P.; Guerra, L.; Grandpierre, V.; Vethamuthu,J.; Keays, M.A. Systematic radiologic detection</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of kidney</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stones</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in Canadian</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children: A</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new era</w:t>
      </w:r>
      <w:r w:rsidRPr="00D12B92">
        <w:rPr>
          <w:rFonts w:ascii="Arial" w:eastAsia="Arial" w:hAnsi="Arial" w:cs="Arial"/>
          <w:spacing w:val="-1"/>
          <w:sz w:val="20"/>
          <w:szCs w:val="20"/>
          <w:lang w:val="ru-RU"/>
        </w:rPr>
        <w:t xml:space="preserve"> </w:t>
      </w:r>
      <w:r w:rsidRPr="00D12B92">
        <w:rPr>
          <w:rFonts w:ascii="Arial" w:eastAsia="Arial" w:hAnsi="Arial" w:cs="Arial"/>
          <w:sz w:val="20"/>
          <w:szCs w:val="20"/>
          <w:lang w:val="ru-RU"/>
        </w:rPr>
        <w:t>of asymptomatic</w:t>
      </w:r>
      <w:r w:rsidRPr="00D12B92">
        <w:rPr>
          <w:rFonts w:ascii="Arial" w:eastAsia="Arial" w:hAnsi="Arial" w:cs="Arial"/>
          <w:spacing w:val="-2"/>
          <w:sz w:val="20"/>
          <w:szCs w:val="20"/>
          <w:lang w:val="ru-RU"/>
        </w:rPr>
        <w:t xml:space="preserve"> </w:t>
      </w:r>
      <w:r w:rsidRPr="00D12B92">
        <w:rPr>
          <w:rFonts w:ascii="Arial" w:eastAsia="Arial" w:hAnsi="Arial" w:cs="Arial"/>
          <w:sz w:val="20"/>
          <w:szCs w:val="20"/>
          <w:lang w:val="ru-RU"/>
        </w:rPr>
        <w:t>stones?J.</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Pediatr.</w:t>
      </w:r>
      <w:r w:rsidRPr="00D12B92">
        <w:rPr>
          <w:rFonts w:ascii="Arial" w:eastAsia="Arial" w:hAnsi="Arial" w:cs="Arial"/>
          <w:spacing w:val="-5"/>
          <w:sz w:val="20"/>
          <w:szCs w:val="20"/>
          <w:lang w:val="ru-RU"/>
        </w:rPr>
        <w:t xml:space="preserve"> </w:t>
      </w:r>
      <w:r w:rsidRPr="00D12B92">
        <w:rPr>
          <w:rFonts w:ascii="Arial" w:eastAsia="Arial" w:hAnsi="Arial" w:cs="Arial"/>
          <w:sz w:val="20"/>
          <w:szCs w:val="20"/>
          <w:lang w:val="ru-RU"/>
        </w:rPr>
        <w:t>Urol.</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2019,</w:t>
      </w:r>
      <w:r w:rsidRPr="00D12B92">
        <w:rPr>
          <w:rFonts w:ascii="Arial" w:eastAsia="Arial" w:hAnsi="Arial" w:cs="Arial"/>
          <w:spacing w:val="-4"/>
          <w:sz w:val="20"/>
          <w:szCs w:val="20"/>
          <w:lang w:val="ru-RU"/>
        </w:rPr>
        <w:t xml:space="preserve"> </w:t>
      </w:r>
      <w:r w:rsidRPr="00D12B92">
        <w:rPr>
          <w:rFonts w:ascii="Arial" w:eastAsia="Arial" w:hAnsi="Arial" w:cs="Arial"/>
          <w:sz w:val="20"/>
          <w:szCs w:val="20"/>
          <w:lang w:val="ru-RU"/>
        </w:rPr>
        <w:t>15,</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467.e1–467.e7.</w:t>
      </w:r>
      <w:r w:rsidRPr="00D12B92">
        <w:rPr>
          <w:rFonts w:ascii="Arial" w:eastAsia="Arial" w:hAnsi="Arial" w:cs="Arial"/>
          <w:spacing w:val="-3"/>
          <w:sz w:val="20"/>
          <w:szCs w:val="20"/>
          <w:lang w:val="ru-RU"/>
        </w:rPr>
        <w:t xml:space="preserve"> </w:t>
      </w:r>
      <w:r w:rsidRPr="00D12B92">
        <w:rPr>
          <w:rFonts w:ascii="Arial" w:eastAsia="Arial" w:hAnsi="Arial" w:cs="Arial"/>
          <w:spacing w:val="-2"/>
          <w:sz w:val="20"/>
          <w:szCs w:val="20"/>
          <w:lang w:val="ru-RU"/>
        </w:rPr>
        <w:t>[CrossRef]</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Gearhart, J.P.; Herzberg, G.Z.; Jeffs, R.D. Childhood urolithiasis: Experiences and advances. Pediatrics 1991, 87, 445–450. [CrossRef].</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VanDervoort, K.; Wiesen, J.; Frank, R.; Vento, S.; Crosby, V.; Chandra, M.; Trachtman, H. Urolithiasis in pediatric patients: A single center study of incidence, clinical presentation and outcome. J. Urol. 2007, 177, 2300–2305. [CrossRef].</w:t>
      </w:r>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Satjakoesoemah</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et</w:t>
      </w:r>
      <w:r w:rsidRPr="00D12B92">
        <w:rPr>
          <w:rFonts w:ascii="Arial" w:eastAsia="Arial" w:hAnsi="Arial" w:cs="Arial"/>
          <w:spacing w:val="-3"/>
          <w:sz w:val="20"/>
          <w:szCs w:val="20"/>
          <w:lang w:val="ru-RU"/>
        </w:rPr>
        <w:t xml:space="preserve"> </w:t>
      </w:r>
      <w:r w:rsidRPr="00D12B92">
        <w:rPr>
          <w:rFonts w:ascii="Arial" w:eastAsia="Arial" w:hAnsi="Arial" w:cs="Arial"/>
          <w:sz w:val="20"/>
          <w:szCs w:val="20"/>
          <w:lang w:val="ru-RU"/>
        </w:rPr>
        <w:t xml:space="preserve">al. Afr J Urol (2021) 27:92 </w:t>
      </w:r>
      <w:hyperlink r:id="rId15">
        <w:r w:rsidRPr="00D12B92">
          <w:rPr>
            <w:rFonts w:ascii="Arial" w:eastAsia="Arial" w:hAnsi="Arial" w:cs="Arial"/>
            <w:color w:val="0000FF"/>
            <w:sz w:val="20"/>
            <w:szCs w:val="20"/>
            <w:u w:val="single" w:color="0000FF"/>
            <w:lang w:val="ru-RU"/>
          </w:rPr>
          <w:t>https://doi.org/10.1186/s12301-021-</w:t>
        </w:r>
      </w:hyperlink>
      <w:r w:rsidRPr="00D12B92">
        <w:rPr>
          <w:rFonts w:ascii="Arial" w:eastAsia="Arial" w:hAnsi="Arial" w:cs="Arial"/>
          <w:color w:val="0000FF"/>
          <w:sz w:val="20"/>
          <w:szCs w:val="20"/>
          <w:lang w:val="ru-RU"/>
        </w:rPr>
        <w:t xml:space="preserve"> </w:t>
      </w:r>
      <w:hyperlink r:id="rId16">
        <w:r w:rsidRPr="00D12B92">
          <w:rPr>
            <w:rFonts w:ascii="Arial" w:eastAsia="Arial" w:hAnsi="Arial" w:cs="Arial"/>
            <w:color w:val="0000FF"/>
            <w:spacing w:val="-2"/>
            <w:sz w:val="20"/>
            <w:szCs w:val="20"/>
            <w:u w:val="single" w:color="0000FF"/>
            <w:lang w:val="ru-RU"/>
          </w:rPr>
          <w:t>00187-1</w:t>
        </w:r>
      </w:hyperlink>
    </w:p>
    <w:p w:rsidR="001558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Arial" w:hAnsi="Arial" w:cs="Arial"/>
          <w:sz w:val="20"/>
          <w:szCs w:val="20"/>
          <w:lang w:val="ru-RU"/>
        </w:rPr>
        <w:t>Fuat</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Kızılay</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Turan</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Özdemir,</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Burak</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Turna,</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Nursen</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Karaca,</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Adnan</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Şimşir,</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Işık</w:t>
      </w:r>
      <w:r w:rsidRPr="00D12B92">
        <w:rPr>
          <w:rFonts w:ascii="Arial" w:eastAsia="Arial" w:hAnsi="Arial" w:cs="Arial"/>
          <w:spacing w:val="-10"/>
          <w:sz w:val="20"/>
          <w:szCs w:val="20"/>
          <w:lang w:val="ru-RU"/>
        </w:rPr>
        <w:t xml:space="preserve"> </w:t>
      </w:r>
      <w:r w:rsidRPr="00D12B92">
        <w:rPr>
          <w:rFonts w:ascii="Arial" w:eastAsia="Arial" w:hAnsi="Arial" w:cs="Arial"/>
          <w:sz w:val="20"/>
          <w:szCs w:val="20"/>
          <w:lang w:val="ru-RU"/>
        </w:rPr>
        <w:t xml:space="preserve">Alper, Oktay Nazlı </w:t>
      </w:r>
      <w:r w:rsidRPr="00D12B92">
        <w:rPr>
          <w:rFonts w:ascii="Arial" w:eastAsia="Arial" w:hAnsi="Arial" w:cs="Arial"/>
          <w:color w:val="231F20"/>
          <w:sz w:val="20"/>
          <w:szCs w:val="20"/>
          <w:lang w:val="ru-RU"/>
        </w:rPr>
        <w:t>Front. Pediatric. 13 May 2021. Sec. Pediatric Urology Volume 9 - 2021</w:t>
      </w:r>
      <w:r w:rsidRPr="00D12B92">
        <w:rPr>
          <w:rFonts w:ascii="Arial" w:eastAsia="Arial" w:hAnsi="Arial" w:cs="Arial"/>
          <w:color w:val="231F20"/>
          <w:spacing w:val="-1"/>
          <w:sz w:val="20"/>
          <w:szCs w:val="20"/>
          <w:lang w:val="ru-RU"/>
        </w:rPr>
        <w:t xml:space="preserve"> </w:t>
      </w:r>
      <w:hyperlink r:id="rId17">
        <w:r w:rsidRPr="00D12B92">
          <w:rPr>
            <w:rFonts w:ascii="Arial" w:eastAsia="Arial" w:hAnsi="Arial" w:cs="Arial"/>
            <w:color w:val="0000FF"/>
            <w:spacing w:val="-2"/>
            <w:sz w:val="20"/>
            <w:szCs w:val="20"/>
            <w:u w:val="single" w:color="0000FF"/>
            <w:lang w:val="ru-RU"/>
          </w:rPr>
          <w:t>https://doi.org/10.3389/fped.2021.609664</w:t>
        </w:r>
      </w:hyperlink>
      <w:r w:rsidRPr="00D12B92">
        <w:rPr>
          <w:rFonts w:ascii="Arial" w:eastAsia="Arial" w:hAnsi="Arial" w:cs="Arial"/>
          <w:color w:val="0000FF"/>
          <w:spacing w:val="-2"/>
          <w:sz w:val="20"/>
          <w:szCs w:val="20"/>
          <w:u w:val="single" w:color="0000FF"/>
        </w:rPr>
        <w:t xml:space="preserve"> </w:t>
      </w:r>
    </w:p>
    <w:p w:rsidR="001A393C" w:rsidRPr="00D12B92" w:rsidRDefault="001A393C" w:rsidP="00E300EA">
      <w:pPr>
        <w:widowControl w:val="0"/>
        <w:numPr>
          <w:ilvl w:val="0"/>
          <w:numId w:val="7"/>
        </w:numPr>
        <w:autoSpaceDE w:val="0"/>
        <w:autoSpaceDN w:val="0"/>
        <w:spacing w:after="0" w:line="240" w:lineRule="auto"/>
        <w:ind w:left="284" w:firstLine="0"/>
        <w:jc w:val="both"/>
        <w:rPr>
          <w:rFonts w:ascii="Arial" w:eastAsia="Arial" w:hAnsi="Arial" w:cs="Arial"/>
          <w:sz w:val="20"/>
          <w:szCs w:val="20"/>
          <w:lang w:val="ru-RU"/>
        </w:rPr>
      </w:pPr>
      <w:r w:rsidRPr="00D12B92">
        <w:rPr>
          <w:rFonts w:ascii="Arial" w:eastAsia="Calibri" w:hAnsi="Arial" w:cs="Arial"/>
          <w:sz w:val="20"/>
          <w:szCs w:val="20"/>
        </w:rPr>
        <w:lastRenderedPageBreak/>
        <w:t>Badawy AA, Saleem MD, Abolyosr A, Aldahshoury M, Elbadry MS, Abdalla MA, et al. Extracorporeal shock wave lithotripsy as first line treatment for urinary tract stones in children: outcome of 500 cases. Int Urol Nephrol. (2012) 44:661–6. doi:10.1007/s11255-012-0133-0</w:t>
      </w:r>
      <w:r w:rsidRPr="00D12B92">
        <w:rPr>
          <w:rFonts w:ascii="Arial" w:eastAsia="Calibri" w:hAnsi="Arial" w:cs="Arial"/>
          <w:color w:val="282828"/>
          <w:sz w:val="20"/>
          <w:szCs w:val="20"/>
          <w:shd w:val="clear" w:color="auto" w:fill="F7F7F7"/>
        </w:rPr>
        <w:t>).</w:t>
      </w:r>
    </w:p>
    <w:p w:rsidR="003D64EE" w:rsidRPr="003D64EE" w:rsidRDefault="003D64EE" w:rsidP="003D64EE">
      <w:pPr>
        <w:pStyle w:val="ListParagraph"/>
        <w:spacing w:before="240"/>
        <w:ind w:left="1460" w:right="110"/>
        <w:jc w:val="right"/>
        <w:rPr>
          <w:i/>
          <w:iCs/>
          <w:color w:val="000000"/>
        </w:rPr>
      </w:pPr>
      <w:r w:rsidRPr="003D64EE">
        <w:rPr>
          <w:i/>
          <w:iCs/>
          <w:color w:val="000000"/>
        </w:rPr>
        <w:t>Хянан засварлаж нийтлэх санал өгсөн:</w:t>
      </w:r>
    </w:p>
    <w:p w:rsidR="003D64EE" w:rsidRPr="003D64EE" w:rsidRDefault="003D64EE" w:rsidP="003D64EE">
      <w:pPr>
        <w:pStyle w:val="ListParagraph"/>
        <w:ind w:left="1460" w:right="110"/>
        <w:jc w:val="right"/>
        <w:rPr>
          <w:sz w:val="24"/>
          <w:szCs w:val="24"/>
          <w:lang w:val="mn-MN"/>
        </w:rPr>
      </w:pPr>
      <w:r w:rsidRPr="003D64EE">
        <w:rPr>
          <w:i/>
          <w:iCs/>
          <w:color w:val="000000"/>
          <w:lang w:val="mn-MN"/>
        </w:rPr>
        <w:t xml:space="preserve">Анагаах ухааны доктор, </w:t>
      </w:r>
      <w:r w:rsidR="001B714C">
        <w:rPr>
          <w:i/>
          <w:iCs/>
          <w:color w:val="000000"/>
          <w:lang w:val="mn-MN"/>
        </w:rPr>
        <w:t>клиникийн</w:t>
      </w:r>
      <w:r w:rsidRPr="003D64EE">
        <w:rPr>
          <w:i/>
          <w:iCs/>
          <w:color w:val="000000"/>
          <w:lang w:val="mn-MN"/>
        </w:rPr>
        <w:t xml:space="preserve"> профессор </w:t>
      </w:r>
      <w:r w:rsidR="00626D26">
        <w:rPr>
          <w:i/>
          <w:iCs/>
          <w:color w:val="000000"/>
          <w:lang w:val="mn-MN"/>
        </w:rPr>
        <w:t>Т.Болормаа</w:t>
      </w:r>
    </w:p>
    <w:sectPr w:rsidR="003D64EE" w:rsidRPr="003D64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35E" w:rsidRDefault="001B335E" w:rsidP="00983BCF">
      <w:pPr>
        <w:spacing w:after="0" w:line="240" w:lineRule="auto"/>
      </w:pPr>
      <w:r>
        <w:separator/>
      </w:r>
    </w:p>
  </w:endnote>
  <w:endnote w:type="continuationSeparator" w:id="0">
    <w:p w:rsidR="001B335E" w:rsidRDefault="001B335E" w:rsidP="00983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35E" w:rsidRDefault="001B335E" w:rsidP="00983BCF">
      <w:pPr>
        <w:spacing w:after="0" w:line="240" w:lineRule="auto"/>
      </w:pPr>
      <w:r>
        <w:separator/>
      </w:r>
    </w:p>
  </w:footnote>
  <w:footnote w:type="continuationSeparator" w:id="0">
    <w:p w:rsidR="001B335E" w:rsidRDefault="001B335E" w:rsidP="00983B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33382"/>
    <w:multiLevelType w:val="hybridMultilevel"/>
    <w:tmpl w:val="7A8259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4FA4A27"/>
    <w:multiLevelType w:val="hybridMultilevel"/>
    <w:tmpl w:val="EEA4BEF2"/>
    <w:lvl w:ilvl="0" w:tplc="F7BEF692">
      <w:start w:val="1"/>
      <w:numFmt w:val="decimal"/>
      <w:lvlText w:val="%1."/>
      <w:lvlJc w:val="left"/>
      <w:pPr>
        <w:ind w:left="1820" w:hanging="360"/>
      </w:pPr>
      <w:rPr>
        <w:rFonts w:ascii="Arial" w:eastAsia="Arial" w:hAnsi="Arial" w:cs="Arial" w:hint="default"/>
        <w:b w:val="0"/>
        <w:bCs w:val="0"/>
        <w:i w:val="0"/>
        <w:iCs w:val="0"/>
        <w:spacing w:val="-1"/>
        <w:w w:val="100"/>
        <w:sz w:val="24"/>
        <w:szCs w:val="24"/>
        <w:lang w:val="ru-RU" w:eastAsia="en-US" w:bidi="ar-SA"/>
      </w:rPr>
    </w:lvl>
    <w:lvl w:ilvl="1" w:tplc="C79EAE3E">
      <w:numFmt w:val="bullet"/>
      <w:lvlText w:val="•"/>
      <w:lvlJc w:val="left"/>
      <w:pPr>
        <w:ind w:left="2790" w:hanging="360"/>
      </w:pPr>
      <w:rPr>
        <w:rFonts w:hint="default"/>
        <w:lang w:val="ru-RU" w:eastAsia="en-US" w:bidi="ar-SA"/>
      </w:rPr>
    </w:lvl>
    <w:lvl w:ilvl="2" w:tplc="228E1F74">
      <w:numFmt w:val="bullet"/>
      <w:lvlText w:val="•"/>
      <w:lvlJc w:val="left"/>
      <w:pPr>
        <w:ind w:left="3760" w:hanging="360"/>
      </w:pPr>
      <w:rPr>
        <w:rFonts w:hint="default"/>
        <w:lang w:val="ru-RU" w:eastAsia="en-US" w:bidi="ar-SA"/>
      </w:rPr>
    </w:lvl>
    <w:lvl w:ilvl="3" w:tplc="017642BE">
      <w:numFmt w:val="bullet"/>
      <w:lvlText w:val="•"/>
      <w:lvlJc w:val="left"/>
      <w:pPr>
        <w:ind w:left="4730" w:hanging="360"/>
      </w:pPr>
      <w:rPr>
        <w:rFonts w:hint="default"/>
        <w:lang w:val="ru-RU" w:eastAsia="en-US" w:bidi="ar-SA"/>
      </w:rPr>
    </w:lvl>
    <w:lvl w:ilvl="4" w:tplc="EE4437A0">
      <w:numFmt w:val="bullet"/>
      <w:lvlText w:val="•"/>
      <w:lvlJc w:val="left"/>
      <w:pPr>
        <w:ind w:left="5700" w:hanging="360"/>
      </w:pPr>
      <w:rPr>
        <w:rFonts w:hint="default"/>
        <w:lang w:val="ru-RU" w:eastAsia="en-US" w:bidi="ar-SA"/>
      </w:rPr>
    </w:lvl>
    <w:lvl w:ilvl="5" w:tplc="85D6E118">
      <w:numFmt w:val="bullet"/>
      <w:lvlText w:val="•"/>
      <w:lvlJc w:val="left"/>
      <w:pPr>
        <w:ind w:left="6670" w:hanging="360"/>
      </w:pPr>
      <w:rPr>
        <w:rFonts w:hint="default"/>
        <w:lang w:val="ru-RU" w:eastAsia="en-US" w:bidi="ar-SA"/>
      </w:rPr>
    </w:lvl>
    <w:lvl w:ilvl="6" w:tplc="09EE30C8">
      <w:numFmt w:val="bullet"/>
      <w:lvlText w:val="•"/>
      <w:lvlJc w:val="left"/>
      <w:pPr>
        <w:ind w:left="7640" w:hanging="360"/>
      </w:pPr>
      <w:rPr>
        <w:rFonts w:hint="default"/>
        <w:lang w:val="ru-RU" w:eastAsia="en-US" w:bidi="ar-SA"/>
      </w:rPr>
    </w:lvl>
    <w:lvl w:ilvl="7" w:tplc="DF86CA90">
      <w:numFmt w:val="bullet"/>
      <w:lvlText w:val="•"/>
      <w:lvlJc w:val="left"/>
      <w:pPr>
        <w:ind w:left="8610" w:hanging="360"/>
      </w:pPr>
      <w:rPr>
        <w:rFonts w:hint="default"/>
        <w:lang w:val="ru-RU" w:eastAsia="en-US" w:bidi="ar-SA"/>
      </w:rPr>
    </w:lvl>
    <w:lvl w:ilvl="8" w:tplc="73BA35CA">
      <w:numFmt w:val="bullet"/>
      <w:lvlText w:val="•"/>
      <w:lvlJc w:val="left"/>
      <w:pPr>
        <w:ind w:left="9580" w:hanging="360"/>
      </w:pPr>
      <w:rPr>
        <w:rFonts w:hint="default"/>
        <w:lang w:val="ru-RU" w:eastAsia="en-US" w:bidi="ar-SA"/>
      </w:rPr>
    </w:lvl>
  </w:abstractNum>
  <w:abstractNum w:abstractNumId="2" w15:restartNumberingAfterBreak="0">
    <w:nsid w:val="29BE1B37"/>
    <w:multiLevelType w:val="hybridMultilevel"/>
    <w:tmpl w:val="7E2CEA80"/>
    <w:lvl w:ilvl="0" w:tplc="C428A402">
      <w:start w:val="1"/>
      <w:numFmt w:val="decimal"/>
      <w:lvlText w:val="%1."/>
      <w:lvlJc w:val="left"/>
      <w:pPr>
        <w:ind w:left="1100" w:hanging="335"/>
      </w:pPr>
      <w:rPr>
        <w:rFonts w:ascii="Arial" w:eastAsia="Arial" w:hAnsi="Arial" w:cs="Arial" w:hint="default"/>
        <w:b w:val="0"/>
        <w:bCs w:val="0"/>
        <w:i w:val="0"/>
        <w:iCs w:val="0"/>
        <w:spacing w:val="-1"/>
        <w:w w:val="100"/>
        <w:sz w:val="24"/>
        <w:szCs w:val="24"/>
        <w:lang w:val="ru-RU" w:eastAsia="en-US" w:bidi="ar-SA"/>
      </w:rPr>
    </w:lvl>
    <w:lvl w:ilvl="1" w:tplc="923EEC36">
      <w:numFmt w:val="bullet"/>
      <w:lvlText w:val="•"/>
      <w:lvlJc w:val="left"/>
      <w:pPr>
        <w:ind w:left="2142" w:hanging="335"/>
      </w:pPr>
      <w:rPr>
        <w:rFonts w:hint="default"/>
        <w:lang w:val="ru-RU" w:eastAsia="en-US" w:bidi="ar-SA"/>
      </w:rPr>
    </w:lvl>
    <w:lvl w:ilvl="2" w:tplc="7C5EC1D2">
      <w:numFmt w:val="bullet"/>
      <w:lvlText w:val="•"/>
      <w:lvlJc w:val="left"/>
      <w:pPr>
        <w:ind w:left="3184" w:hanging="335"/>
      </w:pPr>
      <w:rPr>
        <w:rFonts w:hint="default"/>
        <w:lang w:val="ru-RU" w:eastAsia="en-US" w:bidi="ar-SA"/>
      </w:rPr>
    </w:lvl>
    <w:lvl w:ilvl="3" w:tplc="4890392C">
      <w:numFmt w:val="bullet"/>
      <w:lvlText w:val="•"/>
      <w:lvlJc w:val="left"/>
      <w:pPr>
        <w:ind w:left="4226" w:hanging="335"/>
      </w:pPr>
      <w:rPr>
        <w:rFonts w:hint="default"/>
        <w:lang w:val="ru-RU" w:eastAsia="en-US" w:bidi="ar-SA"/>
      </w:rPr>
    </w:lvl>
    <w:lvl w:ilvl="4" w:tplc="96328624">
      <w:numFmt w:val="bullet"/>
      <w:lvlText w:val="•"/>
      <w:lvlJc w:val="left"/>
      <w:pPr>
        <w:ind w:left="5268" w:hanging="335"/>
      </w:pPr>
      <w:rPr>
        <w:rFonts w:hint="default"/>
        <w:lang w:val="ru-RU" w:eastAsia="en-US" w:bidi="ar-SA"/>
      </w:rPr>
    </w:lvl>
    <w:lvl w:ilvl="5" w:tplc="87D0B318">
      <w:numFmt w:val="bullet"/>
      <w:lvlText w:val="•"/>
      <w:lvlJc w:val="left"/>
      <w:pPr>
        <w:ind w:left="6310" w:hanging="335"/>
      </w:pPr>
      <w:rPr>
        <w:rFonts w:hint="default"/>
        <w:lang w:val="ru-RU" w:eastAsia="en-US" w:bidi="ar-SA"/>
      </w:rPr>
    </w:lvl>
    <w:lvl w:ilvl="6" w:tplc="3D4E6A80">
      <w:numFmt w:val="bullet"/>
      <w:lvlText w:val="•"/>
      <w:lvlJc w:val="left"/>
      <w:pPr>
        <w:ind w:left="7352" w:hanging="335"/>
      </w:pPr>
      <w:rPr>
        <w:rFonts w:hint="default"/>
        <w:lang w:val="ru-RU" w:eastAsia="en-US" w:bidi="ar-SA"/>
      </w:rPr>
    </w:lvl>
    <w:lvl w:ilvl="7" w:tplc="526A07E8">
      <w:numFmt w:val="bullet"/>
      <w:lvlText w:val="•"/>
      <w:lvlJc w:val="left"/>
      <w:pPr>
        <w:ind w:left="8394" w:hanging="335"/>
      </w:pPr>
      <w:rPr>
        <w:rFonts w:hint="default"/>
        <w:lang w:val="ru-RU" w:eastAsia="en-US" w:bidi="ar-SA"/>
      </w:rPr>
    </w:lvl>
    <w:lvl w:ilvl="8" w:tplc="91EC74EE">
      <w:numFmt w:val="bullet"/>
      <w:lvlText w:val="•"/>
      <w:lvlJc w:val="left"/>
      <w:pPr>
        <w:ind w:left="9436" w:hanging="335"/>
      </w:pPr>
      <w:rPr>
        <w:rFonts w:hint="default"/>
        <w:lang w:val="ru-RU" w:eastAsia="en-US" w:bidi="ar-SA"/>
      </w:rPr>
    </w:lvl>
  </w:abstractNum>
  <w:abstractNum w:abstractNumId="3" w15:restartNumberingAfterBreak="0">
    <w:nsid w:val="2C394006"/>
    <w:multiLevelType w:val="hybridMultilevel"/>
    <w:tmpl w:val="C4C657F4"/>
    <w:lvl w:ilvl="0" w:tplc="C2246192">
      <w:start w:val="1"/>
      <w:numFmt w:val="decimal"/>
      <w:lvlText w:val="%1."/>
      <w:lvlJc w:val="left"/>
      <w:pPr>
        <w:ind w:left="1100" w:hanging="268"/>
      </w:pPr>
      <w:rPr>
        <w:rFonts w:ascii="Arial" w:eastAsia="Arial" w:hAnsi="Arial" w:cs="Arial" w:hint="default"/>
        <w:b w:val="0"/>
        <w:bCs w:val="0"/>
        <w:i w:val="0"/>
        <w:iCs w:val="0"/>
        <w:spacing w:val="-1"/>
        <w:w w:val="100"/>
        <w:sz w:val="24"/>
        <w:szCs w:val="24"/>
        <w:lang w:val="ru-RU" w:eastAsia="en-US" w:bidi="ar-SA"/>
      </w:rPr>
    </w:lvl>
    <w:lvl w:ilvl="1" w:tplc="9E06EF1A">
      <w:numFmt w:val="bullet"/>
      <w:lvlText w:val="•"/>
      <w:lvlJc w:val="left"/>
      <w:pPr>
        <w:ind w:left="2142" w:hanging="268"/>
      </w:pPr>
      <w:rPr>
        <w:rFonts w:hint="default"/>
        <w:lang w:val="ru-RU" w:eastAsia="en-US" w:bidi="ar-SA"/>
      </w:rPr>
    </w:lvl>
    <w:lvl w:ilvl="2" w:tplc="527013BC">
      <w:numFmt w:val="bullet"/>
      <w:lvlText w:val="•"/>
      <w:lvlJc w:val="left"/>
      <w:pPr>
        <w:ind w:left="3184" w:hanging="268"/>
      </w:pPr>
      <w:rPr>
        <w:rFonts w:hint="default"/>
        <w:lang w:val="ru-RU" w:eastAsia="en-US" w:bidi="ar-SA"/>
      </w:rPr>
    </w:lvl>
    <w:lvl w:ilvl="3" w:tplc="944CA6F6">
      <w:numFmt w:val="bullet"/>
      <w:lvlText w:val="•"/>
      <w:lvlJc w:val="left"/>
      <w:pPr>
        <w:ind w:left="4226" w:hanging="268"/>
      </w:pPr>
      <w:rPr>
        <w:rFonts w:hint="default"/>
        <w:lang w:val="ru-RU" w:eastAsia="en-US" w:bidi="ar-SA"/>
      </w:rPr>
    </w:lvl>
    <w:lvl w:ilvl="4" w:tplc="AC1AF792">
      <w:numFmt w:val="bullet"/>
      <w:lvlText w:val="•"/>
      <w:lvlJc w:val="left"/>
      <w:pPr>
        <w:ind w:left="5268" w:hanging="268"/>
      </w:pPr>
      <w:rPr>
        <w:rFonts w:hint="default"/>
        <w:lang w:val="ru-RU" w:eastAsia="en-US" w:bidi="ar-SA"/>
      </w:rPr>
    </w:lvl>
    <w:lvl w:ilvl="5" w:tplc="63787FC6">
      <w:numFmt w:val="bullet"/>
      <w:lvlText w:val="•"/>
      <w:lvlJc w:val="left"/>
      <w:pPr>
        <w:ind w:left="6310" w:hanging="268"/>
      </w:pPr>
      <w:rPr>
        <w:rFonts w:hint="default"/>
        <w:lang w:val="ru-RU" w:eastAsia="en-US" w:bidi="ar-SA"/>
      </w:rPr>
    </w:lvl>
    <w:lvl w:ilvl="6" w:tplc="69E27E44">
      <w:numFmt w:val="bullet"/>
      <w:lvlText w:val="•"/>
      <w:lvlJc w:val="left"/>
      <w:pPr>
        <w:ind w:left="7352" w:hanging="268"/>
      </w:pPr>
      <w:rPr>
        <w:rFonts w:hint="default"/>
        <w:lang w:val="ru-RU" w:eastAsia="en-US" w:bidi="ar-SA"/>
      </w:rPr>
    </w:lvl>
    <w:lvl w:ilvl="7" w:tplc="915A9D58">
      <w:numFmt w:val="bullet"/>
      <w:lvlText w:val="•"/>
      <w:lvlJc w:val="left"/>
      <w:pPr>
        <w:ind w:left="8394" w:hanging="268"/>
      </w:pPr>
      <w:rPr>
        <w:rFonts w:hint="default"/>
        <w:lang w:val="ru-RU" w:eastAsia="en-US" w:bidi="ar-SA"/>
      </w:rPr>
    </w:lvl>
    <w:lvl w:ilvl="8" w:tplc="E57A26F4">
      <w:numFmt w:val="bullet"/>
      <w:lvlText w:val="•"/>
      <w:lvlJc w:val="left"/>
      <w:pPr>
        <w:ind w:left="9436" w:hanging="268"/>
      </w:pPr>
      <w:rPr>
        <w:rFonts w:hint="default"/>
        <w:lang w:val="ru-RU" w:eastAsia="en-US" w:bidi="ar-SA"/>
      </w:rPr>
    </w:lvl>
  </w:abstractNum>
  <w:abstractNum w:abstractNumId="4" w15:restartNumberingAfterBreak="0">
    <w:nsid w:val="3C5C6176"/>
    <w:multiLevelType w:val="hybridMultilevel"/>
    <w:tmpl w:val="847C0AD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4CCA38C5"/>
    <w:multiLevelType w:val="multilevel"/>
    <w:tmpl w:val="5C3AA6A2"/>
    <w:lvl w:ilvl="0">
      <w:start w:val="4"/>
      <w:numFmt w:val="decimal"/>
      <w:lvlText w:val="%1"/>
      <w:lvlJc w:val="left"/>
      <w:pPr>
        <w:ind w:left="1568" w:hanging="468"/>
      </w:pPr>
      <w:rPr>
        <w:rFonts w:hint="default"/>
        <w:lang w:val="ru-RU" w:eastAsia="en-US" w:bidi="ar-SA"/>
      </w:rPr>
    </w:lvl>
    <w:lvl w:ilvl="1">
      <w:start w:val="1"/>
      <w:numFmt w:val="decimal"/>
      <w:lvlText w:val="%1.%2."/>
      <w:lvlJc w:val="left"/>
      <w:pPr>
        <w:ind w:left="1568" w:hanging="468"/>
        <w:jc w:val="right"/>
      </w:pPr>
      <w:rPr>
        <w:rFonts w:ascii="Arial" w:eastAsia="Arial" w:hAnsi="Arial" w:cs="Arial" w:hint="default"/>
        <w:b/>
        <w:bCs/>
        <w:i w:val="0"/>
        <w:iCs w:val="0"/>
        <w:spacing w:val="-1"/>
        <w:w w:val="100"/>
        <w:sz w:val="24"/>
        <w:szCs w:val="24"/>
        <w:lang w:val="ru-RU" w:eastAsia="en-US" w:bidi="ar-SA"/>
      </w:rPr>
    </w:lvl>
    <w:lvl w:ilvl="2">
      <w:numFmt w:val="bullet"/>
      <w:lvlText w:val="•"/>
      <w:lvlJc w:val="left"/>
      <w:pPr>
        <w:ind w:left="3552" w:hanging="468"/>
      </w:pPr>
      <w:rPr>
        <w:rFonts w:hint="default"/>
        <w:lang w:val="ru-RU" w:eastAsia="en-US" w:bidi="ar-SA"/>
      </w:rPr>
    </w:lvl>
    <w:lvl w:ilvl="3">
      <w:numFmt w:val="bullet"/>
      <w:lvlText w:val="•"/>
      <w:lvlJc w:val="left"/>
      <w:pPr>
        <w:ind w:left="4548" w:hanging="468"/>
      </w:pPr>
      <w:rPr>
        <w:rFonts w:hint="default"/>
        <w:lang w:val="ru-RU" w:eastAsia="en-US" w:bidi="ar-SA"/>
      </w:rPr>
    </w:lvl>
    <w:lvl w:ilvl="4">
      <w:numFmt w:val="bullet"/>
      <w:lvlText w:val="•"/>
      <w:lvlJc w:val="left"/>
      <w:pPr>
        <w:ind w:left="5544" w:hanging="468"/>
      </w:pPr>
      <w:rPr>
        <w:rFonts w:hint="default"/>
        <w:lang w:val="ru-RU" w:eastAsia="en-US" w:bidi="ar-SA"/>
      </w:rPr>
    </w:lvl>
    <w:lvl w:ilvl="5">
      <w:numFmt w:val="bullet"/>
      <w:lvlText w:val="•"/>
      <w:lvlJc w:val="left"/>
      <w:pPr>
        <w:ind w:left="6540" w:hanging="468"/>
      </w:pPr>
      <w:rPr>
        <w:rFonts w:hint="default"/>
        <w:lang w:val="ru-RU" w:eastAsia="en-US" w:bidi="ar-SA"/>
      </w:rPr>
    </w:lvl>
    <w:lvl w:ilvl="6">
      <w:numFmt w:val="bullet"/>
      <w:lvlText w:val="•"/>
      <w:lvlJc w:val="left"/>
      <w:pPr>
        <w:ind w:left="7536" w:hanging="468"/>
      </w:pPr>
      <w:rPr>
        <w:rFonts w:hint="default"/>
        <w:lang w:val="ru-RU" w:eastAsia="en-US" w:bidi="ar-SA"/>
      </w:rPr>
    </w:lvl>
    <w:lvl w:ilvl="7">
      <w:numFmt w:val="bullet"/>
      <w:lvlText w:val="•"/>
      <w:lvlJc w:val="left"/>
      <w:pPr>
        <w:ind w:left="8532" w:hanging="468"/>
      </w:pPr>
      <w:rPr>
        <w:rFonts w:hint="default"/>
        <w:lang w:val="ru-RU" w:eastAsia="en-US" w:bidi="ar-SA"/>
      </w:rPr>
    </w:lvl>
    <w:lvl w:ilvl="8">
      <w:numFmt w:val="bullet"/>
      <w:lvlText w:val="•"/>
      <w:lvlJc w:val="left"/>
      <w:pPr>
        <w:ind w:left="9528" w:hanging="468"/>
      </w:pPr>
      <w:rPr>
        <w:rFonts w:hint="default"/>
        <w:lang w:val="ru-RU" w:eastAsia="en-US" w:bidi="ar-SA"/>
      </w:rPr>
    </w:lvl>
  </w:abstractNum>
  <w:abstractNum w:abstractNumId="6" w15:restartNumberingAfterBreak="0">
    <w:nsid w:val="57D12BD3"/>
    <w:multiLevelType w:val="hybridMultilevel"/>
    <w:tmpl w:val="E7125F62"/>
    <w:lvl w:ilvl="0" w:tplc="974CD95C">
      <w:start w:val="1"/>
      <w:numFmt w:val="decimal"/>
      <w:lvlText w:val="%1."/>
      <w:lvlJc w:val="left"/>
      <w:pPr>
        <w:ind w:left="1460" w:hanging="360"/>
      </w:pPr>
      <w:rPr>
        <w:rFonts w:ascii="Arial" w:eastAsia="Arial" w:hAnsi="Arial" w:cs="Arial" w:hint="default"/>
        <w:b w:val="0"/>
        <w:bCs w:val="0"/>
        <w:i w:val="0"/>
        <w:iCs w:val="0"/>
        <w:spacing w:val="-1"/>
        <w:w w:val="100"/>
        <w:sz w:val="24"/>
        <w:szCs w:val="24"/>
        <w:lang w:val="ru-RU" w:eastAsia="en-US" w:bidi="ar-SA"/>
      </w:rPr>
    </w:lvl>
    <w:lvl w:ilvl="1" w:tplc="2234A724">
      <w:numFmt w:val="bullet"/>
      <w:lvlText w:val="•"/>
      <w:lvlJc w:val="left"/>
      <w:pPr>
        <w:ind w:left="2466" w:hanging="360"/>
      </w:pPr>
      <w:rPr>
        <w:rFonts w:hint="default"/>
        <w:lang w:val="ru-RU" w:eastAsia="en-US" w:bidi="ar-SA"/>
      </w:rPr>
    </w:lvl>
    <w:lvl w:ilvl="2" w:tplc="BF48CBC2">
      <w:numFmt w:val="bullet"/>
      <w:lvlText w:val="•"/>
      <w:lvlJc w:val="left"/>
      <w:pPr>
        <w:ind w:left="3472" w:hanging="360"/>
      </w:pPr>
      <w:rPr>
        <w:rFonts w:hint="default"/>
        <w:lang w:val="ru-RU" w:eastAsia="en-US" w:bidi="ar-SA"/>
      </w:rPr>
    </w:lvl>
    <w:lvl w:ilvl="3" w:tplc="530A033E">
      <w:numFmt w:val="bullet"/>
      <w:lvlText w:val="•"/>
      <w:lvlJc w:val="left"/>
      <w:pPr>
        <w:ind w:left="4478" w:hanging="360"/>
      </w:pPr>
      <w:rPr>
        <w:rFonts w:hint="default"/>
        <w:lang w:val="ru-RU" w:eastAsia="en-US" w:bidi="ar-SA"/>
      </w:rPr>
    </w:lvl>
    <w:lvl w:ilvl="4" w:tplc="BCA829CA">
      <w:numFmt w:val="bullet"/>
      <w:lvlText w:val="•"/>
      <w:lvlJc w:val="left"/>
      <w:pPr>
        <w:ind w:left="5484" w:hanging="360"/>
      </w:pPr>
      <w:rPr>
        <w:rFonts w:hint="default"/>
        <w:lang w:val="ru-RU" w:eastAsia="en-US" w:bidi="ar-SA"/>
      </w:rPr>
    </w:lvl>
    <w:lvl w:ilvl="5" w:tplc="87AC396C">
      <w:numFmt w:val="bullet"/>
      <w:lvlText w:val="•"/>
      <w:lvlJc w:val="left"/>
      <w:pPr>
        <w:ind w:left="6490" w:hanging="360"/>
      </w:pPr>
      <w:rPr>
        <w:rFonts w:hint="default"/>
        <w:lang w:val="ru-RU" w:eastAsia="en-US" w:bidi="ar-SA"/>
      </w:rPr>
    </w:lvl>
    <w:lvl w:ilvl="6" w:tplc="38F6B268">
      <w:numFmt w:val="bullet"/>
      <w:lvlText w:val="•"/>
      <w:lvlJc w:val="left"/>
      <w:pPr>
        <w:ind w:left="7496" w:hanging="360"/>
      </w:pPr>
      <w:rPr>
        <w:rFonts w:hint="default"/>
        <w:lang w:val="ru-RU" w:eastAsia="en-US" w:bidi="ar-SA"/>
      </w:rPr>
    </w:lvl>
    <w:lvl w:ilvl="7" w:tplc="DEA02A2A">
      <w:numFmt w:val="bullet"/>
      <w:lvlText w:val="•"/>
      <w:lvlJc w:val="left"/>
      <w:pPr>
        <w:ind w:left="8502" w:hanging="360"/>
      </w:pPr>
      <w:rPr>
        <w:rFonts w:hint="default"/>
        <w:lang w:val="ru-RU" w:eastAsia="en-US" w:bidi="ar-SA"/>
      </w:rPr>
    </w:lvl>
    <w:lvl w:ilvl="8" w:tplc="DAC8DCDC">
      <w:numFmt w:val="bullet"/>
      <w:lvlText w:val="•"/>
      <w:lvlJc w:val="left"/>
      <w:pPr>
        <w:ind w:left="9508" w:hanging="360"/>
      </w:pPr>
      <w:rPr>
        <w:rFonts w:hint="default"/>
        <w:lang w:val="ru-RU" w:eastAsia="en-US" w:bidi="ar-SA"/>
      </w:rPr>
    </w:lvl>
  </w:abstractNum>
  <w:abstractNum w:abstractNumId="7" w15:restartNumberingAfterBreak="0">
    <w:nsid w:val="5854502F"/>
    <w:multiLevelType w:val="multilevel"/>
    <w:tmpl w:val="24FAE9CC"/>
    <w:lvl w:ilvl="0">
      <w:start w:val="1"/>
      <w:numFmt w:val="decimal"/>
      <w:lvlText w:val="%1."/>
      <w:lvlJc w:val="left"/>
      <w:pPr>
        <w:ind w:left="1300" w:hanging="201"/>
      </w:pPr>
      <w:rPr>
        <w:rFonts w:hint="default"/>
        <w:spacing w:val="-1"/>
        <w:w w:val="90"/>
        <w:lang w:val="ru-RU" w:eastAsia="en-US" w:bidi="ar-SA"/>
      </w:rPr>
    </w:lvl>
    <w:lvl w:ilvl="1">
      <w:start w:val="1"/>
      <w:numFmt w:val="decimal"/>
      <w:lvlText w:val="%1.%2"/>
      <w:lvlJc w:val="left"/>
      <w:pPr>
        <w:ind w:left="1500" w:hanging="401"/>
      </w:pPr>
      <w:rPr>
        <w:rFonts w:ascii="Arial" w:eastAsia="Arial" w:hAnsi="Arial" w:cs="Arial" w:hint="default"/>
        <w:b/>
        <w:bCs/>
        <w:i w:val="0"/>
        <w:iCs w:val="0"/>
        <w:spacing w:val="-1"/>
        <w:w w:val="100"/>
        <w:sz w:val="24"/>
        <w:szCs w:val="24"/>
        <w:lang w:val="ru-RU" w:eastAsia="en-US" w:bidi="ar-SA"/>
      </w:rPr>
    </w:lvl>
    <w:lvl w:ilvl="2">
      <w:numFmt w:val="bullet"/>
      <w:lvlText w:val="•"/>
      <w:lvlJc w:val="left"/>
      <w:pPr>
        <w:ind w:left="2613" w:hanging="401"/>
      </w:pPr>
      <w:rPr>
        <w:rFonts w:hint="default"/>
        <w:lang w:val="ru-RU" w:eastAsia="en-US" w:bidi="ar-SA"/>
      </w:rPr>
    </w:lvl>
    <w:lvl w:ilvl="3">
      <w:numFmt w:val="bullet"/>
      <w:lvlText w:val="•"/>
      <w:lvlJc w:val="left"/>
      <w:pPr>
        <w:ind w:left="3726" w:hanging="401"/>
      </w:pPr>
      <w:rPr>
        <w:rFonts w:hint="default"/>
        <w:lang w:val="ru-RU" w:eastAsia="en-US" w:bidi="ar-SA"/>
      </w:rPr>
    </w:lvl>
    <w:lvl w:ilvl="4">
      <w:numFmt w:val="bullet"/>
      <w:lvlText w:val="•"/>
      <w:lvlJc w:val="left"/>
      <w:pPr>
        <w:ind w:left="4840" w:hanging="401"/>
      </w:pPr>
      <w:rPr>
        <w:rFonts w:hint="default"/>
        <w:lang w:val="ru-RU" w:eastAsia="en-US" w:bidi="ar-SA"/>
      </w:rPr>
    </w:lvl>
    <w:lvl w:ilvl="5">
      <w:numFmt w:val="bullet"/>
      <w:lvlText w:val="•"/>
      <w:lvlJc w:val="left"/>
      <w:pPr>
        <w:ind w:left="5953" w:hanging="401"/>
      </w:pPr>
      <w:rPr>
        <w:rFonts w:hint="default"/>
        <w:lang w:val="ru-RU" w:eastAsia="en-US" w:bidi="ar-SA"/>
      </w:rPr>
    </w:lvl>
    <w:lvl w:ilvl="6">
      <w:numFmt w:val="bullet"/>
      <w:lvlText w:val="•"/>
      <w:lvlJc w:val="left"/>
      <w:pPr>
        <w:ind w:left="7066" w:hanging="401"/>
      </w:pPr>
      <w:rPr>
        <w:rFonts w:hint="default"/>
        <w:lang w:val="ru-RU" w:eastAsia="en-US" w:bidi="ar-SA"/>
      </w:rPr>
    </w:lvl>
    <w:lvl w:ilvl="7">
      <w:numFmt w:val="bullet"/>
      <w:lvlText w:val="•"/>
      <w:lvlJc w:val="left"/>
      <w:pPr>
        <w:ind w:left="8180" w:hanging="401"/>
      </w:pPr>
      <w:rPr>
        <w:rFonts w:hint="default"/>
        <w:lang w:val="ru-RU" w:eastAsia="en-US" w:bidi="ar-SA"/>
      </w:rPr>
    </w:lvl>
    <w:lvl w:ilvl="8">
      <w:numFmt w:val="bullet"/>
      <w:lvlText w:val="•"/>
      <w:lvlJc w:val="left"/>
      <w:pPr>
        <w:ind w:left="9293" w:hanging="401"/>
      </w:pPr>
      <w:rPr>
        <w:rFonts w:hint="default"/>
        <w:lang w:val="ru-RU" w:eastAsia="en-US" w:bidi="ar-SA"/>
      </w:rPr>
    </w:lvl>
  </w:abstractNum>
  <w:abstractNum w:abstractNumId="8" w15:restartNumberingAfterBreak="0">
    <w:nsid w:val="79410A7F"/>
    <w:multiLevelType w:val="hybridMultilevel"/>
    <w:tmpl w:val="24786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7"/>
  </w:num>
  <w:num w:numId="5">
    <w:abstractNumId w:val="5"/>
  </w:num>
  <w:num w:numId="6">
    <w:abstractNumId w:val="4"/>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EED"/>
    <w:rsid w:val="00031361"/>
    <w:rsid w:val="00060789"/>
    <w:rsid w:val="00094537"/>
    <w:rsid w:val="000963C4"/>
    <w:rsid w:val="0012490F"/>
    <w:rsid w:val="00142EF4"/>
    <w:rsid w:val="0015583C"/>
    <w:rsid w:val="00156D3B"/>
    <w:rsid w:val="00196B50"/>
    <w:rsid w:val="001A393C"/>
    <w:rsid w:val="001B335E"/>
    <w:rsid w:val="001B714C"/>
    <w:rsid w:val="001D7E9C"/>
    <w:rsid w:val="00216F68"/>
    <w:rsid w:val="002D54E6"/>
    <w:rsid w:val="002D7A62"/>
    <w:rsid w:val="0033619F"/>
    <w:rsid w:val="00392619"/>
    <w:rsid w:val="003A68F0"/>
    <w:rsid w:val="003A741C"/>
    <w:rsid w:val="003B0257"/>
    <w:rsid w:val="003B24E0"/>
    <w:rsid w:val="003D64EE"/>
    <w:rsid w:val="00403EE9"/>
    <w:rsid w:val="00464D92"/>
    <w:rsid w:val="00482CA0"/>
    <w:rsid w:val="004A31D5"/>
    <w:rsid w:val="004F1998"/>
    <w:rsid w:val="00521E6A"/>
    <w:rsid w:val="005553DD"/>
    <w:rsid w:val="00626D26"/>
    <w:rsid w:val="006B28C4"/>
    <w:rsid w:val="00734022"/>
    <w:rsid w:val="007B75E8"/>
    <w:rsid w:val="007E22AB"/>
    <w:rsid w:val="008352E2"/>
    <w:rsid w:val="00872695"/>
    <w:rsid w:val="0088679A"/>
    <w:rsid w:val="008A4BF4"/>
    <w:rsid w:val="008B2EED"/>
    <w:rsid w:val="008D429A"/>
    <w:rsid w:val="008D5C26"/>
    <w:rsid w:val="008E1ECF"/>
    <w:rsid w:val="00900C24"/>
    <w:rsid w:val="009063DF"/>
    <w:rsid w:val="00917351"/>
    <w:rsid w:val="009442D6"/>
    <w:rsid w:val="00960DD8"/>
    <w:rsid w:val="00983BCF"/>
    <w:rsid w:val="00992667"/>
    <w:rsid w:val="009A77B8"/>
    <w:rsid w:val="009B6958"/>
    <w:rsid w:val="009C410F"/>
    <w:rsid w:val="00A326DA"/>
    <w:rsid w:val="00A414CF"/>
    <w:rsid w:val="00A47D2E"/>
    <w:rsid w:val="00A53DC4"/>
    <w:rsid w:val="00AB13DF"/>
    <w:rsid w:val="00B0770C"/>
    <w:rsid w:val="00B30751"/>
    <w:rsid w:val="00B75753"/>
    <w:rsid w:val="00B85DF4"/>
    <w:rsid w:val="00BB1969"/>
    <w:rsid w:val="00BB3370"/>
    <w:rsid w:val="00BC1AB6"/>
    <w:rsid w:val="00BD639C"/>
    <w:rsid w:val="00C14283"/>
    <w:rsid w:val="00C15EED"/>
    <w:rsid w:val="00C34AED"/>
    <w:rsid w:val="00C478F0"/>
    <w:rsid w:val="00C9693D"/>
    <w:rsid w:val="00C97FFE"/>
    <w:rsid w:val="00CB6BD6"/>
    <w:rsid w:val="00D06A2D"/>
    <w:rsid w:val="00D10034"/>
    <w:rsid w:val="00D12B92"/>
    <w:rsid w:val="00D1549F"/>
    <w:rsid w:val="00D200C1"/>
    <w:rsid w:val="00D351D4"/>
    <w:rsid w:val="00D45020"/>
    <w:rsid w:val="00D651E8"/>
    <w:rsid w:val="00DA0BB0"/>
    <w:rsid w:val="00E300EA"/>
    <w:rsid w:val="00E87AB8"/>
    <w:rsid w:val="00EA0D99"/>
    <w:rsid w:val="00EE40EA"/>
    <w:rsid w:val="00F042B4"/>
    <w:rsid w:val="00F67A2E"/>
    <w:rsid w:val="00FA2F70"/>
    <w:rsid w:val="00FB59A3"/>
    <w:rsid w:val="00FF05C2"/>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088C2E-9810-48C2-B83E-FAB95B9E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15EED"/>
    <w:pPr>
      <w:widowControl w:val="0"/>
      <w:autoSpaceDE w:val="0"/>
      <w:autoSpaceDN w:val="0"/>
      <w:spacing w:after="0" w:line="240" w:lineRule="auto"/>
      <w:ind w:left="1299"/>
      <w:outlineLvl w:val="0"/>
    </w:pPr>
    <w:rPr>
      <w:rFonts w:ascii="Arial" w:eastAsia="Arial" w:hAnsi="Arial" w:cs="Arial"/>
      <w:b/>
      <w:bCs/>
      <w:sz w:val="24"/>
      <w:szCs w:val="24"/>
      <w:lang w:val="ru-RU"/>
    </w:rPr>
  </w:style>
  <w:style w:type="paragraph" w:styleId="Heading2">
    <w:name w:val="heading 2"/>
    <w:basedOn w:val="Normal"/>
    <w:link w:val="Heading2Char"/>
    <w:uiPriority w:val="1"/>
    <w:qFormat/>
    <w:rsid w:val="00C15EED"/>
    <w:pPr>
      <w:widowControl w:val="0"/>
      <w:autoSpaceDE w:val="0"/>
      <w:autoSpaceDN w:val="0"/>
      <w:spacing w:after="0" w:line="240" w:lineRule="auto"/>
      <w:ind w:left="1100"/>
      <w:jc w:val="both"/>
      <w:outlineLvl w:val="1"/>
    </w:pPr>
    <w:rPr>
      <w:rFonts w:ascii="Arial" w:eastAsia="Arial" w:hAnsi="Arial" w:cs="Arial"/>
      <w:b/>
      <w:bCs/>
      <w:sz w:val="24"/>
      <w:szCs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15EED"/>
    <w:pPr>
      <w:widowControl w:val="0"/>
      <w:autoSpaceDE w:val="0"/>
      <w:autoSpaceDN w:val="0"/>
      <w:spacing w:after="0" w:line="240" w:lineRule="auto"/>
      <w:ind w:left="1100"/>
      <w:jc w:val="both"/>
    </w:pPr>
    <w:rPr>
      <w:rFonts w:ascii="Arial" w:eastAsia="Arial" w:hAnsi="Arial" w:cs="Arial"/>
      <w:lang w:val="ru-RU"/>
    </w:rPr>
  </w:style>
  <w:style w:type="character" w:customStyle="1" w:styleId="Heading1Char">
    <w:name w:val="Heading 1 Char"/>
    <w:basedOn w:val="DefaultParagraphFont"/>
    <w:link w:val="Heading1"/>
    <w:uiPriority w:val="1"/>
    <w:rsid w:val="00C15EED"/>
    <w:rPr>
      <w:rFonts w:ascii="Arial" w:eastAsia="Arial" w:hAnsi="Arial" w:cs="Arial"/>
      <w:b/>
      <w:bCs/>
      <w:sz w:val="24"/>
      <w:szCs w:val="24"/>
      <w:lang w:val="ru-RU"/>
    </w:rPr>
  </w:style>
  <w:style w:type="character" w:customStyle="1" w:styleId="Heading2Char">
    <w:name w:val="Heading 2 Char"/>
    <w:basedOn w:val="DefaultParagraphFont"/>
    <w:link w:val="Heading2"/>
    <w:uiPriority w:val="1"/>
    <w:rsid w:val="00C15EED"/>
    <w:rPr>
      <w:rFonts w:ascii="Arial" w:eastAsia="Arial" w:hAnsi="Arial" w:cs="Arial"/>
      <w:b/>
      <w:bCs/>
      <w:sz w:val="24"/>
      <w:szCs w:val="24"/>
      <w:lang w:val="ru-RU"/>
    </w:rPr>
  </w:style>
  <w:style w:type="paragraph" w:styleId="BodyText">
    <w:name w:val="Body Text"/>
    <w:basedOn w:val="Normal"/>
    <w:link w:val="BodyTextChar"/>
    <w:uiPriority w:val="1"/>
    <w:qFormat/>
    <w:rsid w:val="00C15EED"/>
    <w:pPr>
      <w:widowControl w:val="0"/>
      <w:autoSpaceDE w:val="0"/>
      <w:autoSpaceDN w:val="0"/>
      <w:spacing w:after="0" w:line="240" w:lineRule="auto"/>
    </w:pPr>
    <w:rPr>
      <w:rFonts w:ascii="Arial" w:eastAsia="Arial" w:hAnsi="Arial" w:cs="Arial"/>
      <w:sz w:val="24"/>
      <w:szCs w:val="24"/>
      <w:lang w:val="ru-RU"/>
    </w:rPr>
  </w:style>
  <w:style w:type="character" w:customStyle="1" w:styleId="BodyTextChar">
    <w:name w:val="Body Text Char"/>
    <w:basedOn w:val="DefaultParagraphFont"/>
    <w:link w:val="BodyText"/>
    <w:uiPriority w:val="1"/>
    <w:rsid w:val="00C15EED"/>
    <w:rPr>
      <w:rFonts w:ascii="Arial" w:eastAsia="Arial" w:hAnsi="Arial" w:cs="Arial"/>
      <w:sz w:val="24"/>
      <w:szCs w:val="24"/>
      <w:lang w:val="ru-RU"/>
    </w:rPr>
  </w:style>
  <w:style w:type="paragraph" w:styleId="Header">
    <w:name w:val="header"/>
    <w:basedOn w:val="Normal"/>
    <w:link w:val="HeaderChar"/>
    <w:uiPriority w:val="99"/>
    <w:unhideWhenUsed/>
    <w:rsid w:val="00983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BCF"/>
  </w:style>
  <w:style w:type="paragraph" w:styleId="Footer">
    <w:name w:val="footer"/>
    <w:basedOn w:val="Normal"/>
    <w:link w:val="FooterChar"/>
    <w:uiPriority w:val="99"/>
    <w:unhideWhenUsed/>
    <w:rsid w:val="00983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Palmer%2BJS&amp;cauthor_id=1614545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89/fped.2021.609664" TargetMode="External"/><Relationship Id="rId2" Type="http://schemas.openxmlformats.org/officeDocument/2006/relationships/numbering" Target="numbering.xml"/><Relationship Id="rId16" Type="http://schemas.openxmlformats.org/officeDocument/2006/relationships/hyperlink" Target="https://doi.org/10.1186/s12301-021-0018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186/s12301-021-00187-1"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med.ncbi.nlm.nih.gov/?term=Persaud%2BAC&amp;cauthor_id=196610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3DF75-A473-4F43-A299-4FB7FC4D9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5389</Words>
  <Characters>30719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Amarjargal Olzvoi</dc:creator>
  <cp:keywords/>
  <dc:description/>
  <cp:lastModifiedBy>Nasantogtokh E</cp:lastModifiedBy>
  <cp:revision>2</cp:revision>
  <dcterms:created xsi:type="dcterms:W3CDTF">2025-11-13T10:13:00Z</dcterms:created>
  <dcterms:modified xsi:type="dcterms:W3CDTF">2025-11-13T10:13:00Z</dcterms:modified>
</cp:coreProperties>
</file>