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449" w:rsidRPr="000D403D" w:rsidRDefault="00FB4449" w:rsidP="00E1214A">
      <w:pPr>
        <w:spacing w:line="360" w:lineRule="auto"/>
        <w:rPr>
          <w:rFonts w:ascii="Times New Roman" w:eastAsia="宋体" w:hAnsi="Times New Roman"/>
          <w:sz w:val="24"/>
          <w:szCs w:val="24"/>
        </w:rPr>
      </w:pPr>
      <w:r w:rsidRPr="000D403D">
        <w:rPr>
          <w:rFonts w:ascii="Times New Roman" w:eastAsia="宋体" w:hAnsi="Times New Roman"/>
          <w:sz w:val="24"/>
          <w:szCs w:val="24"/>
        </w:rPr>
        <w:t>SNP</w:t>
      </w:r>
      <w:r w:rsidRPr="000D403D">
        <w:rPr>
          <w:rFonts w:ascii="Times New Roman" w:eastAsia="宋体" w:hAnsi="Times New Roman"/>
          <w:sz w:val="24"/>
          <w:szCs w:val="24"/>
        </w:rPr>
        <w:t>单体型分析在单基因遗传病</w:t>
      </w:r>
      <w:r w:rsidR="00AC04BF" w:rsidRPr="000D403D">
        <w:rPr>
          <w:rFonts w:ascii="Times New Roman" w:eastAsia="宋体" w:hAnsi="Times New Roman"/>
          <w:sz w:val="24"/>
          <w:szCs w:val="24"/>
        </w:rPr>
        <w:t>PGD</w:t>
      </w:r>
      <w:r w:rsidRPr="000D403D">
        <w:rPr>
          <w:rFonts w:ascii="Times New Roman" w:eastAsia="宋体" w:hAnsi="Times New Roman"/>
          <w:sz w:val="24"/>
          <w:szCs w:val="24"/>
        </w:rPr>
        <w:t>中的</w:t>
      </w:r>
      <w:bookmarkStart w:id="0" w:name="_GoBack"/>
      <w:r w:rsidRPr="000D403D">
        <w:rPr>
          <w:rFonts w:ascii="Times New Roman" w:eastAsia="宋体" w:hAnsi="Times New Roman"/>
          <w:sz w:val="24"/>
          <w:szCs w:val="24"/>
        </w:rPr>
        <w:t>应用</w:t>
      </w:r>
      <w:bookmarkEnd w:id="0"/>
      <w:r w:rsidR="008B7FF1">
        <w:rPr>
          <w:rFonts w:ascii="Times New Roman" w:eastAsia="宋体" w:hAnsi="Times New Roman" w:hint="eastAsia"/>
          <w:sz w:val="24"/>
          <w:szCs w:val="24"/>
        </w:rPr>
        <w:t>*</w:t>
      </w:r>
    </w:p>
    <w:p w:rsidR="00FB4449" w:rsidRPr="000D403D" w:rsidRDefault="00FB4449" w:rsidP="00E1214A">
      <w:pPr>
        <w:spacing w:line="360" w:lineRule="auto"/>
        <w:rPr>
          <w:rFonts w:ascii="Times New Roman" w:eastAsia="宋体" w:hAnsi="Times New Roman"/>
          <w:sz w:val="24"/>
          <w:szCs w:val="24"/>
        </w:rPr>
      </w:pPr>
      <w:r w:rsidRPr="000D403D">
        <w:rPr>
          <w:rFonts w:ascii="Times New Roman" w:eastAsia="宋体" w:hAnsi="Times New Roman"/>
          <w:sz w:val="24"/>
          <w:szCs w:val="24"/>
        </w:rPr>
        <w:t>王江</w:t>
      </w:r>
      <w:r w:rsidR="004117A3" w:rsidRPr="000D403D">
        <w:rPr>
          <w:rFonts w:ascii="Times New Roman" w:eastAsia="宋体" w:hAnsi="Times New Roman"/>
          <w:sz w:val="24"/>
          <w:szCs w:val="24"/>
        </w:rPr>
        <w:t>,</w:t>
      </w:r>
      <w:r w:rsidRPr="000D403D">
        <w:rPr>
          <w:rFonts w:ascii="Times New Roman" w:eastAsia="宋体" w:hAnsi="Times New Roman"/>
          <w:sz w:val="24"/>
          <w:szCs w:val="24"/>
        </w:rPr>
        <w:t>朱家红</w:t>
      </w:r>
      <w:r w:rsidR="004117A3" w:rsidRPr="000D403D">
        <w:rPr>
          <w:rFonts w:ascii="Times New Roman" w:eastAsia="宋体" w:hAnsi="Times New Roman"/>
          <w:sz w:val="24"/>
          <w:szCs w:val="24"/>
        </w:rPr>
        <w:t>,</w:t>
      </w:r>
      <w:r w:rsidRPr="000D403D">
        <w:rPr>
          <w:rFonts w:ascii="Times New Roman" w:eastAsia="宋体" w:hAnsi="Times New Roman"/>
          <w:sz w:val="24"/>
          <w:szCs w:val="24"/>
        </w:rPr>
        <w:t>刘东云</w:t>
      </w:r>
      <w:r w:rsidR="004117A3" w:rsidRPr="000D403D">
        <w:rPr>
          <w:rFonts w:ascii="Times New Roman" w:eastAsia="宋体" w:hAnsi="Times New Roman"/>
          <w:sz w:val="24"/>
          <w:szCs w:val="24"/>
        </w:rPr>
        <w:t>,</w:t>
      </w:r>
      <w:r w:rsidRPr="000D403D">
        <w:rPr>
          <w:rFonts w:ascii="Times New Roman" w:eastAsia="宋体" w:hAnsi="Times New Roman"/>
          <w:sz w:val="24"/>
          <w:szCs w:val="24"/>
        </w:rPr>
        <w:t>熊顺</w:t>
      </w:r>
      <w:r w:rsidR="004117A3" w:rsidRPr="000D403D">
        <w:rPr>
          <w:rFonts w:ascii="Times New Roman" w:eastAsia="宋体" w:hAnsi="Times New Roman"/>
          <w:sz w:val="24"/>
          <w:szCs w:val="24"/>
        </w:rPr>
        <w:t>,</w:t>
      </w:r>
      <w:r w:rsidRPr="000D403D">
        <w:rPr>
          <w:rFonts w:ascii="Times New Roman" w:eastAsia="宋体" w:hAnsi="Times New Roman"/>
          <w:sz w:val="24"/>
          <w:szCs w:val="24"/>
        </w:rPr>
        <w:t>韩伟</w:t>
      </w:r>
      <w:r w:rsidR="004117A3" w:rsidRPr="000D403D">
        <w:rPr>
          <w:rFonts w:ascii="Times New Roman" w:eastAsia="宋体" w:hAnsi="Times New Roman"/>
          <w:sz w:val="24"/>
          <w:szCs w:val="24"/>
        </w:rPr>
        <w:t>,</w:t>
      </w:r>
      <w:r w:rsidRPr="000D403D">
        <w:rPr>
          <w:rFonts w:ascii="Times New Roman" w:eastAsia="宋体" w:hAnsi="Times New Roman"/>
          <w:sz w:val="24"/>
          <w:szCs w:val="24"/>
        </w:rPr>
        <w:t>何瑶</w:t>
      </w:r>
      <w:r w:rsidR="004117A3" w:rsidRPr="000D403D">
        <w:rPr>
          <w:rFonts w:ascii="Times New Roman" w:eastAsia="宋体" w:hAnsi="Times New Roman"/>
          <w:sz w:val="24"/>
          <w:szCs w:val="24"/>
        </w:rPr>
        <w:t>,</w:t>
      </w:r>
      <w:r w:rsidRPr="000D403D">
        <w:rPr>
          <w:rFonts w:ascii="Times New Roman" w:eastAsia="宋体" w:hAnsi="Times New Roman"/>
          <w:sz w:val="24"/>
          <w:szCs w:val="24"/>
        </w:rPr>
        <w:t>黄国宁</w:t>
      </w:r>
      <w:r w:rsidR="004117A3" w:rsidRPr="000D403D">
        <w:rPr>
          <w:rFonts w:ascii="Times New Roman" w:eastAsia="宋体" w:hAnsi="Times New Roman"/>
          <w:sz w:val="24"/>
          <w:szCs w:val="24"/>
        </w:rPr>
        <w:t>(</w:t>
      </w:r>
      <w:r w:rsidRPr="000D403D">
        <w:rPr>
          <w:rFonts w:ascii="Times New Roman" w:eastAsia="宋体" w:hAnsi="Times New Roman"/>
          <w:sz w:val="24"/>
          <w:szCs w:val="24"/>
        </w:rPr>
        <w:t>重庆市妇产科医院遗传与生殖研究所，重庆</w:t>
      </w:r>
      <w:r w:rsidRPr="000D403D">
        <w:rPr>
          <w:rFonts w:ascii="Times New Roman" w:eastAsia="宋体" w:hAnsi="Times New Roman"/>
          <w:sz w:val="24"/>
          <w:szCs w:val="24"/>
        </w:rPr>
        <w:t xml:space="preserve"> 400013</w:t>
      </w:r>
      <w:r w:rsidR="004117A3" w:rsidRPr="000D403D">
        <w:rPr>
          <w:rFonts w:ascii="Times New Roman" w:eastAsia="宋体" w:hAnsi="Times New Roman"/>
          <w:sz w:val="24"/>
          <w:szCs w:val="24"/>
        </w:rPr>
        <w:t>)</w:t>
      </w:r>
    </w:p>
    <w:p w:rsidR="00FB4449" w:rsidRPr="000D403D" w:rsidRDefault="00FB4449" w:rsidP="00BB031D">
      <w:pPr>
        <w:spacing w:line="360" w:lineRule="auto"/>
        <w:rPr>
          <w:rFonts w:ascii="Times New Roman" w:eastAsia="宋体" w:hAnsi="Times New Roman"/>
          <w:sz w:val="24"/>
          <w:szCs w:val="24"/>
        </w:rPr>
      </w:pPr>
      <w:r w:rsidRPr="000D403D">
        <w:rPr>
          <w:rFonts w:ascii="Times New Roman" w:eastAsia="宋体" w:hAnsi="Times New Roman"/>
          <w:b/>
          <w:sz w:val="24"/>
          <w:szCs w:val="24"/>
        </w:rPr>
        <w:t>摘要</w:t>
      </w:r>
      <w:r w:rsidR="004E2AC7" w:rsidRPr="000D403D">
        <w:rPr>
          <w:rFonts w:ascii="Times New Roman" w:eastAsia="宋体" w:hAnsi="Times New Roman" w:hint="eastAsia"/>
          <w:sz w:val="24"/>
          <w:szCs w:val="24"/>
        </w:rPr>
        <w:t>：</w:t>
      </w:r>
      <w:r w:rsidRPr="000D403D">
        <w:rPr>
          <w:rFonts w:ascii="Times New Roman" w:eastAsia="宋体" w:hAnsi="Times New Roman"/>
          <w:b/>
          <w:sz w:val="24"/>
          <w:szCs w:val="24"/>
        </w:rPr>
        <w:t>目的</w:t>
      </w:r>
      <w:r w:rsidR="004E2AC7" w:rsidRPr="000D403D">
        <w:rPr>
          <w:rFonts w:ascii="Times New Roman" w:eastAsia="宋体" w:hAnsi="Times New Roman" w:hint="eastAsia"/>
          <w:sz w:val="24"/>
          <w:szCs w:val="24"/>
        </w:rPr>
        <w:t xml:space="preserve"> </w:t>
      </w:r>
      <w:r w:rsidRPr="000D403D">
        <w:rPr>
          <w:rFonts w:ascii="Times New Roman" w:eastAsia="宋体" w:hAnsi="Times New Roman"/>
          <w:sz w:val="24"/>
          <w:szCs w:val="24"/>
        </w:rPr>
        <w:t>探讨单核苷酸多态性</w:t>
      </w:r>
      <w:r w:rsidRPr="000D403D">
        <w:rPr>
          <w:rFonts w:ascii="Times New Roman" w:eastAsia="宋体" w:hAnsi="Times New Roman"/>
          <w:sz w:val="24"/>
          <w:szCs w:val="24"/>
        </w:rPr>
        <w:t>(SNP)</w:t>
      </w:r>
      <w:r w:rsidRPr="000D403D">
        <w:rPr>
          <w:rFonts w:ascii="Times New Roman" w:eastAsia="宋体" w:hAnsi="Times New Roman"/>
          <w:sz w:val="24"/>
          <w:szCs w:val="24"/>
        </w:rPr>
        <w:t>单体型分析在单基因遗传病植入前遗传学诊断</w:t>
      </w:r>
      <w:r w:rsidRPr="000D403D">
        <w:rPr>
          <w:rFonts w:ascii="Times New Roman" w:eastAsia="宋体" w:hAnsi="Times New Roman"/>
          <w:sz w:val="24"/>
          <w:szCs w:val="24"/>
        </w:rPr>
        <w:t>(PG</w:t>
      </w:r>
      <w:r w:rsidR="00B67195" w:rsidRPr="000D403D">
        <w:rPr>
          <w:rFonts w:ascii="Times New Roman" w:eastAsia="宋体" w:hAnsi="Times New Roman"/>
          <w:sz w:val="24"/>
          <w:szCs w:val="24"/>
        </w:rPr>
        <w:t>D</w:t>
      </w:r>
      <w:r w:rsidRPr="000D403D">
        <w:rPr>
          <w:rFonts w:ascii="Times New Roman" w:eastAsia="宋体" w:hAnsi="Times New Roman"/>
          <w:sz w:val="24"/>
          <w:szCs w:val="24"/>
        </w:rPr>
        <w:t>)</w:t>
      </w:r>
      <w:r w:rsidRPr="000D403D">
        <w:rPr>
          <w:rFonts w:ascii="Times New Roman" w:eastAsia="宋体" w:hAnsi="Times New Roman"/>
          <w:sz w:val="24"/>
          <w:szCs w:val="24"/>
        </w:rPr>
        <w:t>中临床应用价值。</w:t>
      </w:r>
      <w:r w:rsidRPr="000D403D">
        <w:rPr>
          <w:rFonts w:ascii="Times New Roman" w:eastAsia="宋体" w:hAnsi="Times New Roman"/>
          <w:b/>
          <w:sz w:val="24"/>
          <w:szCs w:val="24"/>
        </w:rPr>
        <w:t>方法</w:t>
      </w:r>
      <w:r w:rsidR="004E2AC7" w:rsidRPr="000D403D">
        <w:rPr>
          <w:rFonts w:ascii="Times New Roman" w:eastAsia="宋体" w:hAnsi="Times New Roman" w:hint="eastAsia"/>
          <w:sz w:val="24"/>
          <w:szCs w:val="24"/>
        </w:rPr>
        <w:t xml:space="preserve"> </w:t>
      </w:r>
      <w:r w:rsidRPr="000D403D">
        <w:rPr>
          <w:rFonts w:ascii="Times New Roman" w:eastAsia="宋体" w:hAnsi="Times New Roman"/>
          <w:sz w:val="24"/>
          <w:szCs w:val="24"/>
        </w:rPr>
        <w:t>活检囊胚滋养层细胞全基因组扩增</w:t>
      </w:r>
      <w:r w:rsidR="00912B6F" w:rsidRPr="000D403D">
        <w:rPr>
          <w:rFonts w:ascii="Times New Roman" w:eastAsia="宋体" w:hAnsi="Times New Roman"/>
          <w:sz w:val="24"/>
          <w:szCs w:val="24"/>
        </w:rPr>
        <w:t>产物</w:t>
      </w:r>
      <w:r w:rsidRPr="000D403D">
        <w:rPr>
          <w:rFonts w:ascii="Times New Roman" w:eastAsia="宋体" w:hAnsi="Times New Roman"/>
          <w:sz w:val="24"/>
          <w:szCs w:val="24"/>
        </w:rPr>
        <w:t>，应用</w:t>
      </w:r>
      <w:r w:rsidRPr="000D403D">
        <w:rPr>
          <w:rFonts w:ascii="Times New Roman" w:eastAsia="宋体" w:hAnsi="Times New Roman"/>
          <w:sz w:val="24"/>
          <w:szCs w:val="24"/>
        </w:rPr>
        <w:t>SNP</w:t>
      </w:r>
      <w:r w:rsidRPr="000D403D">
        <w:rPr>
          <w:rFonts w:ascii="Times New Roman" w:eastAsia="宋体" w:hAnsi="Times New Roman"/>
          <w:sz w:val="24"/>
          <w:szCs w:val="24"/>
        </w:rPr>
        <w:t>单体型分析方法进行诊断</w:t>
      </w:r>
      <w:r w:rsidR="004E2AC7" w:rsidRPr="000D403D">
        <w:rPr>
          <w:rFonts w:ascii="Times New Roman" w:eastAsia="宋体" w:hAnsi="Times New Roman" w:hint="eastAsia"/>
          <w:sz w:val="24"/>
          <w:szCs w:val="24"/>
        </w:rPr>
        <w:t>，并用</w:t>
      </w:r>
      <w:r w:rsidR="00B67195" w:rsidRPr="000D403D">
        <w:rPr>
          <w:rFonts w:ascii="Times New Roman" w:eastAsia="宋体" w:hAnsi="Times New Roman"/>
          <w:sz w:val="24"/>
          <w:szCs w:val="24"/>
        </w:rPr>
        <w:t>Sanger</w:t>
      </w:r>
      <w:r w:rsidRPr="000D403D">
        <w:rPr>
          <w:rFonts w:ascii="Times New Roman" w:eastAsia="宋体" w:hAnsi="Times New Roman"/>
          <w:sz w:val="24"/>
          <w:szCs w:val="24"/>
        </w:rPr>
        <w:t>测序</w:t>
      </w:r>
      <w:r w:rsidR="004E2AC7" w:rsidRPr="000D403D">
        <w:rPr>
          <w:rFonts w:ascii="Times New Roman" w:eastAsia="宋体" w:hAnsi="Times New Roman" w:hint="eastAsia"/>
          <w:sz w:val="24"/>
          <w:szCs w:val="24"/>
        </w:rPr>
        <w:t>进行</w:t>
      </w:r>
      <w:r w:rsidRPr="000D403D">
        <w:rPr>
          <w:rFonts w:ascii="Times New Roman" w:eastAsia="宋体" w:hAnsi="Times New Roman"/>
          <w:sz w:val="24"/>
          <w:szCs w:val="24"/>
        </w:rPr>
        <w:t>验证。</w:t>
      </w:r>
      <w:r w:rsidRPr="000D403D">
        <w:rPr>
          <w:rFonts w:ascii="Times New Roman" w:eastAsia="宋体" w:hAnsi="Times New Roman"/>
          <w:b/>
          <w:sz w:val="24"/>
          <w:szCs w:val="24"/>
        </w:rPr>
        <w:t>结果</w:t>
      </w:r>
      <w:r w:rsidR="004E2AC7" w:rsidRPr="000D403D">
        <w:rPr>
          <w:rFonts w:ascii="Times New Roman" w:eastAsia="宋体" w:hAnsi="Times New Roman" w:hint="eastAsia"/>
          <w:sz w:val="24"/>
          <w:szCs w:val="24"/>
        </w:rPr>
        <w:t xml:space="preserve"> </w:t>
      </w:r>
      <w:r w:rsidRPr="000D403D">
        <w:rPr>
          <w:rFonts w:ascii="Times New Roman" w:eastAsia="宋体" w:hAnsi="Times New Roman"/>
          <w:sz w:val="24"/>
          <w:szCs w:val="24"/>
        </w:rPr>
        <w:t>共</w:t>
      </w:r>
      <w:r w:rsidRPr="000D403D">
        <w:rPr>
          <w:rFonts w:ascii="Times New Roman" w:eastAsia="宋体" w:hAnsi="Times New Roman"/>
          <w:sz w:val="24"/>
          <w:szCs w:val="24"/>
        </w:rPr>
        <w:t>205</w:t>
      </w:r>
      <w:r w:rsidRPr="000D403D">
        <w:rPr>
          <w:rFonts w:ascii="Times New Roman" w:eastAsia="宋体" w:hAnsi="Times New Roman"/>
          <w:sz w:val="24"/>
          <w:szCs w:val="24"/>
        </w:rPr>
        <w:t>枚胚胎同时完成了</w:t>
      </w:r>
      <w:r w:rsidRPr="000D403D">
        <w:rPr>
          <w:rFonts w:ascii="Times New Roman" w:eastAsia="宋体" w:hAnsi="Times New Roman"/>
          <w:sz w:val="24"/>
          <w:szCs w:val="24"/>
        </w:rPr>
        <w:t>SNP</w:t>
      </w:r>
      <w:r w:rsidRPr="000D403D">
        <w:rPr>
          <w:rFonts w:ascii="Times New Roman" w:eastAsia="宋体" w:hAnsi="Times New Roman"/>
          <w:sz w:val="24"/>
          <w:szCs w:val="24"/>
        </w:rPr>
        <w:t>单体型分析和</w:t>
      </w:r>
      <w:r w:rsidR="00B67195" w:rsidRPr="000D403D">
        <w:rPr>
          <w:rFonts w:ascii="Times New Roman" w:eastAsia="宋体" w:hAnsi="Times New Roman"/>
          <w:sz w:val="24"/>
          <w:szCs w:val="24"/>
        </w:rPr>
        <w:t>Sanger</w:t>
      </w:r>
      <w:r w:rsidRPr="000D403D">
        <w:rPr>
          <w:rFonts w:ascii="Times New Roman" w:eastAsia="宋体" w:hAnsi="Times New Roman"/>
          <w:sz w:val="24"/>
          <w:szCs w:val="24"/>
        </w:rPr>
        <w:t>测序验证，</w:t>
      </w:r>
      <w:r w:rsidR="00E731F7" w:rsidRPr="000D403D">
        <w:rPr>
          <w:rFonts w:ascii="Times New Roman" w:eastAsia="宋体" w:hAnsi="Times New Roman"/>
          <w:sz w:val="24"/>
          <w:szCs w:val="24"/>
        </w:rPr>
        <w:t>155</w:t>
      </w:r>
      <w:r w:rsidR="00E731F7" w:rsidRPr="000D403D">
        <w:rPr>
          <w:rFonts w:ascii="Times New Roman" w:eastAsia="宋体" w:hAnsi="Times New Roman"/>
          <w:sz w:val="24"/>
          <w:szCs w:val="24"/>
        </w:rPr>
        <w:t>枚胚胎（</w:t>
      </w:r>
      <w:r w:rsidR="00E731F7" w:rsidRPr="000D403D">
        <w:rPr>
          <w:rFonts w:ascii="Times New Roman" w:eastAsia="宋体" w:hAnsi="Times New Roman"/>
          <w:sz w:val="24"/>
          <w:szCs w:val="24"/>
        </w:rPr>
        <w:t>75.61%</w:t>
      </w:r>
      <w:r w:rsidR="00E731F7" w:rsidRPr="000D403D">
        <w:rPr>
          <w:rFonts w:ascii="Times New Roman" w:eastAsia="宋体" w:hAnsi="Times New Roman"/>
          <w:sz w:val="24"/>
          <w:szCs w:val="24"/>
        </w:rPr>
        <w:t>）</w:t>
      </w:r>
      <w:r w:rsidRPr="000D403D">
        <w:rPr>
          <w:rFonts w:ascii="Times New Roman" w:eastAsia="宋体" w:hAnsi="Times New Roman"/>
          <w:sz w:val="24"/>
          <w:szCs w:val="24"/>
        </w:rPr>
        <w:t>诊断结果一致，</w:t>
      </w:r>
      <w:r w:rsidR="00E731F7" w:rsidRPr="000D403D">
        <w:rPr>
          <w:rFonts w:ascii="Times New Roman" w:eastAsia="宋体" w:hAnsi="Times New Roman"/>
          <w:sz w:val="24"/>
          <w:szCs w:val="24"/>
        </w:rPr>
        <w:t>18</w:t>
      </w:r>
      <w:r w:rsidR="00E731F7" w:rsidRPr="000D403D">
        <w:rPr>
          <w:rFonts w:ascii="Times New Roman" w:eastAsia="宋体" w:hAnsi="Times New Roman"/>
          <w:sz w:val="24"/>
          <w:szCs w:val="24"/>
        </w:rPr>
        <w:t>枚（</w:t>
      </w:r>
      <w:r w:rsidR="00E731F7" w:rsidRPr="000D403D">
        <w:rPr>
          <w:rFonts w:ascii="Times New Roman" w:eastAsia="宋体" w:hAnsi="Times New Roman"/>
          <w:sz w:val="24"/>
          <w:szCs w:val="24"/>
        </w:rPr>
        <w:t>8.78%</w:t>
      </w:r>
      <w:r w:rsidR="00E731F7" w:rsidRPr="000D403D">
        <w:rPr>
          <w:rFonts w:ascii="Times New Roman" w:eastAsia="宋体" w:hAnsi="Times New Roman"/>
          <w:sz w:val="24"/>
          <w:szCs w:val="24"/>
        </w:rPr>
        <w:t>）胚胎</w:t>
      </w:r>
      <w:r w:rsidR="00132E77" w:rsidRPr="000D403D">
        <w:rPr>
          <w:rFonts w:ascii="Times New Roman" w:eastAsia="宋体" w:hAnsi="Times New Roman"/>
          <w:sz w:val="24"/>
          <w:szCs w:val="24"/>
        </w:rPr>
        <w:t>诊断结果</w:t>
      </w:r>
      <w:r w:rsidRPr="000D403D">
        <w:rPr>
          <w:rFonts w:ascii="Times New Roman" w:eastAsia="宋体" w:hAnsi="Times New Roman"/>
          <w:sz w:val="24"/>
          <w:szCs w:val="24"/>
        </w:rPr>
        <w:t>不一致。</w:t>
      </w:r>
      <w:r w:rsidR="00B67195" w:rsidRPr="000D403D">
        <w:rPr>
          <w:rFonts w:ascii="Times New Roman" w:eastAsia="宋体" w:hAnsi="Times New Roman"/>
          <w:sz w:val="24"/>
          <w:szCs w:val="24"/>
        </w:rPr>
        <w:t>Sanger</w:t>
      </w:r>
      <w:r w:rsidRPr="000D403D">
        <w:rPr>
          <w:rFonts w:ascii="Times New Roman" w:eastAsia="宋体" w:hAnsi="Times New Roman"/>
          <w:sz w:val="24"/>
          <w:szCs w:val="24"/>
        </w:rPr>
        <w:t>测序失败有</w:t>
      </w:r>
      <w:r w:rsidRPr="000D403D">
        <w:rPr>
          <w:rFonts w:ascii="Times New Roman" w:eastAsia="宋体" w:hAnsi="Times New Roman"/>
          <w:sz w:val="24"/>
          <w:szCs w:val="24"/>
        </w:rPr>
        <w:t>30</w:t>
      </w:r>
      <w:r w:rsidRPr="000D403D">
        <w:rPr>
          <w:rFonts w:ascii="Times New Roman" w:eastAsia="宋体" w:hAnsi="Times New Roman"/>
          <w:sz w:val="24"/>
          <w:szCs w:val="24"/>
        </w:rPr>
        <w:t>枚胚胎（</w:t>
      </w:r>
      <w:r w:rsidRPr="000D403D">
        <w:rPr>
          <w:rFonts w:ascii="Times New Roman" w:eastAsia="宋体" w:hAnsi="Times New Roman"/>
          <w:sz w:val="24"/>
          <w:szCs w:val="24"/>
        </w:rPr>
        <w:t>14.63%)</w:t>
      </w:r>
      <w:r w:rsidRPr="000D403D">
        <w:rPr>
          <w:rFonts w:ascii="Times New Roman" w:eastAsia="宋体" w:hAnsi="Times New Roman"/>
          <w:sz w:val="24"/>
          <w:szCs w:val="24"/>
        </w:rPr>
        <w:t>，单体型分析失败有</w:t>
      </w:r>
      <w:r w:rsidRPr="000D403D">
        <w:rPr>
          <w:rFonts w:ascii="Times New Roman" w:eastAsia="宋体" w:hAnsi="Times New Roman"/>
          <w:sz w:val="24"/>
          <w:szCs w:val="24"/>
        </w:rPr>
        <w:t>2</w:t>
      </w:r>
      <w:r w:rsidRPr="000D403D">
        <w:rPr>
          <w:rFonts w:ascii="Times New Roman" w:eastAsia="宋体" w:hAnsi="Times New Roman"/>
          <w:sz w:val="24"/>
          <w:szCs w:val="24"/>
        </w:rPr>
        <w:t>枚胚胎</w:t>
      </w:r>
      <w:r w:rsidR="00AC51DA" w:rsidRPr="000D403D">
        <w:rPr>
          <w:rFonts w:ascii="Times New Roman" w:eastAsia="宋体" w:hAnsi="Times New Roman"/>
          <w:sz w:val="24"/>
          <w:szCs w:val="24"/>
        </w:rPr>
        <w:t>，后者诊断</w:t>
      </w:r>
      <w:r w:rsidR="00794F78" w:rsidRPr="000D403D">
        <w:rPr>
          <w:rFonts w:ascii="Times New Roman" w:eastAsia="宋体" w:hAnsi="Times New Roman"/>
          <w:sz w:val="24"/>
          <w:szCs w:val="24"/>
        </w:rPr>
        <w:t>失败</w:t>
      </w:r>
      <w:r w:rsidR="00AC51DA" w:rsidRPr="000D403D">
        <w:rPr>
          <w:rFonts w:ascii="Times New Roman" w:eastAsia="宋体" w:hAnsi="Times New Roman"/>
          <w:sz w:val="24"/>
          <w:szCs w:val="24"/>
        </w:rPr>
        <w:t>率明显</w:t>
      </w:r>
      <w:r w:rsidR="0030750B" w:rsidRPr="000D403D">
        <w:rPr>
          <w:rFonts w:ascii="Times New Roman" w:eastAsia="宋体" w:hAnsi="Times New Roman"/>
          <w:sz w:val="24"/>
          <w:szCs w:val="24"/>
        </w:rPr>
        <w:t>底于</w:t>
      </w:r>
      <w:r w:rsidR="00AC51DA" w:rsidRPr="000D403D">
        <w:rPr>
          <w:rFonts w:ascii="Times New Roman" w:eastAsia="宋体" w:hAnsi="Times New Roman"/>
          <w:sz w:val="24"/>
          <w:szCs w:val="24"/>
        </w:rPr>
        <w:t>前者（</w:t>
      </w:r>
      <w:r w:rsidR="00820237" w:rsidRPr="000D403D">
        <w:rPr>
          <w:rFonts w:ascii="Times New Roman" w:eastAsia="宋体" w:hAnsi="Times New Roman"/>
          <w:i/>
          <w:sz w:val="24"/>
          <w:szCs w:val="24"/>
        </w:rPr>
        <w:t>P&lt;</w:t>
      </w:r>
      <w:r w:rsidR="00AC51DA" w:rsidRPr="000D403D">
        <w:rPr>
          <w:rFonts w:ascii="Times New Roman" w:eastAsia="宋体" w:hAnsi="Times New Roman"/>
          <w:sz w:val="24"/>
          <w:szCs w:val="24"/>
        </w:rPr>
        <w:t>0.</w:t>
      </w:r>
      <w:r w:rsidR="009E4358" w:rsidRPr="000D403D">
        <w:rPr>
          <w:rFonts w:ascii="Times New Roman" w:eastAsia="宋体" w:hAnsi="Times New Roman"/>
          <w:sz w:val="24"/>
          <w:szCs w:val="24"/>
        </w:rPr>
        <w:t>0</w:t>
      </w:r>
      <w:r w:rsidR="00AC51DA" w:rsidRPr="000D403D">
        <w:rPr>
          <w:rFonts w:ascii="Times New Roman" w:eastAsia="宋体" w:hAnsi="Times New Roman"/>
          <w:sz w:val="24"/>
          <w:szCs w:val="24"/>
        </w:rPr>
        <w:t>5</w:t>
      </w:r>
      <w:r w:rsidR="00AC51DA" w:rsidRPr="000D403D">
        <w:rPr>
          <w:rFonts w:ascii="Times New Roman" w:eastAsia="宋体" w:hAnsi="Times New Roman"/>
          <w:sz w:val="24"/>
          <w:szCs w:val="24"/>
        </w:rPr>
        <w:t>）</w:t>
      </w:r>
      <w:r w:rsidRPr="000D403D">
        <w:rPr>
          <w:rFonts w:ascii="Times New Roman" w:eastAsia="宋体" w:hAnsi="Times New Roman"/>
          <w:sz w:val="24"/>
          <w:szCs w:val="24"/>
        </w:rPr>
        <w:t>。</w:t>
      </w:r>
      <w:r w:rsidR="004A64C5" w:rsidRPr="000D403D">
        <w:rPr>
          <w:rFonts w:ascii="Times New Roman" w:eastAsia="宋体" w:hAnsi="Times New Roman"/>
          <w:sz w:val="24"/>
          <w:szCs w:val="24"/>
        </w:rPr>
        <w:t>41</w:t>
      </w:r>
      <w:r w:rsidRPr="000D403D">
        <w:rPr>
          <w:rFonts w:ascii="Times New Roman" w:eastAsia="宋体" w:hAnsi="Times New Roman"/>
          <w:sz w:val="24"/>
          <w:szCs w:val="24"/>
        </w:rPr>
        <w:t>个移植周期共</w:t>
      </w:r>
      <w:r w:rsidRPr="000D403D">
        <w:rPr>
          <w:rFonts w:ascii="Times New Roman" w:eastAsia="宋体" w:hAnsi="Times New Roman"/>
          <w:sz w:val="24"/>
          <w:szCs w:val="24"/>
        </w:rPr>
        <w:t>4</w:t>
      </w:r>
      <w:r w:rsidR="004A64C5" w:rsidRPr="000D403D">
        <w:rPr>
          <w:rFonts w:ascii="Times New Roman" w:eastAsia="宋体" w:hAnsi="Times New Roman"/>
          <w:sz w:val="24"/>
          <w:szCs w:val="24"/>
        </w:rPr>
        <w:t>5</w:t>
      </w:r>
      <w:r w:rsidRPr="000D403D">
        <w:rPr>
          <w:rFonts w:ascii="Times New Roman" w:eastAsia="宋体" w:hAnsi="Times New Roman"/>
          <w:sz w:val="24"/>
          <w:szCs w:val="24"/>
        </w:rPr>
        <w:t>枚胚胎移植，临床妊娠率</w:t>
      </w:r>
      <w:r w:rsidR="00132E77" w:rsidRPr="000D403D">
        <w:rPr>
          <w:rFonts w:ascii="Times New Roman" w:eastAsia="宋体" w:hAnsi="Times New Roman" w:hint="eastAsia"/>
          <w:sz w:val="24"/>
          <w:szCs w:val="24"/>
        </w:rPr>
        <w:t>为</w:t>
      </w:r>
      <w:r w:rsidR="004A64C5" w:rsidRPr="000D403D">
        <w:rPr>
          <w:rFonts w:ascii="Times New Roman" w:eastAsia="宋体" w:hAnsi="Times New Roman"/>
          <w:sz w:val="24"/>
          <w:szCs w:val="24"/>
        </w:rPr>
        <w:t>70.73</w:t>
      </w:r>
      <w:r w:rsidRPr="000D403D">
        <w:rPr>
          <w:rFonts w:ascii="Times New Roman" w:eastAsia="宋体" w:hAnsi="Times New Roman"/>
          <w:sz w:val="24"/>
          <w:szCs w:val="24"/>
        </w:rPr>
        <w:t>%</w:t>
      </w:r>
      <w:r w:rsidRPr="000D403D">
        <w:rPr>
          <w:rFonts w:ascii="Times New Roman" w:eastAsia="宋体" w:hAnsi="Times New Roman"/>
          <w:sz w:val="24"/>
          <w:szCs w:val="24"/>
        </w:rPr>
        <w:t>（</w:t>
      </w:r>
      <w:r w:rsidR="004A64C5" w:rsidRPr="000D403D">
        <w:rPr>
          <w:rFonts w:ascii="Times New Roman" w:eastAsia="宋体" w:hAnsi="Times New Roman"/>
          <w:sz w:val="24"/>
          <w:szCs w:val="24"/>
        </w:rPr>
        <w:t>29</w:t>
      </w:r>
      <w:r w:rsidRPr="000D403D">
        <w:rPr>
          <w:rFonts w:ascii="Times New Roman" w:eastAsia="宋体" w:hAnsi="Times New Roman"/>
          <w:sz w:val="24"/>
          <w:szCs w:val="24"/>
        </w:rPr>
        <w:t>/</w:t>
      </w:r>
      <w:r w:rsidR="004A64C5" w:rsidRPr="000D403D">
        <w:rPr>
          <w:rFonts w:ascii="Times New Roman" w:eastAsia="宋体" w:hAnsi="Times New Roman"/>
          <w:sz w:val="24"/>
          <w:szCs w:val="24"/>
        </w:rPr>
        <w:t>41</w:t>
      </w:r>
      <w:r w:rsidRPr="000D403D">
        <w:rPr>
          <w:rFonts w:ascii="Times New Roman" w:eastAsia="宋体" w:hAnsi="Times New Roman"/>
          <w:sz w:val="24"/>
          <w:szCs w:val="24"/>
        </w:rPr>
        <w:t>），</w:t>
      </w:r>
      <w:r w:rsidR="004A64C5" w:rsidRPr="000D403D">
        <w:rPr>
          <w:rFonts w:ascii="Times New Roman" w:eastAsia="宋体" w:hAnsi="Times New Roman"/>
          <w:sz w:val="24"/>
          <w:szCs w:val="24"/>
        </w:rPr>
        <w:t>种植率</w:t>
      </w:r>
      <w:r w:rsidR="00132E77" w:rsidRPr="000D403D">
        <w:rPr>
          <w:rFonts w:ascii="Times New Roman" w:eastAsia="宋体" w:hAnsi="Times New Roman" w:hint="eastAsia"/>
          <w:sz w:val="24"/>
          <w:szCs w:val="24"/>
        </w:rPr>
        <w:t>为</w:t>
      </w:r>
      <w:r w:rsidR="004A64C5" w:rsidRPr="000D403D">
        <w:rPr>
          <w:rFonts w:ascii="Times New Roman" w:eastAsia="宋体" w:hAnsi="Times New Roman"/>
          <w:sz w:val="24"/>
          <w:szCs w:val="24"/>
        </w:rPr>
        <w:t>71.11</w:t>
      </w:r>
      <w:r w:rsidR="00794F78" w:rsidRPr="000D403D">
        <w:rPr>
          <w:rFonts w:ascii="Times New Roman" w:eastAsia="宋体" w:hAnsi="Times New Roman"/>
          <w:sz w:val="24"/>
          <w:szCs w:val="24"/>
        </w:rPr>
        <w:t>%</w:t>
      </w:r>
      <w:r w:rsidRPr="000D403D">
        <w:rPr>
          <w:rFonts w:ascii="Times New Roman" w:eastAsia="宋体" w:hAnsi="Times New Roman"/>
          <w:sz w:val="24"/>
          <w:szCs w:val="24"/>
        </w:rPr>
        <w:t>(</w:t>
      </w:r>
      <w:r w:rsidR="004A64C5" w:rsidRPr="000D403D">
        <w:rPr>
          <w:rFonts w:ascii="Times New Roman" w:eastAsia="宋体" w:hAnsi="Times New Roman"/>
          <w:sz w:val="24"/>
          <w:szCs w:val="24"/>
        </w:rPr>
        <w:t>32</w:t>
      </w:r>
      <w:r w:rsidRPr="000D403D">
        <w:rPr>
          <w:rFonts w:ascii="Times New Roman" w:eastAsia="宋体" w:hAnsi="Times New Roman"/>
          <w:sz w:val="24"/>
          <w:szCs w:val="24"/>
        </w:rPr>
        <w:t>/4</w:t>
      </w:r>
      <w:r w:rsidR="004A64C5" w:rsidRPr="000D403D">
        <w:rPr>
          <w:rFonts w:ascii="Times New Roman" w:eastAsia="宋体" w:hAnsi="Times New Roman"/>
          <w:sz w:val="24"/>
          <w:szCs w:val="24"/>
        </w:rPr>
        <w:t>5</w:t>
      </w:r>
      <w:r w:rsidRPr="000D403D">
        <w:rPr>
          <w:rFonts w:ascii="Times New Roman" w:eastAsia="宋体" w:hAnsi="Times New Roman"/>
          <w:sz w:val="24"/>
          <w:szCs w:val="24"/>
        </w:rPr>
        <w:t>)</w:t>
      </w:r>
      <w:r w:rsidRPr="000D403D">
        <w:rPr>
          <w:rFonts w:ascii="Times New Roman" w:eastAsia="宋体" w:hAnsi="Times New Roman"/>
          <w:sz w:val="24"/>
          <w:szCs w:val="24"/>
        </w:rPr>
        <w:t>。胎儿</w:t>
      </w:r>
      <w:r w:rsidR="00A73642" w:rsidRPr="000D403D">
        <w:rPr>
          <w:rFonts w:ascii="Times New Roman" w:eastAsia="宋体" w:hAnsi="Times New Roman"/>
          <w:sz w:val="24"/>
          <w:szCs w:val="24"/>
        </w:rPr>
        <w:t>中孕期</w:t>
      </w:r>
      <w:r w:rsidRPr="000D403D">
        <w:rPr>
          <w:rFonts w:ascii="Times New Roman" w:eastAsia="宋体" w:hAnsi="Times New Roman"/>
          <w:sz w:val="24"/>
          <w:szCs w:val="24"/>
        </w:rPr>
        <w:t>羊水产前诊断结果</w:t>
      </w:r>
      <w:r w:rsidR="00A73642" w:rsidRPr="000D403D">
        <w:rPr>
          <w:rFonts w:ascii="Times New Roman" w:eastAsia="宋体" w:hAnsi="Times New Roman"/>
          <w:sz w:val="24"/>
          <w:szCs w:val="24"/>
        </w:rPr>
        <w:t>与胚胎</w:t>
      </w:r>
      <w:r w:rsidR="004A64C5" w:rsidRPr="000D403D">
        <w:rPr>
          <w:rFonts w:ascii="Times New Roman" w:eastAsia="宋体" w:hAnsi="Times New Roman"/>
          <w:sz w:val="24"/>
          <w:szCs w:val="24"/>
        </w:rPr>
        <w:t>单体型</w:t>
      </w:r>
      <w:r w:rsidR="004B048E" w:rsidRPr="000D403D">
        <w:rPr>
          <w:rFonts w:ascii="Times New Roman" w:eastAsia="宋体" w:hAnsi="Times New Roman" w:hint="eastAsia"/>
          <w:sz w:val="24"/>
          <w:szCs w:val="24"/>
        </w:rPr>
        <w:t>分析</w:t>
      </w:r>
      <w:r w:rsidRPr="000D403D">
        <w:rPr>
          <w:rFonts w:ascii="Times New Roman" w:eastAsia="宋体" w:hAnsi="Times New Roman"/>
          <w:sz w:val="24"/>
          <w:szCs w:val="24"/>
        </w:rPr>
        <w:t>诊断结果一致。</w:t>
      </w:r>
      <w:r w:rsidRPr="000D403D">
        <w:rPr>
          <w:rFonts w:ascii="Times New Roman" w:eastAsia="宋体" w:hAnsi="Times New Roman"/>
          <w:b/>
          <w:sz w:val="24"/>
          <w:szCs w:val="24"/>
        </w:rPr>
        <w:t>结论</w:t>
      </w:r>
      <w:r w:rsidR="004E2AC7" w:rsidRPr="000D403D">
        <w:rPr>
          <w:rFonts w:ascii="Times New Roman" w:eastAsia="宋体" w:hAnsi="Times New Roman" w:hint="eastAsia"/>
          <w:b/>
          <w:sz w:val="24"/>
          <w:szCs w:val="24"/>
        </w:rPr>
        <w:t xml:space="preserve"> </w:t>
      </w:r>
      <w:r w:rsidRPr="000D403D">
        <w:rPr>
          <w:rFonts w:ascii="Times New Roman" w:eastAsia="宋体" w:hAnsi="Times New Roman"/>
          <w:sz w:val="24"/>
          <w:szCs w:val="24"/>
        </w:rPr>
        <w:t>SNP</w:t>
      </w:r>
      <w:r w:rsidRPr="000D403D">
        <w:rPr>
          <w:rFonts w:ascii="Times New Roman" w:eastAsia="宋体" w:hAnsi="Times New Roman"/>
          <w:sz w:val="24"/>
          <w:szCs w:val="24"/>
        </w:rPr>
        <w:t>单体型</w:t>
      </w:r>
      <w:r w:rsidR="00794F78" w:rsidRPr="000D403D">
        <w:rPr>
          <w:rFonts w:ascii="Times New Roman" w:eastAsia="宋体" w:hAnsi="Times New Roman"/>
          <w:sz w:val="24"/>
          <w:szCs w:val="24"/>
        </w:rPr>
        <w:t>分析准确性好，与</w:t>
      </w:r>
      <w:r w:rsidR="00794F78" w:rsidRPr="000D403D">
        <w:rPr>
          <w:rFonts w:ascii="Times New Roman" w:eastAsia="宋体" w:hAnsi="Times New Roman"/>
          <w:sz w:val="24"/>
          <w:szCs w:val="24"/>
        </w:rPr>
        <w:t>Sanger</w:t>
      </w:r>
      <w:r w:rsidR="00794F78" w:rsidRPr="000D403D">
        <w:rPr>
          <w:rFonts w:ascii="Times New Roman" w:eastAsia="宋体" w:hAnsi="Times New Roman"/>
          <w:sz w:val="24"/>
          <w:szCs w:val="24"/>
        </w:rPr>
        <w:t>测序相比</w:t>
      </w:r>
      <w:r w:rsidR="00132E77" w:rsidRPr="000D403D">
        <w:rPr>
          <w:rFonts w:ascii="Times New Roman" w:eastAsia="宋体" w:hAnsi="Times New Roman" w:hint="eastAsia"/>
          <w:sz w:val="24"/>
          <w:szCs w:val="24"/>
        </w:rPr>
        <w:t>，其</w:t>
      </w:r>
      <w:r w:rsidR="00794F78" w:rsidRPr="000D403D">
        <w:rPr>
          <w:rFonts w:ascii="Times New Roman" w:eastAsia="宋体" w:hAnsi="Times New Roman"/>
          <w:sz w:val="24"/>
          <w:szCs w:val="24"/>
        </w:rPr>
        <w:t>失败率</w:t>
      </w:r>
      <w:r w:rsidR="00132E77" w:rsidRPr="000D403D">
        <w:rPr>
          <w:rFonts w:ascii="Times New Roman" w:eastAsia="宋体" w:hAnsi="Times New Roman" w:hint="eastAsia"/>
          <w:sz w:val="24"/>
          <w:szCs w:val="24"/>
        </w:rPr>
        <w:t>较低</w:t>
      </w:r>
      <w:r w:rsidRPr="000D403D">
        <w:rPr>
          <w:rFonts w:ascii="Times New Roman" w:eastAsia="宋体" w:hAnsi="Times New Roman"/>
          <w:sz w:val="24"/>
          <w:szCs w:val="24"/>
        </w:rPr>
        <w:t>，能够有效用于</w:t>
      </w:r>
      <w:r w:rsidR="007E3E5B" w:rsidRPr="000D403D">
        <w:rPr>
          <w:rFonts w:ascii="Times New Roman" w:eastAsia="宋体" w:hAnsi="Times New Roman"/>
          <w:sz w:val="24"/>
          <w:szCs w:val="24"/>
        </w:rPr>
        <w:t>临床</w:t>
      </w:r>
      <w:r w:rsidRPr="000D403D">
        <w:rPr>
          <w:rFonts w:ascii="Times New Roman" w:eastAsia="宋体" w:hAnsi="Times New Roman"/>
          <w:sz w:val="24"/>
          <w:szCs w:val="24"/>
        </w:rPr>
        <w:t>单基因病植入前遗传学诊断。</w:t>
      </w:r>
    </w:p>
    <w:p w:rsidR="00FB4449" w:rsidRPr="000D403D" w:rsidRDefault="00FB4449" w:rsidP="00BB031D">
      <w:pPr>
        <w:spacing w:line="360" w:lineRule="auto"/>
        <w:rPr>
          <w:rFonts w:ascii="Times New Roman" w:eastAsia="宋体" w:hAnsi="Times New Roman"/>
          <w:sz w:val="24"/>
          <w:szCs w:val="24"/>
        </w:rPr>
      </w:pPr>
      <w:r w:rsidRPr="000D403D">
        <w:rPr>
          <w:rFonts w:ascii="Times New Roman" w:eastAsia="宋体" w:hAnsi="Times New Roman"/>
          <w:b/>
          <w:sz w:val="24"/>
          <w:szCs w:val="24"/>
        </w:rPr>
        <w:t>关键词：</w:t>
      </w:r>
      <w:r w:rsidRPr="000D403D">
        <w:rPr>
          <w:rFonts w:ascii="Times New Roman" w:eastAsia="宋体" w:hAnsi="Times New Roman"/>
          <w:sz w:val="24"/>
          <w:szCs w:val="24"/>
        </w:rPr>
        <w:t>单基因遗传病；植入前遗传学诊断；</w:t>
      </w:r>
      <w:r w:rsidRPr="000D403D">
        <w:rPr>
          <w:rFonts w:ascii="Times New Roman" w:eastAsia="宋体" w:hAnsi="Times New Roman"/>
          <w:sz w:val="24"/>
          <w:szCs w:val="24"/>
        </w:rPr>
        <w:t>SNP</w:t>
      </w:r>
      <w:r w:rsidRPr="000D403D">
        <w:rPr>
          <w:rFonts w:ascii="Times New Roman" w:eastAsia="宋体" w:hAnsi="Times New Roman"/>
          <w:sz w:val="24"/>
          <w:szCs w:val="24"/>
        </w:rPr>
        <w:t>单体型</w:t>
      </w:r>
      <w:r w:rsidR="007B608A" w:rsidRPr="000D403D">
        <w:rPr>
          <w:rFonts w:ascii="Times New Roman" w:eastAsia="宋体" w:hAnsi="Times New Roman" w:hint="eastAsia"/>
          <w:sz w:val="24"/>
          <w:szCs w:val="24"/>
        </w:rPr>
        <w:t>分析</w:t>
      </w:r>
    </w:p>
    <w:p w:rsidR="00AC51DA" w:rsidRPr="000D403D" w:rsidRDefault="00AC51DA" w:rsidP="00E1214A">
      <w:pPr>
        <w:spacing w:line="360" w:lineRule="auto"/>
        <w:rPr>
          <w:rFonts w:ascii="Times New Roman" w:eastAsia="宋体" w:hAnsi="Times New Roman"/>
          <w:b/>
          <w:sz w:val="24"/>
          <w:szCs w:val="24"/>
        </w:rPr>
      </w:pPr>
      <w:r w:rsidRPr="000D403D">
        <w:rPr>
          <w:rFonts w:ascii="Times New Roman" w:eastAsia="宋体" w:hAnsi="Times New Roman"/>
          <w:b/>
          <w:sz w:val="24"/>
          <w:szCs w:val="24"/>
        </w:rPr>
        <w:t>中图分类号</w:t>
      </w:r>
      <w:r w:rsidR="00955A16" w:rsidRPr="000D403D">
        <w:rPr>
          <w:rFonts w:ascii="Times New Roman" w:eastAsia="宋体" w:hAnsi="Times New Roman"/>
          <w:b/>
          <w:sz w:val="24"/>
          <w:szCs w:val="24"/>
        </w:rPr>
        <w:t xml:space="preserve">:R596.2                        </w:t>
      </w:r>
      <w:r w:rsidR="00955A16" w:rsidRPr="000D403D">
        <w:rPr>
          <w:rFonts w:ascii="Times New Roman" w:eastAsia="宋体" w:hAnsi="Times New Roman"/>
          <w:b/>
          <w:sz w:val="24"/>
          <w:szCs w:val="24"/>
        </w:rPr>
        <w:t>文献标志码</w:t>
      </w:r>
      <w:r w:rsidR="00955A16" w:rsidRPr="000D403D">
        <w:rPr>
          <w:rFonts w:ascii="Times New Roman" w:eastAsia="宋体" w:hAnsi="Times New Roman"/>
          <w:b/>
          <w:sz w:val="24"/>
          <w:szCs w:val="24"/>
        </w:rPr>
        <w:t>:A</w:t>
      </w:r>
    </w:p>
    <w:p w:rsidR="009E7495" w:rsidRPr="000D403D" w:rsidRDefault="009E7495" w:rsidP="00E1214A">
      <w:pPr>
        <w:spacing w:line="360" w:lineRule="auto"/>
        <w:rPr>
          <w:rFonts w:ascii="Times New Roman" w:eastAsia="宋体" w:hAnsi="Times New Roman"/>
          <w:b/>
          <w:color w:val="131413"/>
          <w:kern w:val="0"/>
          <w:sz w:val="24"/>
          <w:szCs w:val="24"/>
        </w:rPr>
      </w:pPr>
      <w:r w:rsidRPr="000D403D">
        <w:rPr>
          <w:rFonts w:ascii="Times New Roman" w:eastAsia="宋体" w:hAnsi="Times New Roman"/>
          <w:b/>
          <w:color w:val="131413"/>
          <w:kern w:val="0"/>
          <w:sz w:val="24"/>
          <w:szCs w:val="24"/>
        </w:rPr>
        <w:t xml:space="preserve">The clinical application of SNP haplotype analysis in </w:t>
      </w:r>
      <w:r w:rsidR="008118E0" w:rsidRPr="000D403D">
        <w:rPr>
          <w:rFonts w:ascii="Times New Roman" w:eastAsia="宋体" w:hAnsi="Times New Roman"/>
          <w:b/>
          <w:color w:val="131413"/>
          <w:kern w:val="0"/>
          <w:sz w:val="24"/>
          <w:szCs w:val="24"/>
        </w:rPr>
        <w:t>PG</w:t>
      </w:r>
      <w:r w:rsidR="00B67195" w:rsidRPr="000D403D">
        <w:rPr>
          <w:rFonts w:ascii="Times New Roman" w:eastAsia="宋体" w:hAnsi="Times New Roman"/>
          <w:b/>
          <w:color w:val="131413"/>
          <w:kern w:val="0"/>
          <w:sz w:val="24"/>
          <w:szCs w:val="24"/>
        </w:rPr>
        <w:t>D</w:t>
      </w:r>
      <w:r w:rsidRPr="000D403D">
        <w:rPr>
          <w:rFonts w:ascii="Times New Roman" w:eastAsia="宋体" w:hAnsi="Times New Roman"/>
          <w:b/>
          <w:color w:val="131413"/>
          <w:kern w:val="0"/>
          <w:sz w:val="24"/>
          <w:szCs w:val="24"/>
        </w:rPr>
        <w:t xml:space="preserve"> for patients with monogenic diseases</w:t>
      </w:r>
    </w:p>
    <w:p w:rsidR="009E7495" w:rsidRPr="000D403D" w:rsidRDefault="00852206" w:rsidP="00E1214A">
      <w:pPr>
        <w:spacing w:line="360" w:lineRule="auto"/>
        <w:rPr>
          <w:rFonts w:ascii="Times New Roman" w:eastAsia="宋体" w:hAnsi="Times New Roman"/>
          <w:i/>
          <w:sz w:val="24"/>
          <w:szCs w:val="24"/>
        </w:rPr>
      </w:pPr>
      <w:r w:rsidRPr="000D403D">
        <w:rPr>
          <w:rFonts w:ascii="Times New Roman" w:eastAsia="宋体" w:hAnsi="Times New Roman"/>
          <w:i/>
          <w:sz w:val="24"/>
          <w:szCs w:val="24"/>
        </w:rPr>
        <w:t>WANG Jiang</w:t>
      </w:r>
      <w:r w:rsidR="009E7495" w:rsidRPr="000D403D">
        <w:rPr>
          <w:rFonts w:ascii="Times New Roman" w:eastAsia="宋体" w:hAnsi="Times New Roman"/>
          <w:i/>
          <w:sz w:val="24"/>
          <w:szCs w:val="24"/>
        </w:rPr>
        <w:t xml:space="preserve">, </w:t>
      </w:r>
      <w:r w:rsidRPr="000D403D">
        <w:rPr>
          <w:rFonts w:ascii="Times New Roman" w:eastAsia="宋体" w:hAnsi="Times New Roman"/>
          <w:i/>
          <w:sz w:val="24"/>
          <w:szCs w:val="24"/>
        </w:rPr>
        <w:t xml:space="preserve">ZHU </w:t>
      </w:r>
      <w:proofErr w:type="spellStart"/>
      <w:r w:rsidRPr="000D403D">
        <w:rPr>
          <w:rFonts w:ascii="Times New Roman" w:eastAsia="宋体" w:hAnsi="Times New Roman"/>
          <w:i/>
          <w:sz w:val="24"/>
          <w:szCs w:val="24"/>
        </w:rPr>
        <w:t>Jiahong</w:t>
      </w:r>
      <w:proofErr w:type="spellEnd"/>
      <w:r w:rsidR="009E7495" w:rsidRPr="000D403D">
        <w:rPr>
          <w:rFonts w:ascii="Times New Roman" w:eastAsia="宋体" w:hAnsi="Times New Roman"/>
          <w:i/>
          <w:sz w:val="24"/>
          <w:szCs w:val="24"/>
        </w:rPr>
        <w:t>,</w:t>
      </w:r>
      <w:r w:rsidR="00800A00" w:rsidRPr="000D403D">
        <w:rPr>
          <w:rFonts w:ascii="Times New Roman" w:eastAsia="宋体" w:hAnsi="Times New Roman"/>
          <w:i/>
          <w:sz w:val="24"/>
          <w:szCs w:val="24"/>
        </w:rPr>
        <w:t xml:space="preserve"> </w:t>
      </w:r>
      <w:r w:rsidRPr="000D403D">
        <w:rPr>
          <w:rFonts w:ascii="Times New Roman" w:eastAsia="宋体" w:hAnsi="Times New Roman"/>
          <w:i/>
          <w:sz w:val="24"/>
          <w:szCs w:val="24"/>
        </w:rPr>
        <w:t xml:space="preserve">LIU </w:t>
      </w:r>
      <w:proofErr w:type="spellStart"/>
      <w:r w:rsidRPr="000D403D">
        <w:rPr>
          <w:rFonts w:ascii="Times New Roman" w:eastAsia="宋体" w:hAnsi="Times New Roman"/>
          <w:i/>
          <w:sz w:val="24"/>
          <w:szCs w:val="24"/>
        </w:rPr>
        <w:t>Dongyun</w:t>
      </w:r>
      <w:proofErr w:type="spellEnd"/>
      <w:r w:rsidR="009E7495" w:rsidRPr="000D403D">
        <w:rPr>
          <w:rFonts w:ascii="Times New Roman" w:eastAsia="宋体" w:hAnsi="Times New Roman"/>
          <w:i/>
          <w:sz w:val="24"/>
          <w:szCs w:val="24"/>
        </w:rPr>
        <w:t>,</w:t>
      </w:r>
      <w:r w:rsidR="00800A00" w:rsidRPr="000D403D">
        <w:rPr>
          <w:rFonts w:ascii="Times New Roman" w:eastAsia="宋体" w:hAnsi="Times New Roman"/>
          <w:i/>
          <w:sz w:val="24"/>
          <w:szCs w:val="24"/>
        </w:rPr>
        <w:t xml:space="preserve"> </w:t>
      </w:r>
      <w:r w:rsidRPr="000D403D">
        <w:rPr>
          <w:rFonts w:ascii="Times New Roman" w:eastAsia="宋体" w:hAnsi="Times New Roman"/>
          <w:i/>
          <w:sz w:val="24"/>
          <w:szCs w:val="24"/>
        </w:rPr>
        <w:t>HAN Wei</w:t>
      </w:r>
      <w:r w:rsidR="009E7495" w:rsidRPr="000D403D">
        <w:rPr>
          <w:rFonts w:ascii="Times New Roman" w:eastAsia="宋体" w:hAnsi="Times New Roman"/>
          <w:i/>
          <w:sz w:val="24"/>
          <w:szCs w:val="24"/>
        </w:rPr>
        <w:t>,</w:t>
      </w:r>
      <w:r w:rsidR="00D1163F" w:rsidRPr="000D403D">
        <w:rPr>
          <w:rFonts w:ascii="Times New Roman" w:eastAsia="宋体" w:hAnsi="Times New Roman"/>
          <w:i/>
          <w:sz w:val="24"/>
          <w:szCs w:val="24"/>
        </w:rPr>
        <w:t xml:space="preserve"> </w:t>
      </w:r>
      <w:r w:rsidRPr="000D403D">
        <w:rPr>
          <w:rFonts w:ascii="Times New Roman" w:eastAsia="宋体" w:hAnsi="Times New Roman"/>
          <w:i/>
          <w:sz w:val="24"/>
          <w:szCs w:val="24"/>
        </w:rPr>
        <w:t>HE Yao</w:t>
      </w:r>
      <w:r w:rsidR="009E7495" w:rsidRPr="000D403D">
        <w:rPr>
          <w:rFonts w:ascii="Times New Roman" w:eastAsia="宋体" w:hAnsi="Times New Roman"/>
          <w:i/>
          <w:sz w:val="24"/>
          <w:szCs w:val="24"/>
        </w:rPr>
        <w:t xml:space="preserve">, </w:t>
      </w:r>
      <w:r w:rsidRPr="000D403D">
        <w:rPr>
          <w:rFonts w:ascii="Times New Roman" w:eastAsia="宋体" w:hAnsi="Times New Roman"/>
          <w:i/>
          <w:sz w:val="24"/>
          <w:szCs w:val="24"/>
        </w:rPr>
        <w:t xml:space="preserve">HUANG </w:t>
      </w:r>
      <w:proofErr w:type="spellStart"/>
      <w:r w:rsidRPr="000D403D">
        <w:rPr>
          <w:rFonts w:ascii="Times New Roman" w:eastAsia="宋体" w:hAnsi="Times New Roman"/>
          <w:i/>
          <w:sz w:val="24"/>
          <w:szCs w:val="24"/>
        </w:rPr>
        <w:t>Guoning</w:t>
      </w:r>
      <w:proofErr w:type="spellEnd"/>
      <w:r w:rsidRPr="000D403D" w:rsidDel="00852206">
        <w:rPr>
          <w:rFonts w:ascii="Times New Roman" w:eastAsia="宋体" w:hAnsi="Times New Roman"/>
          <w:i/>
          <w:sz w:val="24"/>
          <w:szCs w:val="24"/>
        </w:rPr>
        <w:t xml:space="preserve"> </w:t>
      </w:r>
      <w:r w:rsidR="00AC51DA" w:rsidRPr="000D403D">
        <w:rPr>
          <w:rFonts w:ascii="Times New Roman" w:eastAsia="宋体" w:hAnsi="Times New Roman"/>
          <w:i/>
          <w:sz w:val="24"/>
          <w:szCs w:val="24"/>
        </w:rPr>
        <w:t>(</w:t>
      </w:r>
      <w:r w:rsidR="009E7495" w:rsidRPr="000D403D">
        <w:rPr>
          <w:rFonts w:ascii="Times New Roman" w:eastAsia="宋体" w:hAnsi="Times New Roman"/>
          <w:i/>
          <w:sz w:val="24"/>
          <w:szCs w:val="24"/>
        </w:rPr>
        <w:t xml:space="preserve">Institute of </w:t>
      </w:r>
      <w:proofErr w:type="spellStart"/>
      <w:r w:rsidR="009E7495" w:rsidRPr="000D403D">
        <w:rPr>
          <w:rFonts w:ascii="Times New Roman" w:eastAsia="宋体" w:hAnsi="Times New Roman"/>
          <w:i/>
          <w:sz w:val="24"/>
          <w:szCs w:val="24"/>
        </w:rPr>
        <w:t>Genetics&amp;Reproduction</w:t>
      </w:r>
      <w:proofErr w:type="spellEnd"/>
      <w:r w:rsidR="009E7495" w:rsidRPr="000D403D">
        <w:rPr>
          <w:rFonts w:ascii="Times New Roman" w:eastAsia="宋体" w:hAnsi="Times New Roman"/>
          <w:i/>
          <w:sz w:val="24"/>
          <w:szCs w:val="24"/>
        </w:rPr>
        <w:t xml:space="preserve">, Chongqing </w:t>
      </w:r>
      <w:proofErr w:type="spellStart"/>
      <w:r w:rsidR="009E7495" w:rsidRPr="000D403D">
        <w:rPr>
          <w:rFonts w:ascii="Times New Roman" w:eastAsia="宋体" w:hAnsi="Times New Roman"/>
          <w:i/>
          <w:sz w:val="24"/>
          <w:szCs w:val="24"/>
        </w:rPr>
        <w:t>Obstetrics&amp;Gynecology</w:t>
      </w:r>
      <w:proofErr w:type="spellEnd"/>
      <w:r w:rsidR="009E7495" w:rsidRPr="000D403D">
        <w:rPr>
          <w:rFonts w:ascii="Times New Roman" w:eastAsia="宋体" w:hAnsi="Times New Roman"/>
          <w:i/>
          <w:sz w:val="24"/>
          <w:szCs w:val="24"/>
        </w:rPr>
        <w:t xml:space="preserve"> Hospital</w:t>
      </w:r>
      <w:r w:rsidR="00AC51DA" w:rsidRPr="000D403D">
        <w:rPr>
          <w:rFonts w:ascii="Times New Roman" w:eastAsia="宋体" w:hAnsi="Times New Roman"/>
          <w:i/>
          <w:sz w:val="24"/>
          <w:szCs w:val="24"/>
        </w:rPr>
        <w:t xml:space="preserve">, </w:t>
      </w:r>
      <w:r w:rsidR="00B257C2" w:rsidRPr="000D403D">
        <w:rPr>
          <w:rFonts w:ascii="Times New Roman" w:eastAsia="宋体" w:hAnsi="Times New Roman"/>
          <w:i/>
          <w:sz w:val="24"/>
          <w:szCs w:val="24"/>
        </w:rPr>
        <w:t xml:space="preserve">Chongqing </w:t>
      </w:r>
      <w:r w:rsidR="009E7495" w:rsidRPr="000D403D">
        <w:rPr>
          <w:rFonts w:ascii="Times New Roman" w:eastAsia="宋体" w:hAnsi="Times New Roman"/>
          <w:i/>
          <w:sz w:val="24"/>
          <w:szCs w:val="24"/>
        </w:rPr>
        <w:t>400013</w:t>
      </w:r>
      <w:r w:rsidRPr="000D403D">
        <w:rPr>
          <w:rFonts w:ascii="Times New Roman" w:eastAsia="宋体" w:hAnsi="Times New Roman"/>
          <w:i/>
          <w:sz w:val="24"/>
          <w:szCs w:val="24"/>
        </w:rPr>
        <w:t>,C</w:t>
      </w:r>
      <w:r w:rsidRPr="000D403D">
        <w:rPr>
          <w:rFonts w:ascii="Times New Roman" w:eastAsia="宋体" w:hAnsi="Times New Roman" w:hint="eastAsia"/>
          <w:i/>
          <w:sz w:val="24"/>
          <w:szCs w:val="24"/>
        </w:rPr>
        <w:t>h</w:t>
      </w:r>
      <w:r w:rsidRPr="000D403D">
        <w:rPr>
          <w:rFonts w:ascii="Times New Roman" w:eastAsia="宋体" w:hAnsi="Times New Roman"/>
          <w:i/>
          <w:sz w:val="24"/>
          <w:szCs w:val="24"/>
        </w:rPr>
        <w:t>ina</w:t>
      </w:r>
      <w:r w:rsidR="00AC51DA" w:rsidRPr="000D403D">
        <w:rPr>
          <w:rFonts w:ascii="Times New Roman" w:eastAsia="宋体" w:hAnsi="Times New Roman"/>
          <w:i/>
          <w:sz w:val="24"/>
          <w:szCs w:val="24"/>
        </w:rPr>
        <w:t>)</w:t>
      </w:r>
    </w:p>
    <w:p w:rsidR="00792683" w:rsidRPr="000D403D" w:rsidRDefault="009E7495" w:rsidP="00BB031D">
      <w:pPr>
        <w:spacing w:line="360" w:lineRule="auto"/>
        <w:rPr>
          <w:rFonts w:ascii="Times New Roman" w:hAnsi="Times New Roman"/>
          <w:sz w:val="24"/>
          <w:szCs w:val="24"/>
        </w:rPr>
      </w:pPr>
      <w:r w:rsidRPr="000D403D">
        <w:rPr>
          <w:rFonts w:ascii="Times New Roman" w:hAnsi="Times New Roman"/>
          <w:b/>
          <w:sz w:val="24"/>
          <w:szCs w:val="24"/>
        </w:rPr>
        <w:t>Abstract Objective</w:t>
      </w:r>
      <w:r w:rsidRPr="000D403D">
        <w:rPr>
          <w:rFonts w:ascii="Times New Roman" w:hAnsi="Times New Roman"/>
          <w:sz w:val="24"/>
          <w:szCs w:val="24"/>
        </w:rPr>
        <w:t xml:space="preserve"> This study was to investigate the effectiveness of the</w:t>
      </w:r>
      <w:r w:rsidR="00D570BB" w:rsidRPr="000D403D">
        <w:rPr>
          <w:rFonts w:ascii="Times New Roman" w:hAnsi="Times New Roman"/>
          <w:sz w:val="24"/>
          <w:szCs w:val="24"/>
        </w:rPr>
        <w:t xml:space="preserve"> </w:t>
      </w:r>
      <w:r w:rsidRPr="000D403D">
        <w:rPr>
          <w:rFonts w:ascii="Times New Roman" w:hAnsi="Times New Roman"/>
          <w:sz w:val="24"/>
          <w:szCs w:val="24"/>
        </w:rPr>
        <w:t xml:space="preserve">single nucleotide polymorphism(SNP) </w:t>
      </w:r>
      <w:r w:rsidR="00EE1B41" w:rsidRPr="000D403D">
        <w:rPr>
          <w:rFonts w:ascii="Times New Roman" w:hAnsi="Times New Roman"/>
          <w:sz w:val="24"/>
          <w:szCs w:val="24"/>
        </w:rPr>
        <w:t>haplotype analysis</w:t>
      </w:r>
      <w:r w:rsidRPr="000D403D">
        <w:rPr>
          <w:rFonts w:ascii="Times New Roman" w:hAnsi="Times New Roman"/>
          <w:sz w:val="24"/>
          <w:szCs w:val="24"/>
        </w:rPr>
        <w:t xml:space="preserve"> on preimplantation genetic diagnosis (PGD) for monogenic disease. </w:t>
      </w:r>
      <w:r w:rsidRPr="000D403D">
        <w:rPr>
          <w:rFonts w:ascii="Times New Roman" w:hAnsi="Times New Roman"/>
          <w:b/>
          <w:sz w:val="24"/>
          <w:szCs w:val="24"/>
        </w:rPr>
        <w:t>Methods</w:t>
      </w:r>
      <w:r w:rsidRPr="000D403D">
        <w:rPr>
          <w:rFonts w:ascii="Times New Roman" w:hAnsi="Times New Roman"/>
          <w:sz w:val="24"/>
          <w:szCs w:val="24"/>
        </w:rPr>
        <w:t xml:space="preserve"> The whole genome amplification of biopsied trophectoderm cells were performed, and both SNP</w:t>
      </w:r>
      <w:r w:rsidR="00EE1B41" w:rsidRPr="000D403D">
        <w:rPr>
          <w:rFonts w:ascii="Times New Roman" w:hAnsi="Times New Roman"/>
          <w:sz w:val="24"/>
          <w:szCs w:val="24"/>
        </w:rPr>
        <w:t xml:space="preserve"> haplotype analysis </w:t>
      </w:r>
      <w:r w:rsidRPr="000D403D">
        <w:rPr>
          <w:rFonts w:ascii="Times New Roman" w:hAnsi="Times New Roman"/>
          <w:sz w:val="24"/>
          <w:szCs w:val="24"/>
        </w:rPr>
        <w:t xml:space="preserve">and </w:t>
      </w:r>
      <w:r w:rsidR="00D570BB" w:rsidRPr="000D403D">
        <w:rPr>
          <w:rFonts w:ascii="Times New Roman" w:hAnsi="Times New Roman"/>
          <w:sz w:val="24"/>
          <w:szCs w:val="24"/>
        </w:rPr>
        <w:t xml:space="preserve">Sanger </w:t>
      </w:r>
      <w:r w:rsidRPr="000D403D">
        <w:rPr>
          <w:rFonts w:ascii="Times New Roman" w:hAnsi="Times New Roman"/>
          <w:sz w:val="24"/>
          <w:szCs w:val="24"/>
        </w:rPr>
        <w:t>sequencing were</w:t>
      </w:r>
      <w:r w:rsidR="00D570BB" w:rsidRPr="000D403D">
        <w:rPr>
          <w:rFonts w:ascii="Times New Roman" w:hAnsi="Times New Roman"/>
          <w:sz w:val="24"/>
          <w:szCs w:val="24"/>
        </w:rPr>
        <w:t xml:space="preserve"> applied in</w:t>
      </w:r>
      <w:r w:rsidRPr="000D403D">
        <w:rPr>
          <w:rFonts w:ascii="Times New Roman" w:hAnsi="Times New Roman"/>
          <w:sz w:val="24"/>
          <w:szCs w:val="24"/>
        </w:rPr>
        <w:t xml:space="preserve"> PGD for monogenic disease, respectively. </w:t>
      </w:r>
      <w:r w:rsidRPr="000D403D">
        <w:rPr>
          <w:rFonts w:ascii="Times New Roman" w:hAnsi="Times New Roman"/>
          <w:b/>
          <w:sz w:val="24"/>
          <w:szCs w:val="24"/>
        </w:rPr>
        <w:t>Results</w:t>
      </w:r>
      <w:r w:rsidRPr="000D403D">
        <w:rPr>
          <w:rFonts w:ascii="Times New Roman" w:hAnsi="Times New Roman"/>
          <w:sz w:val="24"/>
          <w:szCs w:val="24"/>
        </w:rPr>
        <w:t xml:space="preserve"> a total of 205 embryos received both SNP </w:t>
      </w:r>
      <w:r w:rsidR="00EE1B41" w:rsidRPr="000D403D">
        <w:rPr>
          <w:rFonts w:ascii="Times New Roman" w:hAnsi="Times New Roman"/>
          <w:sz w:val="24"/>
          <w:szCs w:val="24"/>
        </w:rPr>
        <w:t>haplotype analysis</w:t>
      </w:r>
      <w:r w:rsidRPr="000D403D">
        <w:rPr>
          <w:rFonts w:ascii="Times New Roman" w:hAnsi="Times New Roman"/>
          <w:sz w:val="24"/>
          <w:szCs w:val="24"/>
        </w:rPr>
        <w:t xml:space="preserve"> and </w:t>
      </w:r>
      <w:r w:rsidR="00792683" w:rsidRPr="000D403D">
        <w:rPr>
          <w:rFonts w:ascii="Times New Roman" w:hAnsi="Times New Roman"/>
          <w:sz w:val="24"/>
          <w:szCs w:val="24"/>
        </w:rPr>
        <w:t>Sanger</w:t>
      </w:r>
      <w:r w:rsidRPr="000D403D">
        <w:rPr>
          <w:rFonts w:ascii="Times New Roman" w:hAnsi="Times New Roman"/>
          <w:sz w:val="24"/>
          <w:szCs w:val="24"/>
        </w:rPr>
        <w:t xml:space="preserve"> sequencing. 155</w:t>
      </w:r>
      <w:r w:rsidR="00E731F7" w:rsidRPr="000D403D">
        <w:rPr>
          <w:rFonts w:ascii="Times New Roman" w:hAnsi="Times New Roman"/>
          <w:sz w:val="24"/>
          <w:szCs w:val="24"/>
        </w:rPr>
        <w:t xml:space="preserve">(75.61%) </w:t>
      </w:r>
      <w:r w:rsidRPr="000D403D">
        <w:rPr>
          <w:rFonts w:ascii="Times New Roman" w:hAnsi="Times New Roman"/>
          <w:sz w:val="24"/>
          <w:szCs w:val="24"/>
        </w:rPr>
        <w:t>embryos</w:t>
      </w:r>
      <w:r w:rsidR="00E731F7" w:rsidRPr="000D403D">
        <w:rPr>
          <w:rFonts w:ascii="Times New Roman" w:hAnsi="Times New Roman"/>
          <w:sz w:val="24"/>
          <w:szCs w:val="24"/>
        </w:rPr>
        <w:t xml:space="preserve"> results</w:t>
      </w:r>
      <w:r w:rsidRPr="000D403D">
        <w:rPr>
          <w:rFonts w:ascii="Times New Roman" w:hAnsi="Times New Roman"/>
          <w:sz w:val="24"/>
          <w:szCs w:val="24"/>
        </w:rPr>
        <w:t xml:space="preserve"> </w:t>
      </w:r>
      <w:r w:rsidR="00E731F7" w:rsidRPr="000D403D">
        <w:rPr>
          <w:rFonts w:ascii="Times New Roman" w:hAnsi="Times New Roman"/>
          <w:sz w:val="24"/>
          <w:szCs w:val="24"/>
        </w:rPr>
        <w:t>were consistent</w:t>
      </w:r>
      <w:r w:rsidRPr="000D403D">
        <w:rPr>
          <w:rFonts w:ascii="Times New Roman" w:hAnsi="Times New Roman"/>
          <w:sz w:val="24"/>
          <w:szCs w:val="24"/>
        </w:rPr>
        <w:t>, while</w:t>
      </w:r>
      <w:r w:rsidR="00E731F7" w:rsidRPr="000D403D">
        <w:rPr>
          <w:rFonts w:ascii="Times New Roman" w:hAnsi="Times New Roman"/>
          <w:sz w:val="24"/>
          <w:szCs w:val="24"/>
        </w:rPr>
        <w:t xml:space="preserve"> 18(8.78%) embryos</w:t>
      </w:r>
      <w:r w:rsidRPr="000D403D">
        <w:rPr>
          <w:rFonts w:ascii="Times New Roman" w:hAnsi="Times New Roman"/>
          <w:sz w:val="24"/>
          <w:szCs w:val="24"/>
        </w:rPr>
        <w:t xml:space="preserve"> </w:t>
      </w:r>
      <w:r w:rsidR="00E731F7" w:rsidRPr="000D403D">
        <w:rPr>
          <w:rFonts w:ascii="Times New Roman" w:hAnsi="Times New Roman"/>
          <w:sz w:val="24"/>
          <w:szCs w:val="24"/>
        </w:rPr>
        <w:t xml:space="preserve">results were </w:t>
      </w:r>
      <w:r w:rsidRPr="000D403D">
        <w:rPr>
          <w:rFonts w:ascii="Times New Roman" w:hAnsi="Times New Roman"/>
          <w:sz w:val="24"/>
          <w:szCs w:val="24"/>
        </w:rPr>
        <w:t>inconsistent. The failure rate of</w:t>
      </w:r>
      <w:r w:rsidR="00792683" w:rsidRPr="000D403D">
        <w:rPr>
          <w:rFonts w:ascii="Times New Roman" w:hAnsi="Times New Roman"/>
          <w:sz w:val="24"/>
          <w:szCs w:val="24"/>
        </w:rPr>
        <w:t xml:space="preserve"> Sanger</w:t>
      </w:r>
      <w:r w:rsidRPr="000D403D">
        <w:rPr>
          <w:rFonts w:ascii="Times New Roman" w:hAnsi="Times New Roman"/>
          <w:sz w:val="24"/>
          <w:szCs w:val="24"/>
        </w:rPr>
        <w:t xml:space="preserve"> sequencing was 14.63% (30/205) while</w:t>
      </w:r>
      <w:r w:rsidR="00792683" w:rsidRPr="000D403D">
        <w:rPr>
          <w:rFonts w:ascii="Times New Roman" w:hAnsi="Times New Roman"/>
          <w:sz w:val="24"/>
          <w:szCs w:val="24"/>
        </w:rPr>
        <w:t xml:space="preserve"> that of SNP </w:t>
      </w:r>
      <w:r w:rsidR="00EE1B41" w:rsidRPr="000D403D">
        <w:rPr>
          <w:rFonts w:ascii="Times New Roman" w:hAnsi="Times New Roman"/>
          <w:sz w:val="24"/>
          <w:szCs w:val="24"/>
        </w:rPr>
        <w:t>haplotype analysis</w:t>
      </w:r>
      <w:r w:rsidRPr="000D403D">
        <w:rPr>
          <w:rFonts w:ascii="Times New Roman" w:hAnsi="Times New Roman"/>
          <w:sz w:val="24"/>
          <w:szCs w:val="24"/>
        </w:rPr>
        <w:t xml:space="preserve"> </w:t>
      </w:r>
      <w:r w:rsidR="00792683" w:rsidRPr="000D403D">
        <w:rPr>
          <w:rFonts w:ascii="Times New Roman" w:hAnsi="Times New Roman"/>
          <w:sz w:val="24"/>
          <w:szCs w:val="24"/>
        </w:rPr>
        <w:t xml:space="preserve">was </w:t>
      </w:r>
      <w:r w:rsidRPr="000D403D">
        <w:rPr>
          <w:rFonts w:ascii="Times New Roman" w:hAnsi="Times New Roman"/>
          <w:sz w:val="24"/>
          <w:szCs w:val="24"/>
        </w:rPr>
        <w:t>0.98% (2/205)</w:t>
      </w:r>
      <w:r w:rsidRPr="000D403D">
        <w:rPr>
          <w:rFonts w:ascii="Times New Roman" w:eastAsia="宋体" w:hAnsi="Times New Roman"/>
          <w:sz w:val="24"/>
          <w:szCs w:val="24"/>
        </w:rPr>
        <w:t xml:space="preserve">. </w:t>
      </w:r>
      <w:r w:rsidR="00792683" w:rsidRPr="000D403D">
        <w:rPr>
          <w:rFonts w:ascii="Times New Roman" w:eastAsia="宋体" w:hAnsi="Times New Roman"/>
          <w:sz w:val="24"/>
          <w:szCs w:val="24"/>
        </w:rPr>
        <w:t>The failure rate of SNP</w:t>
      </w:r>
      <w:r w:rsidR="00EE1B41" w:rsidRPr="000D403D">
        <w:rPr>
          <w:rFonts w:ascii="Times New Roman" w:hAnsi="Times New Roman"/>
          <w:sz w:val="24"/>
          <w:szCs w:val="24"/>
        </w:rPr>
        <w:t xml:space="preserve"> </w:t>
      </w:r>
      <w:r w:rsidR="00EE1B41" w:rsidRPr="000D403D">
        <w:rPr>
          <w:rFonts w:ascii="Times New Roman" w:hAnsi="Times New Roman"/>
          <w:sz w:val="24"/>
          <w:szCs w:val="24"/>
        </w:rPr>
        <w:lastRenderedPageBreak/>
        <w:t>haplotype analysis</w:t>
      </w:r>
      <w:r w:rsidR="00792683" w:rsidRPr="000D403D">
        <w:rPr>
          <w:rFonts w:ascii="Times New Roman" w:eastAsia="宋体" w:hAnsi="Times New Roman"/>
          <w:sz w:val="24"/>
          <w:szCs w:val="24"/>
        </w:rPr>
        <w:t xml:space="preserve"> was significantly lower than that of Sanger sequencing in PGD (</w:t>
      </w:r>
      <w:r w:rsidR="00820237" w:rsidRPr="000D403D">
        <w:rPr>
          <w:rFonts w:ascii="Times New Roman" w:eastAsia="宋体" w:hAnsi="Times New Roman"/>
          <w:i/>
          <w:sz w:val="24"/>
          <w:szCs w:val="24"/>
        </w:rPr>
        <w:t>P&lt;</w:t>
      </w:r>
      <w:r w:rsidR="008B7FF1" w:rsidRPr="008B7FF1">
        <w:rPr>
          <w:rFonts w:ascii="Times New Roman" w:eastAsia="宋体" w:hAnsi="Times New Roman"/>
          <w:sz w:val="24"/>
          <w:szCs w:val="24"/>
        </w:rPr>
        <w:t>0</w:t>
      </w:r>
      <w:r w:rsidR="00792683" w:rsidRPr="000D403D">
        <w:rPr>
          <w:rFonts w:ascii="Times New Roman" w:eastAsia="宋体" w:hAnsi="Times New Roman"/>
          <w:sz w:val="24"/>
          <w:szCs w:val="24"/>
        </w:rPr>
        <w:t xml:space="preserve">.05). </w:t>
      </w:r>
      <w:r w:rsidR="00792683" w:rsidRPr="000D403D">
        <w:rPr>
          <w:rFonts w:ascii="Times New Roman" w:hAnsi="Times New Roman"/>
          <w:sz w:val="24"/>
          <w:szCs w:val="24"/>
        </w:rPr>
        <w:t>4</w:t>
      </w:r>
      <w:r w:rsidR="00E731F7" w:rsidRPr="000D403D">
        <w:rPr>
          <w:rFonts w:ascii="Times New Roman" w:hAnsi="Times New Roman"/>
          <w:sz w:val="24"/>
          <w:szCs w:val="24"/>
        </w:rPr>
        <w:t>5</w:t>
      </w:r>
      <w:r w:rsidR="00792683" w:rsidRPr="000D403D">
        <w:rPr>
          <w:rFonts w:ascii="Times New Roman" w:hAnsi="Times New Roman"/>
          <w:sz w:val="24"/>
          <w:szCs w:val="24"/>
        </w:rPr>
        <w:t xml:space="preserve"> embryos in</w:t>
      </w:r>
      <w:r w:rsidR="004A64C5" w:rsidRPr="000D403D">
        <w:rPr>
          <w:rFonts w:ascii="Times New Roman" w:hAnsi="Times New Roman"/>
          <w:sz w:val="24"/>
          <w:szCs w:val="24"/>
        </w:rPr>
        <w:t xml:space="preserve"> </w:t>
      </w:r>
      <w:r w:rsidR="004A64C5" w:rsidRPr="000D403D">
        <w:rPr>
          <w:rFonts w:ascii="Times New Roman" w:eastAsia="仿宋" w:hAnsi="Times New Roman"/>
          <w:sz w:val="24"/>
          <w:szCs w:val="24"/>
        </w:rPr>
        <w:t>4</w:t>
      </w:r>
      <w:r w:rsidR="00E731F7" w:rsidRPr="000D403D">
        <w:rPr>
          <w:rFonts w:ascii="Times New Roman" w:eastAsia="仿宋" w:hAnsi="Times New Roman"/>
          <w:sz w:val="24"/>
          <w:szCs w:val="24"/>
        </w:rPr>
        <w:t>1</w:t>
      </w:r>
      <w:r w:rsidR="004A64C5" w:rsidRPr="000D403D">
        <w:rPr>
          <w:rFonts w:ascii="Times New Roman" w:eastAsia="仿宋" w:hAnsi="Times New Roman"/>
          <w:sz w:val="24"/>
          <w:szCs w:val="24"/>
        </w:rPr>
        <w:t xml:space="preserve"> </w:t>
      </w:r>
      <w:r w:rsidR="00792683" w:rsidRPr="000D403D">
        <w:rPr>
          <w:rFonts w:ascii="Times New Roman" w:hAnsi="Times New Roman"/>
          <w:sz w:val="24"/>
          <w:szCs w:val="24"/>
        </w:rPr>
        <w:t xml:space="preserve">cycles were transferred after </w:t>
      </w:r>
      <w:r w:rsidR="00E731F7" w:rsidRPr="000D403D">
        <w:rPr>
          <w:rFonts w:ascii="Times New Roman" w:hAnsi="Times New Roman"/>
          <w:sz w:val="24"/>
          <w:szCs w:val="24"/>
        </w:rPr>
        <w:t>diagnos</w:t>
      </w:r>
      <w:r w:rsidR="003048BD" w:rsidRPr="000D403D">
        <w:rPr>
          <w:rFonts w:ascii="Times New Roman" w:hAnsi="Times New Roman"/>
          <w:sz w:val="24"/>
          <w:szCs w:val="24"/>
        </w:rPr>
        <w:t>ing</w:t>
      </w:r>
      <w:r w:rsidR="00792683" w:rsidRPr="000D403D">
        <w:rPr>
          <w:rFonts w:ascii="Times New Roman" w:hAnsi="Times New Roman"/>
          <w:sz w:val="24"/>
          <w:szCs w:val="24"/>
        </w:rPr>
        <w:t xml:space="preserve">. </w:t>
      </w:r>
      <w:r w:rsidRPr="000D403D">
        <w:rPr>
          <w:rFonts w:ascii="Times New Roman" w:hAnsi="Times New Roman"/>
          <w:sz w:val="24"/>
          <w:szCs w:val="24"/>
        </w:rPr>
        <w:t>The clinical pregnancy rate was</w:t>
      </w:r>
      <w:r w:rsidR="004A64C5" w:rsidRPr="000D403D">
        <w:rPr>
          <w:rFonts w:ascii="Times New Roman" w:hAnsi="Times New Roman"/>
          <w:sz w:val="24"/>
          <w:szCs w:val="24"/>
        </w:rPr>
        <w:t xml:space="preserve"> </w:t>
      </w:r>
      <w:r w:rsidR="004A64C5" w:rsidRPr="000D403D">
        <w:rPr>
          <w:rFonts w:ascii="Times New Roman" w:eastAsia="仿宋" w:hAnsi="Times New Roman"/>
          <w:sz w:val="24"/>
          <w:szCs w:val="24"/>
        </w:rPr>
        <w:t>70.73%</w:t>
      </w:r>
      <w:r w:rsidR="004A64C5" w:rsidRPr="000D403D">
        <w:rPr>
          <w:rFonts w:ascii="Times New Roman" w:eastAsia="仿宋" w:hAnsi="Times New Roman"/>
          <w:sz w:val="24"/>
          <w:szCs w:val="24"/>
        </w:rPr>
        <w:t>（</w:t>
      </w:r>
      <w:r w:rsidR="004A64C5" w:rsidRPr="000D403D">
        <w:rPr>
          <w:rFonts w:ascii="Times New Roman" w:eastAsia="仿宋" w:hAnsi="Times New Roman"/>
          <w:sz w:val="24"/>
          <w:szCs w:val="24"/>
        </w:rPr>
        <w:t>29/41</w:t>
      </w:r>
      <w:r w:rsidR="004A64C5" w:rsidRPr="000D403D">
        <w:rPr>
          <w:rFonts w:ascii="Times New Roman" w:eastAsia="仿宋" w:hAnsi="Times New Roman"/>
          <w:sz w:val="24"/>
          <w:szCs w:val="24"/>
        </w:rPr>
        <w:t>）</w:t>
      </w:r>
      <w:r w:rsidRPr="000D403D">
        <w:rPr>
          <w:rFonts w:ascii="Times New Roman" w:eastAsia="宋体" w:hAnsi="Times New Roman"/>
          <w:sz w:val="24"/>
          <w:szCs w:val="24"/>
        </w:rPr>
        <w:t xml:space="preserve"> and</w:t>
      </w:r>
      <w:r w:rsidR="00792683" w:rsidRPr="000D403D">
        <w:rPr>
          <w:rFonts w:ascii="Times New Roman" w:eastAsia="宋体" w:hAnsi="Times New Roman"/>
          <w:sz w:val="24"/>
          <w:szCs w:val="24"/>
        </w:rPr>
        <w:t xml:space="preserve"> the</w:t>
      </w:r>
      <w:r w:rsidRPr="000D403D">
        <w:rPr>
          <w:rFonts w:ascii="Times New Roman" w:eastAsia="宋体" w:hAnsi="Times New Roman"/>
          <w:sz w:val="24"/>
          <w:szCs w:val="24"/>
        </w:rPr>
        <w:t xml:space="preserve"> rate of embryo implantation was </w:t>
      </w:r>
      <w:r w:rsidR="004A64C5" w:rsidRPr="000D403D">
        <w:rPr>
          <w:rFonts w:ascii="Times New Roman" w:eastAsia="仿宋" w:hAnsi="Times New Roman"/>
          <w:sz w:val="24"/>
          <w:szCs w:val="24"/>
        </w:rPr>
        <w:t>71.11%(32/45)</w:t>
      </w:r>
      <w:r w:rsidRPr="000D403D">
        <w:rPr>
          <w:rFonts w:ascii="Times New Roman" w:hAnsi="Times New Roman"/>
          <w:sz w:val="24"/>
          <w:szCs w:val="24"/>
        </w:rPr>
        <w:t>. The results of prenatal diagnosis of fetal amniotic fluid</w:t>
      </w:r>
      <w:r w:rsidR="00792683" w:rsidRPr="000D403D">
        <w:rPr>
          <w:rFonts w:ascii="Times New Roman" w:hAnsi="Times New Roman"/>
          <w:sz w:val="24"/>
          <w:szCs w:val="24"/>
        </w:rPr>
        <w:t xml:space="preserve"> were completely consisted with those of SNP haplotyping </w:t>
      </w:r>
      <w:r w:rsidR="00EE1B41" w:rsidRPr="000D403D">
        <w:rPr>
          <w:rFonts w:ascii="Times New Roman" w:hAnsi="Times New Roman"/>
          <w:sz w:val="24"/>
          <w:szCs w:val="24"/>
        </w:rPr>
        <w:t>analysis.</w:t>
      </w:r>
      <w:r w:rsidRPr="000D403D">
        <w:rPr>
          <w:rFonts w:ascii="Times New Roman" w:hAnsi="Times New Roman"/>
          <w:sz w:val="24"/>
          <w:szCs w:val="24"/>
        </w:rPr>
        <w:t xml:space="preserve"> </w:t>
      </w:r>
      <w:r w:rsidRPr="000D403D">
        <w:rPr>
          <w:rFonts w:ascii="Times New Roman" w:hAnsi="Times New Roman"/>
          <w:b/>
          <w:sz w:val="24"/>
          <w:szCs w:val="24"/>
        </w:rPr>
        <w:t>Conclusion</w:t>
      </w:r>
      <w:r w:rsidRPr="000D403D">
        <w:rPr>
          <w:rFonts w:ascii="Times New Roman" w:hAnsi="Times New Roman"/>
          <w:sz w:val="24"/>
          <w:szCs w:val="24"/>
        </w:rPr>
        <w:t xml:space="preserve">: </w:t>
      </w:r>
      <w:r w:rsidR="00792683" w:rsidRPr="000D403D">
        <w:rPr>
          <w:rFonts w:ascii="Times New Roman" w:hAnsi="Times New Roman"/>
          <w:sz w:val="24"/>
          <w:szCs w:val="24"/>
        </w:rPr>
        <w:t xml:space="preserve">SNP </w:t>
      </w:r>
      <w:r w:rsidR="00EE1B41" w:rsidRPr="000D403D">
        <w:rPr>
          <w:rFonts w:ascii="Times New Roman" w:hAnsi="Times New Roman"/>
          <w:sz w:val="24"/>
          <w:szCs w:val="24"/>
        </w:rPr>
        <w:t>haplotyping analysis</w:t>
      </w:r>
      <w:r w:rsidR="00792683" w:rsidRPr="000D403D">
        <w:rPr>
          <w:rFonts w:ascii="Times New Roman" w:hAnsi="Times New Roman"/>
          <w:sz w:val="24"/>
          <w:szCs w:val="24"/>
        </w:rPr>
        <w:t>, with high accuracy and efficacy of diagnosis, can be effectively used in PGD for monogenic disorders.</w:t>
      </w:r>
    </w:p>
    <w:p w:rsidR="009E7495" w:rsidRPr="000D403D" w:rsidRDefault="009E7495" w:rsidP="00E1214A">
      <w:pPr>
        <w:spacing w:line="360" w:lineRule="auto"/>
        <w:rPr>
          <w:rFonts w:ascii="Times New Roman" w:hAnsi="Times New Roman"/>
          <w:sz w:val="24"/>
          <w:szCs w:val="24"/>
        </w:rPr>
      </w:pPr>
      <w:r w:rsidRPr="000D403D">
        <w:rPr>
          <w:rFonts w:ascii="Times New Roman" w:hAnsi="Times New Roman"/>
          <w:b/>
          <w:sz w:val="24"/>
          <w:szCs w:val="24"/>
        </w:rPr>
        <w:t xml:space="preserve">Key words: </w:t>
      </w:r>
      <w:r w:rsidRPr="000D403D">
        <w:rPr>
          <w:rFonts w:ascii="Times New Roman" w:hAnsi="Times New Roman"/>
          <w:sz w:val="24"/>
          <w:szCs w:val="24"/>
        </w:rPr>
        <w:t>monogenic disease; preimplantation genetic diagnosis; SNP haplotype analysis</w:t>
      </w:r>
    </w:p>
    <w:p w:rsidR="007B608A" w:rsidRPr="000D403D" w:rsidRDefault="007B608A" w:rsidP="00E1214A">
      <w:pPr>
        <w:spacing w:line="360" w:lineRule="auto"/>
        <w:rPr>
          <w:rFonts w:ascii="Times New Roman" w:hAnsi="Times New Roman"/>
          <w:sz w:val="24"/>
          <w:szCs w:val="24"/>
        </w:rPr>
      </w:pPr>
    </w:p>
    <w:p w:rsidR="005D76B3" w:rsidRPr="000D403D" w:rsidRDefault="009E7495" w:rsidP="00E1214A">
      <w:pPr>
        <w:autoSpaceDE w:val="0"/>
        <w:autoSpaceDN w:val="0"/>
        <w:adjustRightInd w:val="0"/>
        <w:spacing w:line="360" w:lineRule="auto"/>
        <w:ind w:firstLineChars="200" w:firstLine="480"/>
        <w:rPr>
          <w:rFonts w:ascii="Times New Roman" w:eastAsia="宋体" w:hAnsi="Times New Roman"/>
          <w:kern w:val="0"/>
          <w:sz w:val="24"/>
          <w:szCs w:val="24"/>
        </w:rPr>
      </w:pPr>
      <w:r w:rsidRPr="000D403D">
        <w:rPr>
          <w:rFonts w:ascii="Times New Roman" w:eastAsia="宋体" w:hAnsi="Times New Roman"/>
          <w:sz w:val="24"/>
          <w:szCs w:val="24"/>
        </w:rPr>
        <w:t>单基因病是由</w:t>
      </w:r>
      <w:r w:rsidR="00B257C2" w:rsidRPr="000D403D">
        <w:rPr>
          <w:rFonts w:ascii="Times New Roman" w:eastAsia="宋体" w:hAnsi="Times New Roman" w:hint="eastAsia"/>
          <w:sz w:val="24"/>
          <w:szCs w:val="24"/>
        </w:rPr>
        <w:t>1</w:t>
      </w:r>
      <w:r w:rsidRPr="000D403D">
        <w:rPr>
          <w:rFonts w:ascii="Times New Roman" w:eastAsia="宋体" w:hAnsi="Times New Roman"/>
          <w:sz w:val="24"/>
          <w:szCs w:val="24"/>
        </w:rPr>
        <w:t>个或一对等位基因突变引起的疾病，符合孟德尔遗传规律，其发病率低，但种类繁多，常见的基因突变类型包括点突变、单个或多个碱基的插入或缺失突变等，这类遗传物质异常有遗传给下一代的可能</w:t>
      </w:r>
      <w:r w:rsidR="004E46A0" w:rsidRPr="000D403D">
        <w:rPr>
          <w:rFonts w:ascii="Times New Roman" w:eastAsia="宋体" w:hAnsi="Times New Roman" w:hint="eastAsia"/>
          <w:sz w:val="24"/>
          <w:szCs w:val="24"/>
        </w:rPr>
        <w:t>性</w:t>
      </w:r>
      <w:r w:rsidRPr="000D403D">
        <w:rPr>
          <w:rFonts w:ascii="Times New Roman" w:eastAsia="宋体" w:hAnsi="Times New Roman"/>
          <w:sz w:val="24"/>
          <w:szCs w:val="24"/>
          <w:vertAlign w:val="superscript"/>
        </w:rPr>
        <w:t>[1]</w:t>
      </w:r>
      <w:r w:rsidRPr="000D403D">
        <w:rPr>
          <w:rFonts w:ascii="Times New Roman" w:eastAsia="宋体" w:hAnsi="Times New Roman"/>
          <w:sz w:val="24"/>
          <w:szCs w:val="24"/>
        </w:rPr>
        <w:t>。植入前遗传学诊断（</w:t>
      </w:r>
      <w:r w:rsidRPr="000D403D">
        <w:rPr>
          <w:rFonts w:ascii="Times New Roman" w:eastAsia="宋体" w:hAnsi="Times New Roman"/>
          <w:sz w:val="24"/>
          <w:szCs w:val="24"/>
        </w:rPr>
        <w:t>preimplantation genetic diagnosis, PGD</w:t>
      </w:r>
      <w:r w:rsidRPr="000D403D">
        <w:rPr>
          <w:rFonts w:ascii="Times New Roman" w:eastAsia="宋体" w:hAnsi="Times New Roman"/>
          <w:sz w:val="24"/>
          <w:szCs w:val="24"/>
        </w:rPr>
        <w:t>）将遗传学诊断提前到胚胎植入前，</w:t>
      </w:r>
      <w:r w:rsidR="00354A1E" w:rsidRPr="000D403D">
        <w:rPr>
          <w:rFonts w:ascii="Times New Roman" w:eastAsia="宋体" w:hAnsi="Times New Roman"/>
          <w:sz w:val="24"/>
          <w:szCs w:val="24"/>
        </w:rPr>
        <w:t>选择正常胚胎移植</w:t>
      </w:r>
      <w:r w:rsidRPr="000D403D">
        <w:rPr>
          <w:rFonts w:ascii="Times New Roman" w:eastAsia="宋体" w:hAnsi="Times New Roman"/>
          <w:sz w:val="24"/>
          <w:szCs w:val="24"/>
        </w:rPr>
        <w:t>从而避免因选择性流产给孕妇及家庭带来的伤害</w:t>
      </w:r>
      <w:r w:rsidR="000D0533" w:rsidRPr="000D403D">
        <w:rPr>
          <w:rFonts w:ascii="Times New Roman" w:eastAsia="宋体" w:hAnsi="Times New Roman"/>
          <w:sz w:val="24"/>
          <w:szCs w:val="24"/>
        </w:rPr>
        <w:t>。单核苷酸多态性</w:t>
      </w:r>
      <w:r w:rsidR="00912B6F" w:rsidRPr="000D403D">
        <w:rPr>
          <w:rFonts w:ascii="Times New Roman" w:eastAsia="宋体" w:hAnsi="Times New Roman"/>
          <w:sz w:val="24"/>
          <w:szCs w:val="24"/>
        </w:rPr>
        <w:t>(</w:t>
      </w:r>
      <w:r w:rsidR="000D0533" w:rsidRPr="000D403D">
        <w:rPr>
          <w:rFonts w:ascii="Times New Roman" w:eastAsia="宋体" w:hAnsi="Times New Roman"/>
          <w:kern w:val="0"/>
          <w:sz w:val="24"/>
          <w:szCs w:val="24"/>
        </w:rPr>
        <w:t>single-nucleotide polymorphism,</w:t>
      </w:r>
      <w:r w:rsidR="00912B6F" w:rsidRPr="000D403D">
        <w:rPr>
          <w:rFonts w:ascii="Times New Roman" w:eastAsia="宋体" w:hAnsi="Times New Roman"/>
          <w:kern w:val="0"/>
          <w:sz w:val="24"/>
          <w:szCs w:val="24"/>
        </w:rPr>
        <w:t xml:space="preserve"> </w:t>
      </w:r>
      <w:r w:rsidR="000D0533" w:rsidRPr="000D403D">
        <w:rPr>
          <w:rFonts w:ascii="Times New Roman" w:eastAsia="宋体" w:hAnsi="Times New Roman"/>
          <w:kern w:val="0"/>
          <w:sz w:val="24"/>
          <w:szCs w:val="24"/>
        </w:rPr>
        <w:t>SNP</w:t>
      </w:r>
      <w:r w:rsidR="00912B6F" w:rsidRPr="000D403D">
        <w:rPr>
          <w:rFonts w:ascii="Times New Roman" w:eastAsia="宋体" w:hAnsi="Times New Roman"/>
          <w:kern w:val="0"/>
          <w:sz w:val="24"/>
          <w:szCs w:val="24"/>
        </w:rPr>
        <w:t>)</w:t>
      </w:r>
      <w:r w:rsidR="000D0533" w:rsidRPr="000D403D">
        <w:rPr>
          <w:rFonts w:ascii="Times New Roman" w:eastAsia="宋体" w:hAnsi="Times New Roman"/>
          <w:kern w:val="0"/>
          <w:sz w:val="24"/>
          <w:szCs w:val="24"/>
        </w:rPr>
        <w:t>是人类可遗传变异中最常见的一种，约占人类</w:t>
      </w:r>
      <w:r w:rsidR="000D0533" w:rsidRPr="000D403D">
        <w:rPr>
          <w:rFonts w:ascii="Times New Roman" w:eastAsia="宋体" w:hAnsi="Times New Roman"/>
          <w:kern w:val="0"/>
          <w:sz w:val="24"/>
          <w:szCs w:val="24"/>
        </w:rPr>
        <w:t>DNA</w:t>
      </w:r>
      <w:r w:rsidR="000D0533" w:rsidRPr="000D403D">
        <w:rPr>
          <w:rFonts w:ascii="Times New Roman" w:eastAsia="宋体" w:hAnsi="Times New Roman"/>
          <w:kern w:val="0"/>
          <w:sz w:val="24"/>
          <w:szCs w:val="24"/>
        </w:rPr>
        <w:t>多态性的</w:t>
      </w:r>
      <w:r w:rsidR="000D0533" w:rsidRPr="000D403D">
        <w:rPr>
          <w:rFonts w:ascii="Times New Roman" w:eastAsia="宋体" w:hAnsi="Times New Roman"/>
          <w:kern w:val="0"/>
          <w:sz w:val="24"/>
          <w:szCs w:val="24"/>
        </w:rPr>
        <w:t>90%</w:t>
      </w:r>
      <w:r w:rsidR="000D0533" w:rsidRPr="000D403D">
        <w:rPr>
          <w:rFonts w:ascii="Times New Roman" w:eastAsia="宋体" w:hAnsi="Times New Roman"/>
          <w:kern w:val="0"/>
          <w:sz w:val="24"/>
          <w:szCs w:val="24"/>
        </w:rPr>
        <w:t>，</w:t>
      </w:r>
      <w:r w:rsidR="00080E86" w:rsidRPr="000D403D">
        <w:rPr>
          <w:rFonts w:ascii="Times New Roman" w:eastAsia="宋体" w:hAnsi="Times New Roman"/>
          <w:kern w:val="0"/>
          <w:sz w:val="24"/>
          <w:szCs w:val="24"/>
        </w:rPr>
        <w:t>是染色体源性分析常用标志物</w:t>
      </w:r>
      <w:r w:rsidR="00080E86" w:rsidRPr="000D403D">
        <w:rPr>
          <w:rFonts w:ascii="Times New Roman" w:eastAsia="宋体" w:hAnsi="Times New Roman"/>
          <w:kern w:val="0"/>
          <w:sz w:val="24"/>
          <w:szCs w:val="24"/>
          <w:vertAlign w:val="superscript"/>
        </w:rPr>
        <w:t>[</w:t>
      </w:r>
      <w:r w:rsidR="00B84C19" w:rsidRPr="000D403D">
        <w:rPr>
          <w:rFonts w:ascii="Times New Roman" w:eastAsia="宋体" w:hAnsi="Times New Roman"/>
          <w:kern w:val="0"/>
          <w:sz w:val="24"/>
          <w:szCs w:val="24"/>
          <w:vertAlign w:val="superscript"/>
        </w:rPr>
        <w:t>2</w:t>
      </w:r>
      <w:r w:rsidR="00080E86" w:rsidRPr="000D403D">
        <w:rPr>
          <w:rFonts w:ascii="Times New Roman" w:eastAsia="宋体" w:hAnsi="Times New Roman"/>
          <w:kern w:val="0"/>
          <w:sz w:val="24"/>
          <w:szCs w:val="24"/>
          <w:vertAlign w:val="superscript"/>
        </w:rPr>
        <w:t>]</w:t>
      </w:r>
      <w:r w:rsidR="00080E86" w:rsidRPr="000D403D">
        <w:rPr>
          <w:rFonts w:ascii="Times New Roman" w:eastAsia="宋体" w:hAnsi="Times New Roman"/>
          <w:kern w:val="0"/>
          <w:sz w:val="24"/>
          <w:szCs w:val="24"/>
        </w:rPr>
        <w:t>。</w:t>
      </w:r>
      <w:r w:rsidR="00080E86" w:rsidRPr="000D403D">
        <w:rPr>
          <w:rFonts w:ascii="Times New Roman" w:eastAsia="宋体" w:hAnsi="Times New Roman"/>
          <w:sz w:val="24"/>
          <w:szCs w:val="24"/>
        </w:rPr>
        <w:t>目前，已有</w:t>
      </w:r>
      <w:r w:rsidR="00F324E5" w:rsidRPr="000D403D">
        <w:rPr>
          <w:rFonts w:ascii="Times New Roman" w:eastAsia="宋体" w:hAnsi="Times New Roman"/>
          <w:sz w:val="24"/>
          <w:szCs w:val="24"/>
        </w:rPr>
        <w:t>以</w:t>
      </w:r>
      <w:r w:rsidR="00080E86" w:rsidRPr="000D403D">
        <w:rPr>
          <w:rFonts w:ascii="Times New Roman" w:eastAsia="宋体" w:hAnsi="Times New Roman"/>
          <w:kern w:val="0"/>
          <w:sz w:val="24"/>
          <w:szCs w:val="24"/>
        </w:rPr>
        <w:t>SNP</w:t>
      </w:r>
      <w:r w:rsidR="00080E86" w:rsidRPr="000D403D">
        <w:rPr>
          <w:rFonts w:ascii="Times New Roman" w:eastAsia="宋体" w:hAnsi="Times New Roman"/>
          <w:kern w:val="0"/>
          <w:sz w:val="24"/>
          <w:szCs w:val="24"/>
        </w:rPr>
        <w:t>为标志的</w:t>
      </w:r>
      <w:r w:rsidR="007B608A" w:rsidRPr="000D403D">
        <w:rPr>
          <w:rFonts w:ascii="Times New Roman" w:eastAsia="宋体" w:hAnsi="Times New Roman" w:hint="eastAsia"/>
          <w:kern w:val="0"/>
          <w:sz w:val="24"/>
          <w:szCs w:val="24"/>
        </w:rPr>
        <w:t>单体型分</w:t>
      </w:r>
      <w:r w:rsidR="004B048E" w:rsidRPr="000D403D">
        <w:rPr>
          <w:rFonts w:ascii="Times New Roman" w:eastAsia="宋体" w:hAnsi="Times New Roman" w:hint="eastAsia"/>
          <w:kern w:val="0"/>
          <w:sz w:val="24"/>
          <w:szCs w:val="24"/>
        </w:rPr>
        <w:t>析</w:t>
      </w:r>
      <w:r w:rsidR="00200055" w:rsidRPr="000D403D">
        <w:rPr>
          <w:rFonts w:ascii="Times New Roman" w:eastAsia="宋体" w:hAnsi="Times New Roman"/>
          <w:kern w:val="0"/>
          <w:sz w:val="24"/>
          <w:szCs w:val="24"/>
        </w:rPr>
        <w:t>用</w:t>
      </w:r>
      <w:r w:rsidR="00080E86" w:rsidRPr="000D403D">
        <w:rPr>
          <w:rFonts w:ascii="Times New Roman" w:eastAsia="宋体" w:hAnsi="Times New Roman"/>
          <w:kern w:val="0"/>
          <w:sz w:val="24"/>
          <w:szCs w:val="24"/>
        </w:rPr>
        <w:t>于人类胚胎单个基因缺失分析的报道</w:t>
      </w:r>
      <w:r w:rsidR="00080E86" w:rsidRPr="000D403D">
        <w:rPr>
          <w:rFonts w:ascii="Times New Roman" w:eastAsia="宋体" w:hAnsi="Times New Roman"/>
          <w:kern w:val="0"/>
          <w:sz w:val="24"/>
          <w:szCs w:val="24"/>
          <w:vertAlign w:val="superscript"/>
        </w:rPr>
        <w:t>[</w:t>
      </w:r>
      <w:r w:rsidR="00B84C19" w:rsidRPr="000D403D">
        <w:rPr>
          <w:rFonts w:ascii="Times New Roman" w:eastAsia="宋体" w:hAnsi="Times New Roman"/>
          <w:kern w:val="0"/>
          <w:sz w:val="24"/>
          <w:szCs w:val="24"/>
          <w:vertAlign w:val="superscript"/>
        </w:rPr>
        <w:t>3</w:t>
      </w:r>
      <w:r w:rsidR="00080E86" w:rsidRPr="000D403D">
        <w:rPr>
          <w:rFonts w:ascii="Times New Roman" w:eastAsia="宋体" w:hAnsi="Times New Roman"/>
          <w:kern w:val="0"/>
          <w:sz w:val="24"/>
          <w:szCs w:val="24"/>
          <w:vertAlign w:val="superscript"/>
        </w:rPr>
        <w:t>]</w:t>
      </w:r>
      <w:r w:rsidR="00080E86" w:rsidRPr="000D403D">
        <w:rPr>
          <w:rFonts w:ascii="Times New Roman" w:eastAsia="宋体" w:hAnsi="Times New Roman"/>
          <w:kern w:val="0"/>
          <w:sz w:val="24"/>
          <w:szCs w:val="24"/>
        </w:rPr>
        <w:t>。随着</w:t>
      </w:r>
      <w:r w:rsidR="00955A16" w:rsidRPr="000D403D">
        <w:rPr>
          <w:rFonts w:ascii="Times New Roman" w:eastAsia="宋体" w:hAnsi="Times New Roman"/>
          <w:sz w:val="24"/>
          <w:szCs w:val="24"/>
        </w:rPr>
        <w:t>新一代测序技术</w:t>
      </w:r>
      <w:r w:rsidR="005D76B3" w:rsidRPr="000D403D">
        <w:rPr>
          <w:rFonts w:ascii="Times New Roman" w:eastAsia="宋体" w:hAnsi="Times New Roman"/>
          <w:sz w:val="24"/>
          <w:szCs w:val="24"/>
        </w:rPr>
        <w:t>的出现</w:t>
      </w:r>
      <w:r w:rsidR="00200055" w:rsidRPr="000D403D">
        <w:rPr>
          <w:rFonts w:ascii="Times New Roman" w:eastAsia="宋体" w:hAnsi="Times New Roman"/>
          <w:sz w:val="24"/>
          <w:szCs w:val="24"/>
        </w:rPr>
        <w:t>，</w:t>
      </w:r>
      <w:r w:rsidR="00200055" w:rsidRPr="000D403D">
        <w:rPr>
          <w:rFonts w:ascii="Times New Roman" w:eastAsia="宋体" w:hAnsi="Times New Roman"/>
          <w:color w:val="000000" w:themeColor="text1"/>
          <w:sz w:val="24"/>
          <w:szCs w:val="24"/>
        </w:rPr>
        <w:t>SNP</w:t>
      </w:r>
      <w:r w:rsidR="00200055" w:rsidRPr="000D403D">
        <w:rPr>
          <w:rFonts w:ascii="Times New Roman" w:eastAsia="宋体" w:hAnsi="Times New Roman"/>
          <w:color w:val="000000" w:themeColor="text1"/>
          <w:sz w:val="24"/>
          <w:szCs w:val="24"/>
        </w:rPr>
        <w:t>单体型分</w:t>
      </w:r>
      <w:r w:rsidR="004B048E" w:rsidRPr="000D403D">
        <w:rPr>
          <w:rFonts w:ascii="Times New Roman" w:eastAsia="宋体" w:hAnsi="Times New Roman" w:hint="eastAsia"/>
          <w:color w:val="000000" w:themeColor="text1"/>
          <w:sz w:val="24"/>
          <w:szCs w:val="24"/>
        </w:rPr>
        <w:t>析</w:t>
      </w:r>
      <w:r w:rsidR="003048BD" w:rsidRPr="000D403D">
        <w:rPr>
          <w:rFonts w:ascii="Times New Roman" w:eastAsia="宋体" w:hAnsi="Times New Roman"/>
          <w:color w:val="000000" w:themeColor="text1"/>
          <w:sz w:val="24"/>
          <w:szCs w:val="24"/>
        </w:rPr>
        <w:t>在</w:t>
      </w:r>
      <w:r w:rsidR="00200055" w:rsidRPr="000D403D">
        <w:rPr>
          <w:rFonts w:ascii="Times New Roman" w:eastAsia="宋体" w:hAnsi="Times New Roman"/>
          <w:color w:val="000000" w:themeColor="text1"/>
          <w:sz w:val="24"/>
          <w:szCs w:val="24"/>
        </w:rPr>
        <w:t>单基因病</w:t>
      </w:r>
      <w:r w:rsidR="007B608A" w:rsidRPr="000D403D">
        <w:rPr>
          <w:rFonts w:ascii="Times New Roman" w:eastAsia="宋体" w:hAnsi="Times New Roman" w:hint="eastAsia"/>
          <w:color w:val="000000" w:themeColor="text1"/>
          <w:sz w:val="24"/>
          <w:szCs w:val="24"/>
        </w:rPr>
        <w:t>P</w:t>
      </w:r>
      <w:r w:rsidR="007B608A" w:rsidRPr="000D403D">
        <w:rPr>
          <w:rFonts w:ascii="Times New Roman" w:eastAsia="宋体" w:hAnsi="Times New Roman"/>
          <w:color w:val="000000" w:themeColor="text1"/>
          <w:sz w:val="24"/>
          <w:szCs w:val="24"/>
        </w:rPr>
        <w:t>GD</w:t>
      </w:r>
      <w:r w:rsidR="003048BD" w:rsidRPr="000D403D">
        <w:rPr>
          <w:rFonts w:ascii="Times New Roman" w:eastAsia="宋体" w:hAnsi="Times New Roman"/>
          <w:color w:val="000000" w:themeColor="text1"/>
          <w:sz w:val="24"/>
          <w:szCs w:val="24"/>
        </w:rPr>
        <w:t>领域得到更广泛</w:t>
      </w:r>
      <w:r w:rsidR="000D0533" w:rsidRPr="000D403D">
        <w:rPr>
          <w:rFonts w:ascii="Times New Roman" w:eastAsia="宋体" w:hAnsi="Times New Roman"/>
          <w:color w:val="000000" w:themeColor="text1"/>
          <w:sz w:val="24"/>
          <w:szCs w:val="24"/>
        </w:rPr>
        <w:t>的</w:t>
      </w:r>
      <w:r w:rsidR="003048BD" w:rsidRPr="000D403D">
        <w:rPr>
          <w:rFonts w:ascii="Times New Roman" w:eastAsia="宋体" w:hAnsi="Times New Roman"/>
          <w:color w:val="000000" w:themeColor="text1"/>
          <w:sz w:val="24"/>
          <w:szCs w:val="24"/>
        </w:rPr>
        <w:t>应用</w:t>
      </w:r>
      <w:r w:rsidR="000D0533" w:rsidRPr="000D403D">
        <w:rPr>
          <w:rFonts w:ascii="Times New Roman" w:eastAsia="宋体" w:hAnsi="Times New Roman"/>
          <w:color w:val="000000" w:themeColor="text1"/>
          <w:sz w:val="24"/>
          <w:szCs w:val="24"/>
        </w:rPr>
        <w:t>，</w:t>
      </w:r>
      <w:r w:rsidR="000D0533" w:rsidRPr="000D403D">
        <w:rPr>
          <w:rFonts w:ascii="Times New Roman" w:eastAsia="宋体" w:hAnsi="Times New Roman"/>
          <w:sz w:val="24"/>
          <w:szCs w:val="24"/>
        </w:rPr>
        <w:t>为从根本上防控单基因遗传病带来希望。</w:t>
      </w:r>
    </w:p>
    <w:p w:rsidR="009E7495" w:rsidRPr="000D403D" w:rsidRDefault="009E7495" w:rsidP="00E1214A">
      <w:pPr>
        <w:numPr>
          <w:ilvl w:val="0"/>
          <w:numId w:val="1"/>
        </w:numPr>
        <w:spacing w:line="360" w:lineRule="auto"/>
        <w:rPr>
          <w:rFonts w:ascii="Times New Roman" w:eastAsia="宋体" w:hAnsi="Times New Roman"/>
          <w:b/>
          <w:sz w:val="24"/>
          <w:szCs w:val="24"/>
        </w:rPr>
      </w:pPr>
      <w:r w:rsidRPr="000D403D">
        <w:rPr>
          <w:rFonts w:ascii="Times New Roman" w:eastAsia="宋体" w:hAnsi="Times New Roman"/>
          <w:b/>
          <w:sz w:val="24"/>
          <w:szCs w:val="24"/>
        </w:rPr>
        <w:t>资料</w:t>
      </w:r>
      <w:r w:rsidR="008B7BB7" w:rsidRPr="000D403D">
        <w:rPr>
          <w:rFonts w:ascii="Times New Roman" w:eastAsia="宋体" w:hAnsi="Times New Roman"/>
          <w:b/>
          <w:sz w:val="24"/>
          <w:szCs w:val="24"/>
        </w:rPr>
        <w:t>和</w:t>
      </w:r>
      <w:r w:rsidRPr="000D403D">
        <w:rPr>
          <w:rFonts w:ascii="Times New Roman" w:eastAsia="宋体" w:hAnsi="Times New Roman"/>
          <w:b/>
          <w:sz w:val="24"/>
          <w:szCs w:val="24"/>
        </w:rPr>
        <w:t>方法</w:t>
      </w:r>
    </w:p>
    <w:p w:rsidR="008B3806" w:rsidRPr="000D403D" w:rsidRDefault="008B7FF1" w:rsidP="008B7FF1">
      <w:pPr>
        <w:spacing w:line="360" w:lineRule="auto"/>
        <w:rPr>
          <w:rFonts w:ascii="Times New Roman" w:eastAsia="宋体" w:hAnsi="Times New Roman"/>
          <w:sz w:val="24"/>
          <w:szCs w:val="24"/>
        </w:rPr>
      </w:pPr>
      <w:r>
        <w:rPr>
          <w:rFonts w:ascii="Times New Roman" w:eastAsia="宋体" w:hAnsi="Times New Roman" w:hint="eastAsia"/>
          <w:b/>
          <w:sz w:val="24"/>
          <w:szCs w:val="24"/>
        </w:rPr>
        <w:t>1</w:t>
      </w:r>
      <w:r>
        <w:rPr>
          <w:rFonts w:ascii="Times New Roman" w:eastAsia="宋体" w:hAnsi="Times New Roman"/>
          <w:b/>
          <w:sz w:val="24"/>
          <w:szCs w:val="24"/>
        </w:rPr>
        <w:t xml:space="preserve">.1 </w:t>
      </w:r>
      <w:r w:rsidR="009E7495" w:rsidRPr="000D403D">
        <w:rPr>
          <w:rFonts w:ascii="Times New Roman" w:eastAsia="宋体" w:hAnsi="Times New Roman"/>
          <w:b/>
          <w:sz w:val="24"/>
          <w:szCs w:val="24"/>
        </w:rPr>
        <w:t>研究对象</w:t>
      </w:r>
      <w:r w:rsidR="00156871" w:rsidRPr="000D403D">
        <w:rPr>
          <w:rFonts w:ascii="Times New Roman" w:eastAsia="宋体" w:hAnsi="Times New Roman" w:hint="eastAsia"/>
          <w:b/>
          <w:sz w:val="24"/>
          <w:szCs w:val="24"/>
        </w:rPr>
        <w:t xml:space="preserve"> </w:t>
      </w:r>
      <w:r w:rsidR="00156871" w:rsidRPr="000D403D">
        <w:rPr>
          <w:rFonts w:ascii="Times New Roman" w:eastAsia="宋体" w:hAnsi="Times New Roman"/>
          <w:b/>
          <w:sz w:val="24"/>
          <w:szCs w:val="24"/>
        </w:rPr>
        <w:t xml:space="preserve"> </w:t>
      </w:r>
      <w:r w:rsidR="00156871" w:rsidRPr="000D403D">
        <w:rPr>
          <w:rFonts w:ascii="Times New Roman" w:eastAsia="宋体" w:hAnsi="Times New Roman" w:hint="eastAsia"/>
          <w:sz w:val="24"/>
          <w:szCs w:val="24"/>
        </w:rPr>
        <w:t>收集</w:t>
      </w:r>
      <w:r w:rsidR="009E7495" w:rsidRPr="000D403D">
        <w:rPr>
          <w:rFonts w:ascii="Times New Roman" w:eastAsia="宋体" w:hAnsi="Times New Roman"/>
          <w:sz w:val="24"/>
          <w:szCs w:val="24"/>
        </w:rPr>
        <w:t>2015</w:t>
      </w:r>
      <w:r w:rsidR="009E7495" w:rsidRPr="000D403D">
        <w:rPr>
          <w:rFonts w:ascii="Times New Roman" w:eastAsia="宋体" w:hAnsi="Times New Roman"/>
          <w:sz w:val="24"/>
          <w:szCs w:val="24"/>
        </w:rPr>
        <w:t>年</w:t>
      </w:r>
      <w:r w:rsidR="009E7495" w:rsidRPr="000D403D">
        <w:rPr>
          <w:rFonts w:ascii="Times New Roman" w:eastAsia="宋体" w:hAnsi="Times New Roman"/>
          <w:sz w:val="24"/>
          <w:szCs w:val="24"/>
        </w:rPr>
        <w:t>10</w:t>
      </w:r>
      <w:r w:rsidR="009E7495" w:rsidRPr="000D403D">
        <w:rPr>
          <w:rFonts w:ascii="Times New Roman" w:eastAsia="宋体" w:hAnsi="Times New Roman"/>
          <w:sz w:val="24"/>
          <w:szCs w:val="24"/>
        </w:rPr>
        <w:t>月至</w:t>
      </w:r>
      <w:r w:rsidR="009E7495" w:rsidRPr="000D403D">
        <w:rPr>
          <w:rFonts w:ascii="Times New Roman" w:eastAsia="宋体" w:hAnsi="Times New Roman"/>
          <w:sz w:val="24"/>
          <w:szCs w:val="24"/>
        </w:rPr>
        <w:t>2018</w:t>
      </w:r>
      <w:r w:rsidR="009E7495" w:rsidRPr="000D403D">
        <w:rPr>
          <w:rFonts w:ascii="Times New Roman" w:eastAsia="宋体" w:hAnsi="Times New Roman"/>
          <w:sz w:val="24"/>
          <w:szCs w:val="24"/>
        </w:rPr>
        <w:t>年</w:t>
      </w:r>
      <w:r w:rsidR="009E7495" w:rsidRPr="000D403D">
        <w:rPr>
          <w:rFonts w:ascii="Times New Roman" w:eastAsia="宋体" w:hAnsi="Times New Roman"/>
          <w:sz w:val="24"/>
          <w:szCs w:val="24"/>
        </w:rPr>
        <w:t>3</w:t>
      </w:r>
      <w:r w:rsidR="009E7495" w:rsidRPr="000D403D">
        <w:rPr>
          <w:rFonts w:ascii="Times New Roman" w:eastAsia="宋体" w:hAnsi="Times New Roman"/>
          <w:sz w:val="24"/>
          <w:szCs w:val="24"/>
        </w:rPr>
        <w:t>月</w:t>
      </w:r>
      <w:r w:rsidR="005E165C" w:rsidRPr="000D403D">
        <w:rPr>
          <w:rFonts w:ascii="Times New Roman" w:eastAsia="宋体" w:hAnsi="Times New Roman"/>
          <w:sz w:val="24"/>
          <w:szCs w:val="24"/>
        </w:rPr>
        <w:t>，因</w:t>
      </w:r>
      <w:r w:rsidR="007F29F9" w:rsidRPr="000D403D">
        <w:rPr>
          <w:rFonts w:ascii="Times New Roman" w:eastAsia="宋体" w:hAnsi="Times New Roman"/>
          <w:sz w:val="24"/>
          <w:szCs w:val="24"/>
        </w:rPr>
        <w:t>一方或双方确认携带单基因致病基因</w:t>
      </w:r>
      <w:r w:rsidR="008B3806" w:rsidRPr="000D403D">
        <w:rPr>
          <w:rFonts w:ascii="Times New Roman" w:eastAsia="宋体" w:hAnsi="Times New Roman"/>
          <w:sz w:val="24"/>
          <w:szCs w:val="24"/>
        </w:rPr>
        <w:t>，</w:t>
      </w:r>
      <w:r w:rsidR="005E165C" w:rsidRPr="000D403D">
        <w:rPr>
          <w:rFonts w:ascii="Times New Roman" w:eastAsia="宋体" w:hAnsi="Times New Roman"/>
          <w:sz w:val="24"/>
          <w:szCs w:val="24"/>
        </w:rPr>
        <w:t>具</w:t>
      </w:r>
      <w:r w:rsidR="009E7495" w:rsidRPr="000D403D">
        <w:rPr>
          <w:rFonts w:ascii="Times New Roman" w:eastAsia="宋体" w:hAnsi="Times New Roman"/>
          <w:sz w:val="24"/>
          <w:szCs w:val="24"/>
        </w:rPr>
        <w:t>有</w:t>
      </w:r>
      <w:r w:rsidR="005E165C" w:rsidRPr="000D403D">
        <w:rPr>
          <w:rFonts w:ascii="Times New Roman" w:eastAsia="宋体" w:hAnsi="Times New Roman"/>
          <w:sz w:val="24"/>
          <w:szCs w:val="24"/>
        </w:rPr>
        <w:t>生育</w:t>
      </w:r>
      <w:r w:rsidR="009E7495" w:rsidRPr="000D403D">
        <w:rPr>
          <w:rFonts w:ascii="Times New Roman" w:eastAsia="宋体" w:hAnsi="Times New Roman"/>
          <w:sz w:val="24"/>
          <w:szCs w:val="24"/>
        </w:rPr>
        <w:t>单基</w:t>
      </w:r>
      <w:r w:rsidR="005E165C" w:rsidRPr="000D403D">
        <w:rPr>
          <w:rFonts w:ascii="Times New Roman" w:eastAsia="宋体" w:hAnsi="Times New Roman"/>
          <w:sz w:val="24"/>
          <w:szCs w:val="24"/>
        </w:rPr>
        <w:t>因遗传性</w:t>
      </w:r>
      <w:r w:rsidR="009E7495" w:rsidRPr="000D403D">
        <w:rPr>
          <w:rFonts w:ascii="Times New Roman" w:eastAsia="宋体" w:hAnsi="Times New Roman"/>
          <w:sz w:val="24"/>
          <w:szCs w:val="24"/>
        </w:rPr>
        <w:t>疾病</w:t>
      </w:r>
      <w:r w:rsidR="005E165C" w:rsidRPr="000D403D">
        <w:rPr>
          <w:rFonts w:ascii="Times New Roman" w:eastAsia="宋体" w:hAnsi="Times New Roman"/>
          <w:sz w:val="24"/>
          <w:szCs w:val="24"/>
        </w:rPr>
        <w:t>患儿风险</w:t>
      </w:r>
      <w:r w:rsidR="009E7495" w:rsidRPr="000D403D">
        <w:rPr>
          <w:rFonts w:ascii="Times New Roman" w:eastAsia="宋体" w:hAnsi="Times New Roman"/>
          <w:sz w:val="24"/>
          <w:szCs w:val="24"/>
        </w:rPr>
        <w:t>来</w:t>
      </w:r>
      <w:r w:rsidR="00F62896" w:rsidRPr="000D403D">
        <w:rPr>
          <w:rFonts w:ascii="Times New Roman" w:eastAsia="宋体" w:hAnsi="Times New Roman" w:hint="eastAsia"/>
          <w:sz w:val="24"/>
          <w:szCs w:val="24"/>
        </w:rPr>
        <w:t>重庆</w:t>
      </w:r>
      <w:r w:rsidR="00F62896" w:rsidRPr="000D403D">
        <w:rPr>
          <w:rFonts w:ascii="Times New Roman" w:eastAsia="宋体" w:hAnsi="Times New Roman"/>
          <w:sz w:val="24"/>
          <w:szCs w:val="24"/>
        </w:rPr>
        <w:t>市妇幼保健院</w:t>
      </w:r>
      <w:r w:rsidR="009E7495" w:rsidRPr="000D403D">
        <w:rPr>
          <w:rFonts w:ascii="Times New Roman" w:eastAsia="宋体" w:hAnsi="Times New Roman"/>
          <w:sz w:val="24"/>
          <w:szCs w:val="24"/>
        </w:rPr>
        <w:t>寻求</w:t>
      </w:r>
      <w:r w:rsidR="00E008CB" w:rsidRPr="000D403D">
        <w:rPr>
          <w:rFonts w:ascii="Times New Roman" w:eastAsia="宋体" w:hAnsi="Times New Roman"/>
          <w:sz w:val="24"/>
          <w:szCs w:val="24"/>
        </w:rPr>
        <w:t>PGD</w:t>
      </w:r>
      <w:r w:rsidR="0085274F" w:rsidRPr="000D403D">
        <w:rPr>
          <w:rFonts w:ascii="Times New Roman" w:eastAsia="宋体" w:hAnsi="Times New Roman"/>
          <w:sz w:val="24"/>
          <w:szCs w:val="24"/>
        </w:rPr>
        <w:t>助孕</w:t>
      </w:r>
      <w:r w:rsidR="008B3806" w:rsidRPr="000D403D">
        <w:rPr>
          <w:rFonts w:ascii="Times New Roman" w:eastAsia="宋体" w:hAnsi="Times New Roman"/>
          <w:sz w:val="24"/>
          <w:szCs w:val="24"/>
        </w:rPr>
        <w:t>的</w:t>
      </w:r>
      <w:r w:rsidR="008B3806" w:rsidRPr="000D403D">
        <w:rPr>
          <w:rFonts w:ascii="Times New Roman" w:eastAsia="宋体" w:hAnsi="Times New Roman"/>
          <w:sz w:val="24"/>
          <w:szCs w:val="24"/>
        </w:rPr>
        <w:t>45</w:t>
      </w:r>
      <w:r w:rsidR="008B3806" w:rsidRPr="000D403D">
        <w:rPr>
          <w:rFonts w:ascii="Times New Roman" w:eastAsia="宋体" w:hAnsi="Times New Roman"/>
          <w:sz w:val="24"/>
          <w:szCs w:val="24"/>
        </w:rPr>
        <w:t>对患者夫妇</w:t>
      </w:r>
      <w:r w:rsidR="009E7495" w:rsidRPr="000D403D">
        <w:rPr>
          <w:rFonts w:ascii="Times New Roman" w:eastAsia="宋体" w:hAnsi="Times New Roman"/>
          <w:sz w:val="24"/>
          <w:szCs w:val="24"/>
        </w:rPr>
        <w:t>。</w:t>
      </w:r>
      <w:r w:rsidR="008B3806" w:rsidRPr="000D403D">
        <w:rPr>
          <w:rFonts w:ascii="Times New Roman" w:eastAsia="宋体" w:hAnsi="Times New Roman"/>
          <w:sz w:val="24"/>
          <w:szCs w:val="24"/>
        </w:rPr>
        <w:t>其中夫妇一方为显性遗传病致病基因携带者，</w:t>
      </w:r>
      <w:r w:rsidR="006B2AC8" w:rsidRPr="000D403D">
        <w:rPr>
          <w:rFonts w:ascii="Times New Roman" w:eastAsia="宋体" w:hAnsi="Times New Roman" w:hint="eastAsia"/>
          <w:sz w:val="24"/>
          <w:szCs w:val="24"/>
        </w:rPr>
        <w:t>或</w:t>
      </w:r>
      <w:r w:rsidR="008B3806" w:rsidRPr="000D403D">
        <w:rPr>
          <w:rFonts w:ascii="Times New Roman" w:eastAsia="宋体" w:hAnsi="Times New Roman"/>
          <w:sz w:val="24"/>
          <w:szCs w:val="24"/>
        </w:rPr>
        <w:t>夫妇双方均为隐性遗传病致病基因携带者，均有先证者或完整家系</w:t>
      </w:r>
      <w:r w:rsidR="0085274F" w:rsidRPr="000D403D">
        <w:rPr>
          <w:rFonts w:ascii="Times New Roman" w:eastAsia="宋体" w:hAnsi="Times New Roman"/>
          <w:sz w:val="24"/>
          <w:szCs w:val="24"/>
        </w:rPr>
        <w:t>方</w:t>
      </w:r>
      <w:r w:rsidR="008B3806" w:rsidRPr="000D403D">
        <w:rPr>
          <w:rFonts w:ascii="Times New Roman" w:eastAsia="宋体" w:hAnsi="Times New Roman"/>
          <w:sz w:val="24"/>
          <w:szCs w:val="24"/>
        </w:rPr>
        <w:t>纳入本研究。本研究获得重庆市妇产科医院遗传与生殖研究所伦理委员会批准，所有夫妇均在助孕前签署</w:t>
      </w:r>
      <w:r w:rsidR="008B3806" w:rsidRPr="000D403D">
        <w:rPr>
          <w:rFonts w:ascii="Times New Roman" w:eastAsia="宋体" w:hAnsi="Times New Roman"/>
          <w:sz w:val="24"/>
          <w:szCs w:val="24"/>
        </w:rPr>
        <w:t>PGD</w:t>
      </w:r>
      <w:r w:rsidR="008B3806" w:rsidRPr="000D403D">
        <w:rPr>
          <w:rFonts w:ascii="Times New Roman" w:eastAsia="宋体" w:hAnsi="Times New Roman"/>
          <w:sz w:val="24"/>
          <w:szCs w:val="24"/>
        </w:rPr>
        <w:t>知情同意书。</w:t>
      </w:r>
    </w:p>
    <w:p w:rsidR="00F248D5" w:rsidRPr="000D403D" w:rsidRDefault="008B3806" w:rsidP="00BB031D">
      <w:pPr>
        <w:spacing w:line="360" w:lineRule="auto"/>
        <w:rPr>
          <w:rFonts w:ascii="Times New Roman" w:eastAsia="宋体" w:hAnsi="Times New Roman"/>
          <w:sz w:val="24"/>
          <w:szCs w:val="24"/>
        </w:rPr>
      </w:pPr>
      <w:r w:rsidRPr="000D403D">
        <w:rPr>
          <w:rFonts w:ascii="Times New Roman" w:eastAsia="宋体" w:hAnsi="Times New Roman"/>
          <w:b/>
          <w:sz w:val="24"/>
          <w:szCs w:val="24"/>
        </w:rPr>
        <w:t xml:space="preserve">1.2 </w:t>
      </w:r>
      <w:r w:rsidR="003968BF" w:rsidRPr="008B7FF1">
        <w:rPr>
          <w:rFonts w:ascii="Times New Roman" w:eastAsia="宋体" w:hAnsi="Times New Roman"/>
          <w:b/>
          <w:sz w:val="24"/>
          <w:szCs w:val="24"/>
        </w:rPr>
        <w:t>主要</w:t>
      </w:r>
      <w:r w:rsidR="000444D8" w:rsidRPr="008B7FF1">
        <w:rPr>
          <w:rFonts w:ascii="Times New Roman" w:eastAsia="宋体" w:hAnsi="Times New Roman"/>
          <w:b/>
          <w:sz w:val="24"/>
          <w:szCs w:val="24"/>
        </w:rPr>
        <w:t>试剂及</w:t>
      </w:r>
      <w:r w:rsidR="003968BF" w:rsidRPr="008B7FF1">
        <w:rPr>
          <w:rFonts w:ascii="Times New Roman" w:eastAsia="宋体" w:hAnsi="Times New Roman"/>
          <w:b/>
          <w:sz w:val="24"/>
          <w:szCs w:val="24"/>
        </w:rPr>
        <w:t>仪器</w:t>
      </w:r>
      <w:r w:rsidR="00BB031D" w:rsidRPr="008B7FF1">
        <w:rPr>
          <w:rFonts w:ascii="Times New Roman" w:eastAsia="宋体" w:hAnsi="Times New Roman" w:hint="eastAsia"/>
          <w:b/>
          <w:sz w:val="24"/>
          <w:szCs w:val="24"/>
        </w:rPr>
        <w:t xml:space="preserve"> </w:t>
      </w:r>
      <w:r w:rsidR="00BB031D" w:rsidRPr="008B7FF1">
        <w:rPr>
          <w:rFonts w:ascii="Times New Roman" w:eastAsia="宋体" w:hAnsi="Times New Roman"/>
          <w:b/>
          <w:sz w:val="24"/>
          <w:szCs w:val="24"/>
        </w:rPr>
        <w:t xml:space="preserve"> </w:t>
      </w:r>
      <w:r w:rsidR="00F248D5" w:rsidRPr="000D403D">
        <w:rPr>
          <w:rFonts w:ascii="Times New Roman" w:eastAsia="宋体" w:hAnsi="Times New Roman"/>
          <w:sz w:val="24"/>
          <w:szCs w:val="24"/>
        </w:rPr>
        <w:t>单细胞全基因组扩增试剂盒</w:t>
      </w:r>
      <w:r w:rsidR="00BB031D" w:rsidRPr="000D403D">
        <w:rPr>
          <w:rFonts w:ascii="Times New Roman" w:eastAsia="宋体" w:hAnsi="Times New Roman"/>
          <w:sz w:val="24"/>
          <w:szCs w:val="24"/>
        </w:rPr>
        <w:t>(</w:t>
      </w:r>
      <w:r w:rsidR="00F248D5" w:rsidRPr="000D403D">
        <w:rPr>
          <w:rFonts w:ascii="Times New Roman" w:eastAsia="宋体" w:hAnsi="Times New Roman"/>
          <w:sz w:val="24"/>
          <w:szCs w:val="24"/>
        </w:rPr>
        <w:t>REPLI-g Single Cell Kit</w:t>
      </w:r>
      <w:r w:rsidR="00BB031D" w:rsidRPr="000D403D">
        <w:rPr>
          <w:rFonts w:ascii="Times New Roman" w:eastAsia="宋体" w:hAnsi="Times New Roman"/>
          <w:sz w:val="24"/>
          <w:szCs w:val="24"/>
        </w:rPr>
        <w:t>,</w:t>
      </w:r>
      <w:r w:rsidR="00F248D5" w:rsidRPr="000D403D">
        <w:rPr>
          <w:rFonts w:ascii="Times New Roman" w:eastAsia="宋体" w:hAnsi="Times New Roman"/>
          <w:sz w:val="24"/>
          <w:szCs w:val="24"/>
        </w:rPr>
        <w:t>德国</w:t>
      </w:r>
      <w:r w:rsidR="00BB031D" w:rsidRPr="000D403D">
        <w:rPr>
          <w:rFonts w:ascii="Times New Roman" w:eastAsia="宋体" w:hAnsi="Times New Roman"/>
          <w:sz w:val="24"/>
          <w:szCs w:val="24"/>
        </w:rPr>
        <w:t>Qiagen</w:t>
      </w:r>
      <w:r w:rsidR="00F248D5" w:rsidRPr="000D403D">
        <w:rPr>
          <w:rFonts w:ascii="Times New Roman" w:eastAsia="宋体" w:hAnsi="Times New Roman"/>
          <w:sz w:val="24"/>
          <w:szCs w:val="24"/>
        </w:rPr>
        <w:t>公司</w:t>
      </w:r>
      <w:r w:rsidR="00F248D5" w:rsidRPr="000D403D">
        <w:rPr>
          <w:rFonts w:ascii="Times New Roman" w:eastAsia="宋体" w:hAnsi="Times New Roman"/>
          <w:sz w:val="24"/>
          <w:szCs w:val="24"/>
        </w:rPr>
        <w:t>)</w:t>
      </w:r>
      <w:r w:rsidR="00BB031D" w:rsidRPr="000D403D">
        <w:rPr>
          <w:rFonts w:ascii="Times New Roman" w:eastAsia="宋体" w:hAnsi="Times New Roman" w:hint="eastAsia"/>
          <w:sz w:val="24"/>
          <w:szCs w:val="24"/>
        </w:rPr>
        <w:t>；</w:t>
      </w:r>
      <w:r w:rsidR="00BB031D" w:rsidRPr="000D403D">
        <w:rPr>
          <w:rFonts w:ascii="Times New Roman" w:eastAsia="宋体" w:hAnsi="Times New Roman"/>
          <w:sz w:val="24"/>
          <w:szCs w:val="24"/>
        </w:rPr>
        <w:t>单细胞全基因组扩增试剂盒</w:t>
      </w:r>
      <w:r w:rsidR="00BB031D" w:rsidRPr="000D403D">
        <w:rPr>
          <w:rFonts w:ascii="Times New Roman" w:eastAsia="宋体" w:hAnsi="Times New Roman"/>
          <w:sz w:val="24"/>
          <w:szCs w:val="24"/>
        </w:rPr>
        <w:t>(</w:t>
      </w:r>
      <w:proofErr w:type="spellStart"/>
      <w:r w:rsidR="00F248D5" w:rsidRPr="000D403D">
        <w:rPr>
          <w:rFonts w:ascii="Times New Roman" w:eastAsia="宋体" w:hAnsi="Times New Roman"/>
          <w:sz w:val="24"/>
          <w:szCs w:val="24"/>
        </w:rPr>
        <w:t>SurePlex</w:t>
      </w:r>
      <w:proofErr w:type="spellEnd"/>
      <w:r w:rsidR="00F248D5" w:rsidRPr="000D403D">
        <w:rPr>
          <w:rFonts w:ascii="Times New Roman" w:eastAsia="宋体" w:hAnsi="Times New Roman"/>
          <w:sz w:val="24"/>
          <w:szCs w:val="24"/>
        </w:rPr>
        <w:t xml:space="preserve"> </w:t>
      </w:r>
      <w:r w:rsidR="008B7FF1" w:rsidRPr="000D403D">
        <w:rPr>
          <w:rFonts w:ascii="Times New Roman" w:eastAsia="宋体" w:hAnsi="Times New Roman"/>
          <w:sz w:val="24"/>
          <w:szCs w:val="24"/>
        </w:rPr>
        <w:t>WGA</w:t>
      </w:r>
      <w:r w:rsidR="008B7FF1">
        <w:rPr>
          <w:rFonts w:ascii="Times New Roman" w:eastAsia="宋体" w:hAnsi="Times New Roman"/>
          <w:sz w:val="24"/>
          <w:szCs w:val="24"/>
        </w:rPr>
        <w:t xml:space="preserve"> </w:t>
      </w:r>
      <w:r w:rsidR="00F248D5" w:rsidRPr="000D403D">
        <w:rPr>
          <w:rFonts w:ascii="Times New Roman" w:eastAsia="宋体" w:hAnsi="Times New Roman"/>
          <w:sz w:val="24"/>
          <w:szCs w:val="24"/>
        </w:rPr>
        <w:t>Kit</w:t>
      </w:r>
      <w:r w:rsidR="00BB031D" w:rsidRPr="000D403D">
        <w:rPr>
          <w:rFonts w:ascii="Times New Roman" w:eastAsia="宋体" w:hAnsi="Times New Roman"/>
          <w:sz w:val="24"/>
          <w:szCs w:val="24"/>
        </w:rPr>
        <w:t>,</w:t>
      </w:r>
      <w:r w:rsidR="00F248D5" w:rsidRPr="000D403D">
        <w:rPr>
          <w:rFonts w:ascii="Times New Roman" w:eastAsia="宋体" w:hAnsi="Times New Roman"/>
          <w:sz w:val="24"/>
          <w:szCs w:val="24"/>
        </w:rPr>
        <w:t>美国</w:t>
      </w:r>
      <w:r w:rsidR="00BB031D" w:rsidRPr="000D403D">
        <w:rPr>
          <w:rFonts w:ascii="Times New Roman" w:eastAsia="宋体" w:hAnsi="Times New Roman"/>
          <w:sz w:val="24"/>
          <w:szCs w:val="24"/>
        </w:rPr>
        <w:t xml:space="preserve">Rubicon </w:t>
      </w:r>
      <w:r w:rsidR="00BB031D" w:rsidRPr="000D403D">
        <w:rPr>
          <w:rFonts w:ascii="Times New Roman" w:eastAsia="宋体" w:hAnsi="Times New Roman"/>
          <w:sz w:val="24"/>
          <w:szCs w:val="24"/>
        </w:rPr>
        <w:lastRenderedPageBreak/>
        <w:t>Genomics</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F248D5" w:rsidRPr="000D403D">
        <w:rPr>
          <w:rFonts w:ascii="Times New Roman" w:eastAsia="宋体" w:hAnsi="Times New Roman"/>
          <w:sz w:val="24"/>
          <w:szCs w:val="24"/>
        </w:rPr>
        <w:t>胚胎培养基及操作液（瑞典</w:t>
      </w:r>
      <w:proofErr w:type="spellStart"/>
      <w:r w:rsidR="00F248D5" w:rsidRPr="000D403D">
        <w:rPr>
          <w:rFonts w:ascii="Times New Roman" w:eastAsia="宋体" w:hAnsi="Times New Roman"/>
          <w:sz w:val="24"/>
          <w:szCs w:val="24"/>
        </w:rPr>
        <w:t>Vitrolife</w:t>
      </w:r>
      <w:proofErr w:type="spellEnd"/>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E601F0" w:rsidRPr="000D403D">
        <w:rPr>
          <w:rFonts w:ascii="Times New Roman" w:eastAsia="宋体" w:hAnsi="Times New Roman" w:hint="eastAsia"/>
          <w:sz w:val="24"/>
          <w:szCs w:val="24"/>
        </w:rPr>
        <w:t>。</w:t>
      </w:r>
      <w:r w:rsidR="00F248D5" w:rsidRPr="000D403D">
        <w:rPr>
          <w:rFonts w:ascii="Times New Roman" w:eastAsia="宋体" w:hAnsi="Times New Roman"/>
          <w:sz w:val="24"/>
          <w:szCs w:val="24"/>
        </w:rPr>
        <w:t>9700</w:t>
      </w:r>
      <w:r w:rsidR="00F248D5" w:rsidRPr="000D403D">
        <w:rPr>
          <w:rFonts w:ascii="Times New Roman" w:eastAsia="宋体" w:hAnsi="Times New Roman"/>
          <w:sz w:val="24"/>
          <w:szCs w:val="24"/>
        </w:rPr>
        <w:t>型</w:t>
      </w:r>
      <w:r w:rsidR="00F248D5" w:rsidRPr="000D403D">
        <w:rPr>
          <w:rFonts w:ascii="Times New Roman" w:eastAsia="宋体" w:hAnsi="Times New Roman"/>
          <w:sz w:val="24"/>
          <w:szCs w:val="24"/>
        </w:rPr>
        <w:t>PCR</w:t>
      </w:r>
      <w:r w:rsidR="00F248D5" w:rsidRPr="000D403D">
        <w:rPr>
          <w:rFonts w:ascii="Times New Roman" w:eastAsia="宋体" w:hAnsi="Times New Roman"/>
          <w:sz w:val="24"/>
          <w:szCs w:val="24"/>
        </w:rPr>
        <w:t>仪器</w:t>
      </w:r>
      <w:r w:rsidR="00F248D5" w:rsidRPr="000D403D">
        <w:rPr>
          <w:rFonts w:ascii="Times New Roman" w:eastAsia="宋体" w:hAnsi="Times New Roman"/>
          <w:sz w:val="24"/>
          <w:szCs w:val="24"/>
        </w:rPr>
        <w:t>(</w:t>
      </w:r>
      <w:r w:rsidR="00F248D5" w:rsidRPr="000D403D">
        <w:rPr>
          <w:rFonts w:ascii="Times New Roman" w:eastAsia="宋体" w:hAnsi="Times New Roman"/>
          <w:sz w:val="24"/>
          <w:szCs w:val="24"/>
        </w:rPr>
        <w:t>美国</w:t>
      </w:r>
      <w:r w:rsidR="00F248D5" w:rsidRPr="000D403D">
        <w:rPr>
          <w:rFonts w:ascii="Times New Roman" w:eastAsia="宋体" w:hAnsi="Times New Roman"/>
          <w:sz w:val="24"/>
          <w:szCs w:val="24"/>
        </w:rPr>
        <w:t>ABI</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F248D5" w:rsidRPr="000D403D">
        <w:rPr>
          <w:rFonts w:ascii="Times New Roman" w:eastAsia="宋体" w:hAnsi="Times New Roman"/>
          <w:sz w:val="24"/>
          <w:szCs w:val="24"/>
        </w:rPr>
        <w:t>生物安全柜（美国</w:t>
      </w:r>
      <w:r w:rsidR="00F248D5" w:rsidRPr="000D403D">
        <w:rPr>
          <w:rFonts w:ascii="Times New Roman" w:eastAsia="宋体" w:hAnsi="Times New Roman"/>
          <w:sz w:val="24"/>
          <w:szCs w:val="24"/>
        </w:rPr>
        <w:t>Nuaire</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BB031D" w:rsidRPr="000D403D">
        <w:rPr>
          <w:rFonts w:ascii="Times New Roman" w:eastAsia="宋体" w:hAnsi="Times New Roman" w:hint="eastAsia"/>
          <w:sz w:val="24"/>
          <w:szCs w:val="24"/>
        </w:rPr>
        <w:t>;</w:t>
      </w:r>
      <w:r w:rsidR="00F248D5" w:rsidRPr="000D403D">
        <w:rPr>
          <w:rFonts w:ascii="Times New Roman" w:eastAsia="宋体" w:hAnsi="Times New Roman"/>
          <w:sz w:val="24"/>
          <w:szCs w:val="24"/>
        </w:rPr>
        <w:t>胚胎培养箱（日本</w:t>
      </w:r>
      <w:r w:rsidR="00F248D5" w:rsidRPr="000D403D">
        <w:rPr>
          <w:rFonts w:ascii="Times New Roman" w:eastAsia="宋体" w:hAnsi="Times New Roman"/>
          <w:sz w:val="24"/>
          <w:szCs w:val="24"/>
        </w:rPr>
        <w:t>S</w:t>
      </w:r>
      <w:r w:rsidR="00BB031D" w:rsidRPr="000D403D">
        <w:rPr>
          <w:rFonts w:ascii="Times New Roman" w:eastAsia="宋体" w:hAnsi="Times New Roman"/>
          <w:sz w:val="24"/>
          <w:szCs w:val="24"/>
        </w:rPr>
        <w:t>anyo</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BB031D" w:rsidRPr="000D403D">
        <w:rPr>
          <w:rFonts w:ascii="Times New Roman" w:eastAsia="宋体" w:hAnsi="Times New Roman" w:hint="eastAsia"/>
          <w:sz w:val="24"/>
          <w:szCs w:val="24"/>
        </w:rPr>
        <w:t>;</w:t>
      </w:r>
      <w:r w:rsidR="00F248D5" w:rsidRPr="000D403D">
        <w:rPr>
          <w:rFonts w:ascii="Times New Roman" w:eastAsia="宋体" w:hAnsi="Times New Roman"/>
          <w:sz w:val="24"/>
          <w:szCs w:val="24"/>
        </w:rPr>
        <w:t>体视显微镜（日本</w:t>
      </w:r>
      <w:r w:rsidR="00F248D5" w:rsidRPr="000D403D">
        <w:rPr>
          <w:rFonts w:ascii="Times New Roman" w:eastAsia="宋体" w:hAnsi="Times New Roman"/>
          <w:sz w:val="24"/>
          <w:szCs w:val="24"/>
        </w:rPr>
        <w:t>Olympus</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BB031D" w:rsidRPr="000D403D">
        <w:rPr>
          <w:rFonts w:ascii="Times New Roman" w:eastAsia="宋体" w:hAnsi="Times New Roman" w:hint="eastAsia"/>
          <w:sz w:val="24"/>
          <w:szCs w:val="24"/>
        </w:rPr>
        <w:t>;</w:t>
      </w:r>
      <w:r w:rsidR="00F248D5" w:rsidRPr="000D403D">
        <w:rPr>
          <w:rFonts w:ascii="Times New Roman" w:eastAsia="宋体" w:hAnsi="Times New Roman"/>
          <w:sz w:val="24"/>
          <w:szCs w:val="24"/>
        </w:rPr>
        <w:t>倒置显微镜（日本</w:t>
      </w:r>
      <w:r w:rsidR="00F248D5" w:rsidRPr="000D403D">
        <w:rPr>
          <w:rFonts w:ascii="Times New Roman" w:eastAsia="宋体" w:hAnsi="Times New Roman"/>
          <w:sz w:val="24"/>
          <w:szCs w:val="24"/>
        </w:rPr>
        <w:t>Nikon</w:t>
      </w:r>
      <w:r w:rsidR="00F248D5" w:rsidRPr="000D403D">
        <w:rPr>
          <w:rFonts w:ascii="Times New Roman" w:eastAsia="宋体" w:hAnsi="Times New Roman"/>
          <w:sz w:val="24"/>
          <w:szCs w:val="24"/>
        </w:rPr>
        <w:t>公司</w:t>
      </w:r>
      <w:r w:rsidR="00BB031D" w:rsidRPr="000D403D">
        <w:rPr>
          <w:rFonts w:ascii="Times New Roman" w:eastAsia="宋体" w:hAnsi="Times New Roman"/>
          <w:sz w:val="24"/>
          <w:szCs w:val="24"/>
        </w:rPr>
        <w:t>）</w:t>
      </w:r>
      <w:r w:rsidR="00BB031D" w:rsidRPr="000D403D">
        <w:rPr>
          <w:rFonts w:ascii="Times New Roman" w:eastAsia="宋体" w:hAnsi="Times New Roman" w:hint="eastAsia"/>
          <w:sz w:val="24"/>
          <w:szCs w:val="24"/>
        </w:rPr>
        <w:t>;</w:t>
      </w:r>
      <w:r w:rsidR="00F248D5" w:rsidRPr="000D403D">
        <w:rPr>
          <w:rFonts w:ascii="Times New Roman" w:eastAsia="宋体" w:hAnsi="Times New Roman"/>
          <w:sz w:val="24"/>
          <w:szCs w:val="24"/>
        </w:rPr>
        <w:t>胚胎活检针（美国</w:t>
      </w:r>
      <w:r w:rsidR="00F248D5" w:rsidRPr="000D403D">
        <w:rPr>
          <w:rFonts w:ascii="Times New Roman" w:eastAsia="宋体" w:hAnsi="Times New Roman"/>
          <w:sz w:val="24"/>
          <w:szCs w:val="24"/>
        </w:rPr>
        <w:t>Sunlight</w:t>
      </w:r>
      <w:r w:rsidR="00F248D5" w:rsidRPr="000D403D">
        <w:rPr>
          <w:rFonts w:ascii="Times New Roman" w:eastAsia="宋体" w:hAnsi="Times New Roman"/>
          <w:sz w:val="24"/>
          <w:szCs w:val="24"/>
        </w:rPr>
        <w:t>公司）</w:t>
      </w:r>
      <w:r w:rsidR="005D0CC7" w:rsidRPr="000D403D">
        <w:rPr>
          <w:rFonts w:ascii="Times New Roman" w:eastAsia="宋体" w:hAnsi="Times New Roman"/>
          <w:sz w:val="24"/>
          <w:szCs w:val="24"/>
        </w:rPr>
        <w:t>。</w:t>
      </w:r>
    </w:p>
    <w:p w:rsidR="009E7495" w:rsidRPr="000D403D" w:rsidRDefault="008B3806" w:rsidP="00E1214A">
      <w:pPr>
        <w:spacing w:line="360" w:lineRule="auto"/>
        <w:rPr>
          <w:rFonts w:ascii="Times New Roman" w:eastAsia="宋体" w:hAnsi="Times New Roman"/>
          <w:sz w:val="24"/>
          <w:szCs w:val="24"/>
        </w:rPr>
      </w:pPr>
      <w:r w:rsidRPr="000D403D">
        <w:rPr>
          <w:rFonts w:ascii="Times New Roman" w:eastAsia="宋体" w:hAnsi="Times New Roman"/>
          <w:b/>
          <w:sz w:val="24"/>
          <w:szCs w:val="24"/>
        </w:rPr>
        <w:t>1.3</w:t>
      </w:r>
      <w:r w:rsidR="00A55FBF" w:rsidRPr="000D403D">
        <w:rPr>
          <w:rFonts w:ascii="Times New Roman" w:eastAsia="宋体" w:hAnsi="Times New Roman"/>
          <w:b/>
          <w:sz w:val="24"/>
          <w:szCs w:val="24"/>
        </w:rPr>
        <w:t xml:space="preserve"> </w:t>
      </w:r>
      <w:r w:rsidR="00F248D5" w:rsidRPr="000D403D">
        <w:rPr>
          <w:rFonts w:ascii="Times New Roman" w:eastAsia="宋体" w:hAnsi="Times New Roman"/>
          <w:b/>
          <w:sz w:val="24"/>
          <w:szCs w:val="24"/>
        </w:rPr>
        <w:t>胚胎体外培养及活检</w:t>
      </w:r>
      <w:r w:rsidR="00883FD1" w:rsidRPr="000D403D">
        <w:rPr>
          <w:rFonts w:ascii="Times New Roman" w:eastAsia="宋体" w:hAnsi="Times New Roman" w:hint="eastAsia"/>
          <w:b/>
          <w:sz w:val="24"/>
          <w:szCs w:val="24"/>
        </w:rPr>
        <w:t xml:space="preserve"> </w:t>
      </w:r>
      <w:r w:rsidR="00883FD1" w:rsidRPr="000D403D">
        <w:rPr>
          <w:rFonts w:ascii="Times New Roman" w:eastAsia="宋体" w:hAnsi="Times New Roman"/>
          <w:b/>
          <w:sz w:val="24"/>
          <w:szCs w:val="24"/>
        </w:rPr>
        <w:t xml:space="preserve"> </w:t>
      </w:r>
      <w:r w:rsidR="009E7495" w:rsidRPr="000D403D">
        <w:rPr>
          <w:rFonts w:ascii="Times New Roman" w:eastAsia="宋体" w:hAnsi="Times New Roman"/>
          <w:sz w:val="24"/>
          <w:szCs w:val="24"/>
        </w:rPr>
        <w:t>PGD</w:t>
      </w:r>
      <w:r w:rsidR="009E7495" w:rsidRPr="000D403D">
        <w:rPr>
          <w:rFonts w:ascii="Times New Roman" w:eastAsia="宋体" w:hAnsi="Times New Roman"/>
          <w:sz w:val="24"/>
          <w:szCs w:val="24"/>
        </w:rPr>
        <w:t>诊断周期患者均在重庆市妇幼保健院辅助生殖中心采用常规超排卵方案</w:t>
      </w:r>
      <w:r w:rsidR="00A64129" w:rsidRPr="008B7FF1">
        <w:rPr>
          <w:rFonts w:ascii="Times New Roman" w:eastAsia="宋体" w:hAnsi="Times New Roman"/>
          <w:kern w:val="0"/>
          <w:sz w:val="24"/>
          <w:szCs w:val="24"/>
          <w:vertAlign w:val="superscript"/>
        </w:rPr>
        <w:t>[</w:t>
      </w:r>
      <w:r w:rsidR="006D79A0" w:rsidRPr="008B7FF1">
        <w:rPr>
          <w:rFonts w:ascii="Times New Roman" w:eastAsia="宋体" w:hAnsi="Times New Roman"/>
          <w:kern w:val="0"/>
          <w:sz w:val="24"/>
          <w:szCs w:val="24"/>
          <w:vertAlign w:val="superscript"/>
        </w:rPr>
        <w:t>4</w:t>
      </w:r>
      <w:r w:rsidR="00A64129" w:rsidRPr="008B7FF1">
        <w:rPr>
          <w:rFonts w:ascii="Times New Roman" w:eastAsia="宋体" w:hAnsi="Times New Roman"/>
          <w:kern w:val="0"/>
          <w:sz w:val="24"/>
          <w:szCs w:val="24"/>
          <w:vertAlign w:val="superscript"/>
        </w:rPr>
        <w:t>]</w:t>
      </w:r>
      <w:r w:rsidR="009E7495" w:rsidRPr="000D403D">
        <w:rPr>
          <w:rFonts w:ascii="Times New Roman" w:eastAsia="宋体" w:hAnsi="Times New Roman"/>
          <w:sz w:val="24"/>
          <w:szCs w:val="24"/>
        </w:rPr>
        <w:t>，</w:t>
      </w:r>
      <w:r w:rsidR="00131842" w:rsidRPr="000D403D">
        <w:rPr>
          <w:rFonts w:ascii="Times New Roman" w:eastAsia="宋体" w:hAnsi="Times New Roman"/>
          <w:sz w:val="24"/>
          <w:szCs w:val="24"/>
        </w:rPr>
        <w:t>当</w:t>
      </w:r>
      <w:r w:rsidR="00ED19E0" w:rsidRPr="000D403D">
        <w:rPr>
          <w:rFonts w:ascii="Times New Roman" w:eastAsia="宋体" w:hAnsi="Times New Roman"/>
          <w:sz w:val="24"/>
          <w:szCs w:val="24"/>
        </w:rPr>
        <w:t>主导卵泡</w:t>
      </w:r>
      <w:r w:rsidR="00131842" w:rsidRPr="000D403D">
        <w:rPr>
          <w:rFonts w:ascii="Times New Roman" w:eastAsia="宋体" w:hAnsi="Times New Roman"/>
          <w:sz w:val="24"/>
          <w:szCs w:val="24"/>
        </w:rPr>
        <w:t>至少有</w:t>
      </w:r>
      <w:r w:rsidR="00131842" w:rsidRPr="000D403D">
        <w:rPr>
          <w:rFonts w:ascii="Times New Roman" w:eastAsia="宋体" w:hAnsi="Times New Roman"/>
          <w:sz w:val="24"/>
          <w:szCs w:val="24"/>
        </w:rPr>
        <w:t>3</w:t>
      </w:r>
      <w:r w:rsidR="00131842" w:rsidRPr="000D403D">
        <w:rPr>
          <w:rFonts w:ascii="Times New Roman" w:eastAsia="宋体" w:hAnsi="Times New Roman"/>
          <w:sz w:val="24"/>
          <w:szCs w:val="24"/>
        </w:rPr>
        <w:t>个直径大于</w:t>
      </w:r>
      <w:r w:rsidR="00131842" w:rsidRPr="000D403D">
        <w:rPr>
          <w:rFonts w:ascii="Times New Roman" w:eastAsia="宋体" w:hAnsi="Times New Roman"/>
          <w:sz w:val="24"/>
          <w:szCs w:val="24"/>
        </w:rPr>
        <w:t>18</w:t>
      </w:r>
      <w:r w:rsidR="00EE26BC" w:rsidRPr="000D403D">
        <w:rPr>
          <w:rFonts w:ascii="Times New Roman" w:eastAsia="宋体" w:hAnsi="Times New Roman"/>
          <w:sz w:val="24"/>
          <w:szCs w:val="24"/>
        </w:rPr>
        <w:t xml:space="preserve"> </w:t>
      </w:r>
      <w:r w:rsidR="00131842" w:rsidRPr="000D403D">
        <w:rPr>
          <w:rFonts w:ascii="Times New Roman" w:eastAsia="宋体" w:hAnsi="Times New Roman"/>
          <w:sz w:val="24"/>
          <w:szCs w:val="24"/>
        </w:rPr>
        <w:t>mm</w:t>
      </w:r>
      <w:r w:rsidR="00131842" w:rsidRPr="000D403D">
        <w:rPr>
          <w:rFonts w:ascii="Times New Roman" w:eastAsia="宋体" w:hAnsi="Times New Roman"/>
          <w:sz w:val="24"/>
          <w:szCs w:val="24"/>
        </w:rPr>
        <w:t>时</w:t>
      </w:r>
      <w:r w:rsidR="009E7495" w:rsidRPr="000D403D">
        <w:rPr>
          <w:rFonts w:ascii="Times New Roman" w:eastAsia="宋体" w:hAnsi="Times New Roman"/>
          <w:sz w:val="24"/>
          <w:szCs w:val="24"/>
        </w:rPr>
        <w:t>，超声下经阴道穿刺取卵。对获得的成熟卵</w:t>
      </w:r>
      <w:r w:rsidR="00A64129" w:rsidRPr="000D403D">
        <w:rPr>
          <w:rFonts w:ascii="Times New Roman" w:eastAsia="宋体" w:hAnsi="Times New Roman"/>
          <w:sz w:val="24"/>
          <w:szCs w:val="24"/>
        </w:rPr>
        <w:t>子</w:t>
      </w:r>
      <w:r w:rsidR="009E7495" w:rsidRPr="000D403D">
        <w:rPr>
          <w:rFonts w:ascii="Times New Roman" w:eastAsia="宋体" w:hAnsi="Times New Roman"/>
          <w:sz w:val="24"/>
          <w:szCs w:val="24"/>
        </w:rPr>
        <w:t>进行</w:t>
      </w:r>
      <w:r w:rsidR="00ED19E0" w:rsidRPr="000D403D">
        <w:rPr>
          <w:rFonts w:ascii="Times New Roman" w:eastAsia="宋体" w:hAnsi="Times New Roman"/>
          <w:sz w:val="24"/>
          <w:szCs w:val="24"/>
        </w:rPr>
        <w:t>单精子胞浆内穿刺</w:t>
      </w:r>
      <w:r w:rsidR="009E7495" w:rsidRPr="000D403D">
        <w:rPr>
          <w:rFonts w:ascii="Times New Roman" w:eastAsia="宋体" w:hAnsi="Times New Roman"/>
          <w:sz w:val="24"/>
          <w:szCs w:val="24"/>
        </w:rPr>
        <w:t>授精，授精</w:t>
      </w:r>
      <w:r w:rsidR="009E7495" w:rsidRPr="000D403D">
        <w:rPr>
          <w:rFonts w:ascii="Times New Roman" w:eastAsia="宋体" w:hAnsi="Times New Roman"/>
          <w:sz w:val="24"/>
          <w:szCs w:val="24"/>
        </w:rPr>
        <w:t>16~18</w:t>
      </w:r>
      <w:r w:rsidR="00EE26BC" w:rsidRPr="000D403D">
        <w:rPr>
          <w:rFonts w:ascii="Times New Roman" w:eastAsia="宋体" w:hAnsi="Times New Roman"/>
          <w:sz w:val="24"/>
          <w:szCs w:val="24"/>
        </w:rPr>
        <w:t xml:space="preserve"> </w:t>
      </w:r>
      <w:r w:rsidR="009E7495" w:rsidRPr="000D403D">
        <w:rPr>
          <w:rFonts w:ascii="Times New Roman" w:eastAsia="宋体" w:hAnsi="Times New Roman"/>
          <w:sz w:val="24"/>
          <w:szCs w:val="24"/>
        </w:rPr>
        <w:t>h</w:t>
      </w:r>
      <w:r w:rsidR="00E601F0" w:rsidRPr="000D403D">
        <w:rPr>
          <w:rFonts w:ascii="Times New Roman" w:eastAsia="宋体" w:hAnsi="Times New Roman"/>
          <w:sz w:val="24"/>
          <w:szCs w:val="24"/>
        </w:rPr>
        <w:t>后</w:t>
      </w:r>
      <w:r w:rsidR="009E7495" w:rsidRPr="000D403D">
        <w:rPr>
          <w:rFonts w:ascii="Times New Roman" w:eastAsia="宋体" w:hAnsi="Times New Roman"/>
          <w:sz w:val="24"/>
          <w:szCs w:val="24"/>
        </w:rPr>
        <w:t>观察原核情况并将正常受精的合子</w:t>
      </w:r>
      <w:r w:rsidR="00E601F0" w:rsidRPr="000D403D">
        <w:rPr>
          <w:rFonts w:ascii="Times New Roman" w:eastAsia="宋体" w:hAnsi="Times New Roman" w:hint="eastAsia"/>
          <w:sz w:val="24"/>
          <w:szCs w:val="24"/>
        </w:rPr>
        <w:t>转移</w:t>
      </w:r>
      <w:r w:rsidR="009E7495" w:rsidRPr="000D403D">
        <w:rPr>
          <w:rFonts w:ascii="Times New Roman" w:eastAsia="宋体" w:hAnsi="Times New Roman"/>
          <w:sz w:val="24"/>
          <w:szCs w:val="24"/>
        </w:rPr>
        <w:t>至</w:t>
      </w:r>
      <w:r w:rsidR="009E7495" w:rsidRPr="000D403D">
        <w:rPr>
          <w:rFonts w:ascii="Times New Roman" w:eastAsia="宋体" w:hAnsi="Times New Roman"/>
          <w:sz w:val="24"/>
          <w:szCs w:val="24"/>
        </w:rPr>
        <w:t>G</w:t>
      </w:r>
      <w:r w:rsidR="009E7495" w:rsidRPr="000D403D">
        <w:rPr>
          <w:rFonts w:ascii="Times New Roman" w:eastAsia="宋体" w:hAnsi="Times New Roman"/>
          <w:sz w:val="24"/>
          <w:szCs w:val="24"/>
          <w:vertAlign w:val="subscript"/>
        </w:rPr>
        <w:t>1</w:t>
      </w:r>
      <w:r w:rsidR="009E7495" w:rsidRPr="000D403D">
        <w:rPr>
          <w:rFonts w:ascii="Times New Roman" w:eastAsia="宋体" w:hAnsi="Times New Roman"/>
          <w:sz w:val="24"/>
          <w:szCs w:val="24"/>
        </w:rPr>
        <w:t>培养基培养至</w:t>
      </w:r>
      <w:r w:rsidR="009E7495" w:rsidRPr="000D403D">
        <w:rPr>
          <w:rFonts w:ascii="Times New Roman" w:eastAsia="宋体" w:hAnsi="Times New Roman"/>
          <w:sz w:val="24"/>
          <w:szCs w:val="24"/>
        </w:rPr>
        <w:t>D</w:t>
      </w:r>
      <w:r w:rsidR="009E7495" w:rsidRPr="000D403D">
        <w:rPr>
          <w:rFonts w:ascii="Times New Roman" w:eastAsia="宋体" w:hAnsi="Times New Roman"/>
          <w:sz w:val="24"/>
          <w:szCs w:val="24"/>
          <w:vertAlign w:val="subscript"/>
        </w:rPr>
        <w:t>3</w:t>
      </w:r>
      <w:r w:rsidR="009E7495" w:rsidRPr="000D403D">
        <w:rPr>
          <w:rFonts w:ascii="Times New Roman" w:eastAsia="宋体" w:hAnsi="Times New Roman"/>
          <w:sz w:val="24"/>
          <w:szCs w:val="24"/>
        </w:rPr>
        <w:t>，</w:t>
      </w:r>
      <w:r w:rsidR="00C263BF" w:rsidRPr="000D403D">
        <w:rPr>
          <w:rFonts w:ascii="Times New Roman" w:eastAsia="宋体" w:hAnsi="Times New Roman"/>
          <w:sz w:val="24"/>
          <w:szCs w:val="24"/>
        </w:rPr>
        <w:t>更换</w:t>
      </w:r>
      <w:r w:rsidR="00E601F0" w:rsidRPr="000D403D">
        <w:rPr>
          <w:rFonts w:ascii="Times New Roman" w:eastAsia="宋体" w:hAnsi="Times New Roman" w:hint="eastAsia"/>
          <w:sz w:val="24"/>
          <w:szCs w:val="24"/>
        </w:rPr>
        <w:t>为</w:t>
      </w:r>
      <w:r w:rsidR="009E7495" w:rsidRPr="000D403D">
        <w:rPr>
          <w:rFonts w:ascii="Times New Roman" w:eastAsia="宋体" w:hAnsi="Times New Roman"/>
          <w:sz w:val="24"/>
          <w:szCs w:val="24"/>
        </w:rPr>
        <w:t>G</w:t>
      </w:r>
      <w:r w:rsidR="009E7495" w:rsidRPr="000D403D">
        <w:rPr>
          <w:rFonts w:ascii="Times New Roman" w:eastAsia="宋体" w:hAnsi="Times New Roman"/>
          <w:sz w:val="24"/>
          <w:szCs w:val="24"/>
          <w:vertAlign w:val="subscript"/>
        </w:rPr>
        <w:t>2</w:t>
      </w:r>
      <w:r w:rsidR="009E7495" w:rsidRPr="000D403D">
        <w:rPr>
          <w:rFonts w:ascii="Times New Roman" w:eastAsia="宋体" w:hAnsi="Times New Roman"/>
          <w:sz w:val="24"/>
          <w:szCs w:val="24"/>
        </w:rPr>
        <w:t>培养基</w:t>
      </w:r>
      <w:r w:rsidR="00C263BF" w:rsidRPr="000D403D">
        <w:rPr>
          <w:rFonts w:ascii="Times New Roman" w:eastAsia="宋体" w:hAnsi="Times New Roman"/>
          <w:sz w:val="24"/>
          <w:szCs w:val="24"/>
        </w:rPr>
        <w:t>继续</w:t>
      </w:r>
      <w:r w:rsidR="009E7495" w:rsidRPr="000D403D">
        <w:rPr>
          <w:rFonts w:ascii="Times New Roman" w:eastAsia="宋体" w:hAnsi="Times New Roman"/>
          <w:sz w:val="24"/>
          <w:szCs w:val="24"/>
        </w:rPr>
        <w:t>培养至</w:t>
      </w:r>
      <w:r w:rsidR="009E7495" w:rsidRPr="000D403D">
        <w:rPr>
          <w:rFonts w:ascii="Times New Roman" w:eastAsia="宋体" w:hAnsi="Times New Roman"/>
          <w:sz w:val="24"/>
          <w:szCs w:val="24"/>
        </w:rPr>
        <w:t>D</w:t>
      </w:r>
      <w:r w:rsidR="009E7495" w:rsidRPr="000D403D">
        <w:rPr>
          <w:rFonts w:ascii="Times New Roman" w:eastAsia="宋体" w:hAnsi="Times New Roman"/>
          <w:sz w:val="24"/>
          <w:szCs w:val="24"/>
          <w:vertAlign w:val="subscript"/>
        </w:rPr>
        <w:t>5</w:t>
      </w:r>
      <w:r w:rsidR="009E7495" w:rsidRPr="000D403D">
        <w:rPr>
          <w:rFonts w:ascii="Times New Roman" w:eastAsia="宋体" w:hAnsi="Times New Roman"/>
          <w:sz w:val="24"/>
          <w:szCs w:val="24"/>
        </w:rPr>
        <w:t>或</w:t>
      </w:r>
      <w:r w:rsidR="009E7495" w:rsidRPr="000D403D">
        <w:rPr>
          <w:rFonts w:ascii="Times New Roman" w:eastAsia="宋体" w:hAnsi="Times New Roman"/>
          <w:sz w:val="24"/>
          <w:szCs w:val="24"/>
        </w:rPr>
        <w:t>D</w:t>
      </w:r>
      <w:r w:rsidR="009E7495" w:rsidRPr="000D403D">
        <w:rPr>
          <w:rFonts w:ascii="Times New Roman" w:eastAsia="宋体" w:hAnsi="Times New Roman"/>
          <w:sz w:val="24"/>
          <w:szCs w:val="24"/>
          <w:vertAlign w:val="subscript"/>
        </w:rPr>
        <w:t>6</w:t>
      </w:r>
      <w:r w:rsidR="009E7495" w:rsidRPr="000D403D">
        <w:rPr>
          <w:rFonts w:ascii="Times New Roman" w:eastAsia="宋体" w:hAnsi="Times New Roman"/>
          <w:sz w:val="24"/>
          <w:szCs w:val="24"/>
        </w:rPr>
        <w:t>，胚胎均</w:t>
      </w:r>
      <w:r w:rsidR="00403F36" w:rsidRPr="000D403D">
        <w:rPr>
          <w:rFonts w:ascii="Times New Roman" w:eastAsia="宋体" w:hAnsi="Times New Roman" w:hint="eastAsia"/>
          <w:sz w:val="24"/>
          <w:szCs w:val="24"/>
        </w:rPr>
        <w:t>置于</w:t>
      </w:r>
      <w:r w:rsidR="00403F36" w:rsidRPr="000D403D">
        <w:rPr>
          <w:rFonts w:ascii="Times New Roman" w:eastAsia="宋体" w:hAnsi="Times New Roman"/>
          <w:sz w:val="24"/>
          <w:szCs w:val="24"/>
        </w:rPr>
        <w:t>37℃</w:t>
      </w:r>
      <w:r w:rsidR="00403F36" w:rsidRPr="000D403D">
        <w:rPr>
          <w:rFonts w:ascii="Times New Roman" w:eastAsia="宋体" w:hAnsi="Times New Roman"/>
          <w:sz w:val="24"/>
          <w:szCs w:val="24"/>
        </w:rPr>
        <w:t>培养箱</w:t>
      </w:r>
      <w:r w:rsidR="00403F36" w:rsidRPr="000D403D">
        <w:rPr>
          <w:rFonts w:ascii="Times New Roman" w:eastAsia="宋体" w:hAnsi="Times New Roman" w:hint="eastAsia"/>
          <w:sz w:val="24"/>
          <w:szCs w:val="24"/>
        </w:rPr>
        <w:t>，在</w:t>
      </w:r>
      <w:r w:rsidR="009E7495" w:rsidRPr="000D403D">
        <w:rPr>
          <w:rFonts w:ascii="Times New Roman" w:eastAsia="宋体" w:hAnsi="Times New Roman"/>
          <w:sz w:val="24"/>
          <w:szCs w:val="24"/>
        </w:rPr>
        <w:t>6% CO</w:t>
      </w:r>
      <w:r w:rsidR="009E7495" w:rsidRPr="000D403D">
        <w:rPr>
          <w:rFonts w:ascii="Times New Roman" w:eastAsia="宋体" w:hAnsi="Times New Roman"/>
          <w:sz w:val="24"/>
          <w:szCs w:val="24"/>
          <w:vertAlign w:val="subscript"/>
        </w:rPr>
        <w:t>2</w:t>
      </w:r>
      <w:r w:rsidR="00E601F0" w:rsidRPr="000D403D">
        <w:rPr>
          <w:rFonts w:ascii="Times New Roman" w:eastAsia="宋体" w:hAnsi="Times New Roman" w:hint="eastAsia"/>
          <w:sz w:val="24"/>
          <w:szCs w:val="24"/>
        </w:rPr>
        <w:t>、</w:t>
      </w:r>
      <w:r w:rsidR="009E7495" w:rsidRPr="000D403D">
        <w:rPr>
          <w:rFonts w:ascii="Times New Roman" w:eastAsia="宋体" w:hAnsi="Times New Roman"/>
          <w:sz w:val="24"/>
          <w:szCs w:val="24"/>
        </w:rPr>
        <w:t>5% O</w:t>
      </w:r>
      <w:r w:rsidR="009E7495" w:rsidRPr="000D403D">
        <w:rPr>
          <w:rFonts w:ascii="Times New Roman" w:eastAsia="宋体" w:hAnsi="Times New Roman"/>
          <w:sz w:val="24"/>
          <w:szCs w:val="24"/>
          <w:vertAlign w:val="subscript"/>
        </w:rPr>
        <w:t>2</w:t>
      </w:r>
      <w:r w:rsidR="009E7495" w:rsidRPr="000D403D">
        <w:rPr>
          <w:rFonts w:ascii="Times New Roman" w:eastAsia="宋体" w:hAnsi="Times New Roman"/>
          <w:sz w:val="24"/>
          <w:szCs w:val="24"/>
        </w:rPr>
        <w:t>和</w:t>
      </w:r>
      <w:r w:rsidR="009E7495" w:rsidRPr="000D403D">
        <w:rPr>
          <w:rFonts w:ascii="Times New Roman" w:eastAsia="宋体" w:hAnsi="Times New Roman"/>
          <w:sz w:val="24"/>
          <w:szCs w:val="24"/>
        </w:rPr>
        <w:t>89%</w:t>
      </w:r>
      <w:r w:rsidR="007B608A" w:rsidRPr="000D403D">
        <w:rPr>
          <w:rFonts w:ascii="Times New Roman" w:eastAsia="宋体" w:hAnsi="Times New Roman"/>
          <w:sz w:val="24"/>
          <w:szCs w:val="24"/>
        </w:rPr>
        <w:t xml:space="preserve"> </w:t>
      </w:r>
      <w:r w:rsidR="009E7495" w:rsidRPr="000D403D">
        <w:rPr>
          <w:rFonts w:ascii="Times New Roman" w:eastAsia="宋体" w:hAnsi="Times New Roman"/>
          <w:sz w:val="24"/>
          <w:szCs w:val="24"/>
        </w:rPr>
        <w:t>N</w:t>
      </w:r>
      <w:r w:rsidR="009E7495" w:rsidRPr="000D403D">
        <w:rPr>
          <w:rFonts w:ascii="Times New Roman" w:eastAsia="宋体" w:hAnsi="Times New Roman"/>
          <w:sz w:val="24"/>
          <w:szCs w:val="24"/>
          <w:vertAlign w:val="subscript"/>
        </w:rPr>
        <w:t>2</w:t>
      </w:r>
      <w:r w:rsidR="009E7495" w:rsidRPr="000D403D">
        <w:rPr>
          <w:rFonts w:ascii="Times New Roman" w:eastAsia="宋体" w:hAnsi="Times New Roman"/>
          <w:sz w:val="24"/>
          <w:szCs w:val="24"/>
        </w:rPr>
        <w:t>条件下</w:t>
      </w:r>
      <w:r w:rsidR="00403F36" w:rsidRPr="000D403D">
        <w:rPr>
          <w:rFonts w:ascii="Times New Roman" w:eastAsia="宋体" w:hAnsi="Times New Roman"/>
          <w:sz w:val="24"/>
          <w:szCs w:val="24"/>
        </w:rPr>
        <w:t>培养</w:t>
      </w:r>
      <w:r w:rsidR="009E7495" w:rsidRPr="000D403D">
        <w:rPr>
          <w:rFonts w:ascii="Times New Roman" w:eastAsia="宋体" w:hAnsi="Times New Roman"/>
          <w:sz w:val="24"/>
          <w:szCs w:val="24"/>
        </w:rPr>
        <w:t>。对形成的可利用囊胚进行滋养层细胞活检</w:t>
      </w:r>
      <w:r w:rsidR="00ED19E0" w:rsidRPr="000D403D">
        <w:rPr>
          <w:rFonts w:ascii="Times New Roman" w:eastAsia="宋体" w:hAnsi="Times New Roman"/>
          <w:sz w:val="24"/>
          <w:szCs w:val="24"/>
        </w:rPr>
        <w:t>后</w:t>
      </w:r>
      <w:r w:rsidR="009E7495" w:rsidRPr="000D403D">
        <w:rPr>
          <w:rFonts w:ascii="Times New Roman" w:eastAsia="宋体" w:hAnsi="Times New Roman"/>
          <w:sz w:val="24"/>
          <w:szCs w:val="24"/>
        </w:rPr>
        <w:t>冷冻</w:t>
      </w:r>
      <w:r w:rsidR="00ED19E0" w:rsidRPr="000D403D">
        <w:rPr>
          <w:rFonts w:ascii="Times New Roman" w:eastAsia="宋体" w:hAnsi="Times New Roman"/>
          <w:sz w:val="24"/>
          <w:szCs w:val="24"/>
        </w:rPr>
        <w:t>保存</w:t>
      </w:r>
      <w:r w:rsidR="009E7495" w:rsidRPr="000D403D">
        <w:rPr>
          <w:rFonts w:ascii="Times New Roman" w:eastAsia="宋体" w:hAnsi="Times New Roman"/>
          <w:sz w:val="24"/>
          <w:szCs w:val="24"/>
        </w:rPr>
        <w:t>。</w:t>
      </w:r>
    </w:p>
    <w:p w:rsidR="006D79A0" w:rsidRPr="000D403D" w:rsidRDefault="009E7495" w:rsidP="000A5548">
      <w:pPr>
        <w:pStyle w:val="af2"/>
        <w:numPr>
          <w:ilvl w:val="1"/>
          <w:numId w:val="11"/>
        </w:numPr>
        <w:spacing w:line="360" w:lineRule="auto"/>
        <w:ind w:left="0" w:firstLineChars="0" w:firstLine="0"/>
        <w:rPr>
          <w:rFonts w:ascii="Times New Roman" w:eastAsia="宋体" w:hAnsi="Times New Roman"/>
          <w:sz w:val="24"/>
          <w:szCs w:val="24"/>
        </w:rPr>
      </w:pPr>
      <w:r w:rsidRPr="000D403D">
        <w:rPr>
          <w:rFonts w:ascii="Times New Roman" w:eastAsia="宋体" w:hAnsi="Times New Roman"/>
          <w:b/>
          <w:sz w:val="24"/>
          <w:szCs w:val="24"/>
        </w:rPr>
        <w:t>WGA</w:t>
      </w:r>
      <w:r w:rsidRPr="000D403D">
        <w:rPr>
          <w:rFonts w:ascii="Times New Roman" w:eastAsia="宋体" w:hAnsi="Times New Roman"/>
          <w:b/>
          <w:sz w:val="24"/>
          <w:szCs w:val="24"/>
        </w:rPr>
        <w:t>扩增及诊断</w:t>
      </w:r>
      <w:r w:rsidR="00E1214A" w:rsidRPr="000D403D">
        <w:rPr>
          <w:rFonts w:ascii="Times New Roman" w:eastAsia="宋体" w:hAnsi="Times New Roman" w:hint="eastAsia"/>
          <w:b/>
          <w:sz w:val="24"/>
          <w:szCs w:val="24"/>
        </w:rPr>
        <w:t xml:space="preserve"> </w:t>
      </w:r>
      <w:r w:rsidR="00E1214A" w:rsidRPr="000D403D">
        <w:rPr>
          <w:rFonts w:ascii="Times New Roman" w:eastAsia="宋体" w:hAnsi="Times New Roman"/>
          <w:b/>
          <w:sz w:val="24"/>
          <w:szCs w:val="24"/>
        </w:rPr>
        <w:t xml:space="preserve"> </w:t>
      </w:r>
      <w:r w:rsidR="00E1214A" w:rsidRPr="000D403D">
        <w:rPr>
          <w:rFonts w:ascii="Times New Roman" w:eastAsia="宋体" w:hAnsi="Times New Roman" w:hint="eastAsia"/>
          <w:sz w:val="24"/>
          <w:szCs w:val="24"/>
        </w:rPr>
        <w:t>按照</w:t>
      </w:r>
      <w:r w:rsidR="004041FB" w:rsidRPr="000D403D">
        <w:rPr>
          <w:rFonts w:ascii="Times New Roman" w:eastAsia="宋体" w:hAnsi="Times New Roman"/>
          <w:sz w:val="24"/>
          <w:szCs w:val="24"/>
        </w:rPr>
        <w:t>单细胞全基因组试剂盒</w:t>
      </w:r>
      <w:r w:rsidR="00E1214A" w:rsidRPr="000D403D">
        <w:rPr>
          <w:rFonts w:ascii="Times New Roman" w:eastAsia="宋体" w:hAnsi="Times New Roman" w:hint="eastAsia"/>
          <w:sz w:val="24"/>
          <w:szCs w:val="24"/>
        </w:rPr>
        <w:t>说明书操作</w:t>
      </w:r>
      <w:r w:rsidR="00D43B6B" w:rsidRPr="000D403D">
        <w:rPr>
          <w:rFonts w:ascii="Times New Roman" w:eastAsia="宋体" w:hAnsi="Times New Roman" w:hint="eastAsia"/>
          <w:sz w:val="24"/>
          <w:szCs w:val="24"/>
        </w:rPr>
        <w:t>对</w:t>
      </w:r>
      <w:r w:rsidR="00D43B6B" w:rsidRPr="000D403D">
        <w:rPr>
          <w:rFonts w:ascii="Times New Roman" w:eastAsia="宋体" w:hAnsi="Times New Roman"/>
          <w:sz w:val="24"/>
          <w:szCs w:val="24"/>
        </w:rPr>
        <w:t>活检滋养层细胞</w:t>
      </w:r>
      <w:r w:rsidR="004041FB" w:rsidRPr="000D403D">
        <w:rPr>
          <w:rFonts w:ascii="Times New Roman" w:eastAsia="宋体" w:hAnsi="Times New Roman"/>
          <w:sz w:val="24"/>
          <w:szCs w:val="24"/>
        </w:rPr>
        <w:t>进行</w:t>
      </w:r>
      <w:r w:rsidRPr="000D403D">
        <w:rPr>
          <w:rFonts w:ascii="Times New Roman" w:eastAsia="宋体" w:hAnsi="Times New Roman"/>
          <w:sz w:val="24"/>
          <w:szCs w:val="24"/>
        </w:rPr>
        <w:t>全基因组</w:t>
      </w:r>
      <w:r w:rsidR="004041FB" w:rsidRPr="000D403D">
        <w:rPr>
          <w:rFonts w:ascii="Times New Roman" w:eastAsia="宋体" w:hAnsi="Times New Roman"/>
          <w:sz w:val="24"/>
          <w:szCs w:val="24"/>
        </w:rPr>
        <w:t>扩增</w:t>
      </w:r>
      <w:r w:rsidRPr="000D403D">
        <w:rPr>
          <w:rFonts w:ascii="Times New Roman" w:eastAsia="宋体" w:hAnsi="Times New Roman"/>
          <w:sz w:val="24"/>
          <w:szCs w:val="24"/>
        </w:rPr>
        <w:t>。扩增产物</w:t>
      </w:r>
      <w:r w:rsidR="00C263BF" w:rsidRPr="000D403D">
        <w:rPr>
          <w:rFonts w:ascii="Times New Roman" w:eastAsia="宋体" w:hAnsi="Times New Roman"/>
          <w:sz w:val="24"/>
          <w:szCs w:val="24"/>
        </w:rPr>
        <w:t>外送北京嘉宝仁和</w:t>
      </w:r>
      <w:r w:rsidR="00ED19E0" w:rsidRPr="000D403D">
        <w:rPr>
          <w:rFonts w:ascii="Times New Roman" w:eastAsia="宋体" w:hAnsi="Times New Roman"/>
          <w:sz w:val="24"/>
          <w:szCs w:val="24"/>
        </w:rPr>
        <w:t>基因</w:t>
      </w:r>
      <w:r w:rsidR="00C263BF" w:rsidRPr="000D403D">
        <w:rPr>
          <w:rFonts w:ascii="Times New Roman" w:eastAsia="宋体" w:hAnsi="Times New Roman"/>
          <w:sz w:val="24"/>
          <w:szCs w:val="24"/>
        </w:rPr>
        <w:t>公司</w:t>
      </w:r>
      <w:r w:rsidRPr="000D403D">
        <w:rPr>
          <w:rFonts w:ascii="Times New Roman" w:eastAsia="宋体" w:hAnsi="Times New Roman"/>
          <w:sz w:val="24"/>
          <w:szCs w:val="24"/>
        </w:rPr>
        <w:t>进行</w:t>
      </w:r>
      <w:r w:rsidRPr="000D403D">
        <w:rPr>
          <w:rFonts w:ascii="Times New Roman" w:eastAsia="宋体" w:hAnsi="Times New Roman"/>
          <w:sz w:val="24"/>
          <w:szCs w:val="24"/>
        </w:rPr>
        <w:t>SNP</w:t>
      </w:r>
      <w:r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007B608A" w:rsidRPr="000D403D">
        <w:rPr>
          <w:rFonts w:ascii="Times New Roman" w:eastAsia="宋体" w:hAnsi="Times New Roman" w:hint="eastAsia"/>
          <w:sz w:val="24"/>
          <w:szCs w:val="24"/>
        </w:rPr>
        <w:t>诊断</w:t>
      </w:r>
      <w:r w:rsidR="00C263BF" w:rsidRPr="000D403D">
        <w:rPr>
          <w:rFonts w:ascii="Times New Roman" w:eastAsia="宋体" w:hAnsi="Times New Roman"/>
          <w:sz w:val="24"/>
          <w:szCs w:val="24"/>
        </w:rPr>
        <w:t>和</w:t>
      </w:r>
      <w:r w:rsidR="00B67195" w:rsidRPr="000D403D">
        <w:rPr>
          <w:rFonts w:ascii="Times New Roman" w:eastAsia="宋体" w:hAnsi="Times New Roman"/>
          <w:sz w:val="24"/>
          <w:szCs w:val="24"/>
        </w:rPr>
        <w:t>Sanger</w:t>
      </w:r>
      <w:r w:rsidRPr="000D403D">
        <w:rPr>
          <w:rFonts w:ascii="Times New Roman" w:eastAsia="宋体" w:hAnsi="Times New Roman"/>
          <w:sz w:val="24"/>
          <w:szCs w:val="24"/>
        </w:rPr>
        <w:t>测序验证</w:t>
      </w:r>
      <w:r w:rsidR="00BA5BAC" w:rsidRPr="000D403D">
        <w:rPr>
          <w:rFonts w:ascii="Times New Roman" w:eastAsia="宋体" w:hAnsi="Times New Roman"/>
          <w:sz w:val="24"/>
          <w:szCs w:val="24"/>
        </w:rPr>
        <w:t>。</w:t>
      </w:r>
      <w:r w:rsidR="004041FB" w:rsidRPr="000D403D">
        <w:rPr>
          <w:rFonts w:ascii="Times New Roman" w:eastAsia="宋体" w:hAnsi="Times New Roman"/>
          <w:sz w:val="24"/>
          <w:szCs w:val="24"/>
        </w:rPr>
        <w:t>S</w:t>
      </w:r>
      <w:r w:rsidRPr="000D403D">
        <w:rPr>
          <w:rFonts w:ascii="Times New Roman" w:eastAsia="宋体" w:hAnsi="Times New Roman"/>
          <w:sz w:val="24"/>
          <w:szCs w:val="24"/>
        </w:rPr>
        <w:t>NP</w:t>
      </w:r>
      <w:r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Pr="000D403D">
        <w:rPr>
          <w:rFonts w:ascii="Times New Roman" w:eastAsia="宋体" w:hAnsi="Times New Roman"/>
          <w:sz w:val="24"/>
          <w:szCs w:val="24"/>
        </w:rPr>
        <w:t>先在</w:t>
      </w:r>
      <w:r w:rsidR="00BA5BAC" w:rsidRPr="000D403D">
        <w:rPr>
          <w:rFonts w:ascii="Times New Roman" w:eastAsia="宋体" w:hAnsi="Times New Roman"/>
          <w:sz w:val="24"/>
          <w:szCs w:val="24"/>
        </w:rPr>
        <w:t>致病</w:t>
      </w:r>
      <w:r w:rsidRPr="000D403D">
        <w:rPr>
          <w:rFonts w:ascii="Times New Roman" w:eastAsia="宋体" w:hAnsi="Times New Roman"/>
          <w:sz w:val="24"/>
          <w:szCs w:val="24"/>
        </w:rPr>
        <w:t>基因上下游</w:t>
      </w:r>
      <w:r w:rsidRPr="000D403D">
        <w:rPr>
          <w:rFonts w:ascii="Times New Roman" w:eastAsia="宋体" w:hAnsi="Times New Roman"/>
          <w:sz w:val="24"/>
          <w:szCs w:val="24"/>
        </w:rPr>
        <w:t>2</w:t>
      </w:r>
      <w:r w:rsidR="00D43B6B" w:rsidRPr="000D403D">
        <w:rPr>
          <w:rFonts w:ascii="Times New Roman" w:eastAsia="宋体" w:hAnsi="Times New Roman"/>
          <w:sz w:val="24"/>
          <w:szCs w:val="24"/>
        </w:rPr>
        <w:t>×10</w:t>
      </w:r>
      <w:r w:rsidR="00D43B6B" w:rsidRPr="000D403D">
        <w:rPr>
          <w:rFonts w:ascii="Times New Roman" w:eastAsia="宋体" w:hAnsi="Times New Roman"/>
          <w:sz w:val="24"/>
          <w:szCs w:val="24"/>
          <w:vertAlign w:val="superscript"/>
        </w:rPr>
        <w:t>6</w:t>
      </w:r>
      <w:r w:rsidR="00D43B6B" w:rsidRPr="000D403D">
        <w:rPr>
          <w:rFonts w:ascii="Times New Roman" w:eastAsia="宋体" w:hAnsi="Times New Roman"/>
          <w:sz w:val="24"/>
          <w:szCs w:val="24"/>
        </w:rPr>
        <w:t xml:space="preserve"> bp</w:t>
      </w:r>
      <w:r w:rsidRPr="000D403D">
        <w:rPr>
          <w:rFonts w:ascii="Times New Roman" w:eastAsia="宋体" w:hAnsi="Times New Roman"/>
          <w:sz w:val="24"/>
          <w:szCs w:val="24"/>
        </w:rPr>
        <w:t>区域</w:t>
      </w:r>
      <w:r w:rsidR="00BA5BAC" w:rsidRPr="000D403D">
        <w:rPr>
          <w:rFonts w:ascii="Times New Roman" w:eastAsia="宋体" w:hAnsi="Times New Roman"/>
          <w:sz w:val="24"/>
          <w:szCs w:val="24"/>
        </w:rPr>
        <w:t>及基因内部</w:t>
      </w:r>
      <w:r w:rsidRPr="000D403D">
        <w:rPr>
          <w:rFonts w:ascii="Times New Roman" w:eastAsia="宋体" w:hAnsi="Times New Roman"/>
          <w:sz w:val="24"/>
          <w:szCs w:val="24"/>
        </w:rPr>
        <w:t>筛选</w:t>
      </w:r>
      <w:r w:rsidR="00BA5BAC" w:rsidRPr="000D403D">
        <w:rPr>
          <w:rFonts w:ascii="Times New Roman" w:eastAsia="宋体" w:hAnsi="Times New Roman"/>
          <w:sz w:val="24"/>
          <w:szCs w:val="24"/>
        </w:rPr>
        <w:t>高频</w:t>
      </w:r>
      <w:r w:rsidRPr="000D403D">
        <w:rPr>
          <w:rFonts w:ascii="Times New Roman" w:eastAsia="宋体" w:hAnsi="Times New Roman"/>
          <w:sz w:val="24"/>
          <w:szCs w:val="24"/>
        </w:rPr>
        <w:t>SNP</w:t>
      </w:r>
      <w:r w:rsidRPr="000D403D">
        <w:rPr>
          <w:rFonts w:ascii="Times New Roman" w:eastAsia="宋体" w:hAnsi="Times New Roman"/>
          <w:sz w:val="24"/>
          <w:szCs w:val="24"/>
        </w:rPr>
        <w:t>位点</w:t>
      </w:r>
      <w:r w:rsidR="00BA5BAC" w:rsidRPr="000D403D">
        <w:rPr>
          <w:rFonts w:ascii="Times New Roman" w:eastAsia="宋体" w:hAnsi="Times New Roman"/>
          <w:sz w:val="24"/>
          <w:szCs w:val="24"/>
        </w:rPr>
        <w:t>作为遗传标志</w:t>
      </w:r>
      <w:r w:rsidRPr="000D403D">
        <w:rPr>
          <w:rFonts w:ascii="Times New Roman" w:eastAsia="宋体" w:hAnsi="Times New Roman"/>
          <w:sz w:val="24"/>
          <w:szCs w:val="24"/>
        </w:rPr>
        <w:t>，在</w:t>
      </w:r>
      <w:r w:rsidR="0083089F" w:rsidRPr="000D403D">
        <w:rPr>
          <w:rFonts w:ascii="Times New Roman" w:eastAsia="宋体" w:hAnsi="Times New Roman"/>
          <w:sz w:val="24"/>
          <w:szCs w:val="24"/>
        </w:rPr>
        <w:t>z</w:t>
      </w:r>
      <w:r w:rsidRPr="000D403D">
        <w:rPr>
          <w:rFonts w:ascii="Times New Roman" w:eastAsia="宋体" w:hAnsi="Times New Roman"/>
          <w:sz w:val="24"/>
          <w:szCs w:val="24"/>
        </w:rPr>
        <w:t>网站</w:t>
      </w:r>
      <w:r w:rsidR="0083089F" w:rsidRPr="000D403D">
        <w:rPr>
          <w:rFonts w:ascii="Times New Roman" w:eastAsia="宋体" w:hAnsi="Times New Roman" w:hint="eastAsia"/>
          <w:sz w:val="24"/>
          <w:szCs w:val="24"/>
        </w:rPr>
        <w:t>上（</w:t>
      </w:r>
      <w:r w:rsidR="0083089F" w:rsidRPr="000D403D">
        <w:rPr>
          <w:rFonts w:ascii="Times New Roman" w:eastAsia="宋体" w:hAnsi="Times New Roman"/>
          <w:sz w:val="24"/>
          <w:szCs w:val="24"/>
        </w:rPr>
        <w:t>https://www.ampliseq.com</w:t>
      </w:r>
      <w:r w:rsidR="0083089F" w:rsidRPr="000D403D">
        <w:rPr>
          <w:rFonts w:ascii="Times New Roman" w:eastAsia="宋体" w:hAnsi="Times New Roman" w:hint="eastAsia"/>
          <w:sz w:val="24"/>
          <w:szCs w:val="24"/>
        </w:rPr>
        <w:t>）</w:t>
      </w:r>
      <w:r w:rsidRPr="000D403D">
        <w:rPr>
          <w:rFonts w:ascii="Times New Roman" w:eastAsia="宋体" w:hAnsi="Times New Roman"/>
          <w:sz w:val="24"/>
          <w:szCs w:val="24"/>
        </w:rPr>
        <w:t>提交这些位点设计引物池，对样本</w:t>
      </w:r>
      <w:r w:rsidRPr="000D403D">
        <w:rPr>
          <w:rFonts w:ascii="Times New Roman" w:eastAsia="宋体" w:hAnsi="Times New Roman"/>
          <w:sz w:val="24"/>
          <w:szCs w:val="24"/>
        </w:rPr>
        <w:t>DNA</w:t>
      </w:r>
      <w:r w:rsidRPr="000D403D">
        <w:rPr>
          <w:rFonts w:ascii="Times New Roman" w:eastAsia="宋体" w:hAnsi="Times New Roman"/>
          <w:sz w:val="24"/>
          <w:szCs w:val="24"/>
        </w:rPr>
        <w:t>进行捕获扩增，</w:t>
      </w:r>
      <w:r w:rsidR="00BA5BAC" w:rsidRPr="000D403D">
        <w:rPr>
          <w:rFonts w:ascii="Times New Roman" w:eastAsia="宋体" w:hAnsi="Times New Roman"/>
          <w:sz w:val="24"/>
          <w:szCs w:val="24"/>
        </w:rPr>
        <w:t>纯化、</w:t>
      </w:r>
      <w:r w:rsidRPr="000D403D">
        <w:rPr>
          <w:rFonts w:ascii="Times New Roman" w:eastAsia="宋体" w:hAnsi="Times New Roman"/>
          <w:sz w:val="24"/>
          <w:szCs w:val="24"/>
        </w:rPr>
        <w:t>建库</w:t>
      </w:r>
      <w:r w:rsidR="00BA5BAC" w:rsidRPr="000D403D">
        <w:rPr>
          <w:rFonts w:ascii="Times New Roman" w:eastAsia="宋体" w:hAnsi="Times New Roman"/>
          <w:sz w:val="24"/>
          <w:szCs w:val="24"/>
        </w:rPr>
        <w:t>后</w:t>
      </w:r>
      <w:r w:rsidRPr="000D403D">
        <w:rPr>
          <w:rFonts w:ascii="Times New Roman" w:eastAsia="宋体" w:hAnsi="Times New Roman"/>
          <w:sz w:val="24"/>
          <w:szCs w:val="24"/>
        </w:rPr>
        <w:t>测序，最后</w:t>
      </w:r>
      <w:r w:rsidR="00BA5BAC" w:rsidRPr="000D403D">
        <w:rPr>
          <w:rFonts w:ascii="Times New Roman" w:eastAsia="宋体" w:hAnsi="Times New Roman"/>
          <w:sz w:val="24"/>
          <w:szCs w:val="24"/>
        </w:rPr>
        <w:t>利用家系建立</w:t>
      </w:r>
      <w:r w:rsidRPr="000D403D">
        <w:rPr>
          <w:rFonts w:ascii="Times New Roman" w:eastAsia="宋体" w:hAnsi="Times New Roman"/>
          <w:sz w:val="24"/>
          <w:szCs w:val="24"/>
        </w:rPr>
        <w:t>连锁</w:t>
      </w:r>
      <w:r w:rsidR="00BA5BAC" w:rsidRPr="000D403D">
        <w:rPr>
          <w:rFonts w:ascii="Times New Roman" w:eastAsia="宋体" w:hAnsi="Times New Roman"/>
          <w:sz w:val="24"/>
          <w:szCs w:val="24"/>
        </w:rPr>
        <w:t>关系对胚胎致病性进行诊断</w:t>
      </w:r>
      <w:r w:rsidRPr="000D403D">
        <w:rPr>
          <w:rFonts w:ascii="Times New Roman" w:eastAsia="宋体" w:hAnsi="Times New Roman"/>
          <w:sz w:val="24"/>
          <w:szCs w:val="24"/>
        </w:rPr>
        <w:t>。</w:t>
      </w:r>
      <w:r w:rsidR="00B67195" w:rsidRPr="000D403D">
        <w:rPr>
          <w:rFonts w:ascii="Times New Roman" w:eastAsia="宋体" w:hAnsi="Times New Roman"/>
          <w:sz w:val="24"/>
          <w:szCs w:val="24"/>
        </w:rPr>
        <w:t>S</w:t>
      </w:r>
      <w:r w:rsidR="00BA5BAC" w:rsidRPr="000D403D">
        <w:rPr>
          <w:rFonts w:ascii="Times New Roman" w:eastAsia="宋体" w:hAnsi="Times New Roman"/>
          <w:sz w:val="24"/>
          <w:szCs w:val="24"/>
        </w:rPr>
        <w:t>anger</w:t>
      </w:r>
      <w:r w:rsidR="00BA5BAC" w:rsidRPr="000D403D">
        <w:rPr>
          <w:rFonts w:ascii="Times New Roman" w:eastAsia="宋体" w:hAnsi="Times New Roman"/>
          <w:sz w:val="24"/>
          <w:szCs w:val="24"/>
        </w:rPr>
        <w:t>测序是以致病基因为目标序列，设计特异性引物以样本</w:t>
      </w:r>
      <w:r w:rsidR="00BA5BAC" w:rsidRPr="000D403D">
        <w:rPr>
          <w:rFonts w:ascii="Times New Roman" w:eastAsia="宋体" w:hAnsi="Times New Roman"/>
          <w:sz w:val="24"/>
          <w:szCs w:val="24"/>
        </w:rPr>
        <w:t>DNA</w:t>
      </w:r>
      <w:r w:rsidR="00BA5BAC" w:rsidRPr="000D403D">
        <w:rPr>
          <w:rFonts w:ascii="Times New Roman" w:eastAsia="宋体" w:hAnsi="Times New Roman"/>
          <w:sz w:val="24"/>
          <w:szCs w:val="24"/>
        </w:rPr>
        <w:t>为模板进行</w:t>
      </w:r>
      <w:r w:rsidR="00BA5BAC" w:rsidRPr="000D403D">
        <w:rPr>
          <w:rFonts w:ascii="Times New Roman" w:eastAsia="宋体" w:hAnsi="Times New Roman"/>
          <w:sz w:val="24"/>
          <w:szCs w:val="24"/>
        </w:rPr>
        <w:t>PCR</w:t>
      </w:r>
      <w:r w:rsidR="00BA5BAC" w:rsidRPr="000D403D">
        <w:rPr>
          <w:rFonts w:ascii="Times New Roman" w:eastAsia="宋体" w:hAnsi="Times New Roman"/>
          <w:sz w:val="24"/>
          <w:szCs w:val="24"/>
        </w:rPr>
        <w:t>扩增，电泳检测</w:t>
      </w:r>
      <w:r w:rsidR="00BA5BAC" w:rsidRPr="000D403D">
        <w:rPr>
          <w:rFonts w:ascii="Times New Roman" w:eastAsia="宋体" w:hAnsi="Times New Roman"/>
          <w:sz w:val="24"/>
          <w:szCs w:val="24"/>
        </w:rPr>
        <w:t>PCR</w:t>
      </w:r>
      <w:r w:rsidR="00BA5BAC" w:rsidRPr="000D403D">
        <w:rPr>
          <w:rFonts w:ascii="Times New Roman" w:eastAsia="宋体" w:hAnsi="Times New Roman"/>
          <w:sz w:val="24"/>
          <w:szCs w:val="24"/>
        </w:rPr>
        <w:t>产物后</w:t>
      </w:r>
      <w:r w:rsidR="008F04C4" w:rsidRPr="000D403D">
        <w:rPr>
          <w:rFonts w:ascii="Times New Roman" w:eastAsia="宋体" w:hAnsi="Times New Roman"/>
          <w:sz w:val="24"/>
          <w:szCs w:val="24"/>
        </w:rPr>
        <w:t>，</w:t>
      </w:r>
      <w:r w:rsidR="00BA5BAC" w:rsidRPr="000D403D">
        <w:rPr>
          <w:rFonts w:ascii="Times New Roman" w:eastAsia="宋体" w:hAnsi="Times New Roman"/>
          <w:sz w:val="24"/>
          <w:szCs w:val="24"/>
        </w:rPr>
        <w:t>对扩增产物</w:t>
      </w:r>
      <w:r w:rsidR="008F04C4" w:rsidRPr="000D403D">
        <w:rPr>
          <w:rFonts w:ascii="Times New Roman" w:eastAsia="宋体" w:hAnsi="Times New Roman"/>
          <w:sz w:val="24"/>
          <w:szCs w:val="24"/>
        </w:rPr>
        <w:t>直接</w:t>
      </w:r>
      <w:r w:rsidR="00BA5BAC" w:rsidRPr="000D403D">
        <w:rPr>
          <w:rFonts w:ascii="Times New Roman" w:eastAsia="宋体" w:hAnsi="Times New Roman"/>
          <w:sz w:val="24"/>
          <w:szCs w:val="24"/>
        </w:rPr>
        <w:t>测序</w:t>
      </w:r>
      <w:r w:rsidR="008F04C4" w:rsidRPr="000D403D">
        <w:rPr>
          <w:rFonts w:ascii="Times New Roman" w:eastAsia="宋体" w:hAnsi="Times New Roman"/>
          <w:sz w:val="24"/>
          <w:szCs w:val="24"/>
          <w:vertAlign w:val="superscript"/>
        </w:rPr>
        <w:t>[5]</w:t>
      </w:r>
      <w:r w:rsidR="008F04C4" w:rsidRPr="000D403D">
        <w:rPr>
          <w:rFonts w:ascii="Times New Roman" w:eastAsia="宋体" w:hAnsi="Times New Roman"/>
          <w:sz w:val="24"/>
          <w:szCs w:val="24"/>
        </w:rPr>
        <w:t>。</w:t>
      </w:r>
    </w:p>
    <w:p w:rsidR="009E7495" w:rsidRPr="000D403D" w:rsidRDefault="009E7495" w:rsidP="000A5548">
      <w:pPr>
        <w:numPr>
          <w:ilvl w:val="1"/>
          <w:numId w:val="11"/>
        </w:numPr>
        <w:spacing w:line="360" w:lineRule="auto"/>
        <w:ind w:left="0" w:firstLine="0"/>
        <w:rPr>
          <w:rFonts w:ascii="Times New Roman" w:eastAsia="宋体" w:hAnsi="Times New Roman"/>
          <w:sz w:val="24"/>
          <w:szCs w:val="24"/>
        </w:rPr>
      </w:pPr>
      <w:r w:rsidRPr="000D403D">
        <w:rPr>
          <w:rFonts w:ascii="Times New Roman" w:eastAsia="宋体" w:hAnsi="Times New Roman"/>
          <w:b/>
          <w:sz w:val="24"/>
          <w:szCs w:val="24"/>
        </w:rPr>
        <w:t>冻胚移植与随访</w:t>
      </w:r>
      <w:r w:rsidR="006621D3" w:rsidRPr="000D403D">
        <w:rPr>
          <w:rFonts w:ascii="Times New Roman" w:eastAsia="宋体" w:hAnsi="Times New Roman" w:hint="eastAsia"/>
          <w:b/>
          <w:sz w:val="24"/>
          <w:szCs w:val="24"/>
        </w:rPr>
        <w:t xml:space="preserve"> </w:t>
      </w:r>
      <w:r w:rsidR="006621D3" w:rsidRPr="000D403D">
        <w:rPr>
          <w:rFonts w:ascii="Times New Roman" w:eastAsia="宋体" w:hAnsi="Times New Roman"/>
          <w:b/>
          <w:sz w:val="24"/>
          <w:szCs w:val="24"/>
        </w:rPr>
        <w:t xml:space="preserve"> </w:t>
      </w:r>
      <w:r w:rsidRPr="000D403D">
        <w:rPr>
          <w:rFonts w:ascii="Times New Roman" w:eastAsia="宋体" w:hAnsi="Times New Roman"/>
          <w:sz w:val="24"/>
          <w:szCs w:val="24"/>
        </w:rPr>
        <w:t>患者取卵</w:t>
      </w:r>
      <w:r w:rsidR="006621D3" w:rsidRPr="000D403D">
        <w:rPr>
          <w:rFonts w:ascii="Times New Roman" w:eastAsia="宋体" w:hAnsi="Times New Roman" w:hint="eastAsia"/>
          <w:sz w:val="24"/>
          <w:szCs w:val="24"/>
        </w:rPr>
        <w:t>3</w:t>
      </w:r>
      <w:r w:rsidR="006621D3" w:rsidRPr="000D403D">
        <w:rPr>
          <w:rFonts w:ascii="Times New Roman" w:eastAsia="宋体" w:hAnsi="Times New Roman"/>
          <w:sz w:val="24"/>
          <w:szCs w:val="24"/>
        </w:rPr>
        <w:t>个月后</w:t>
      </w:r>
      <w:r w:rsidRPr="000D403D">
        <w:rPr>
          <w:rFonts w:ascii="Times New Roman" w:eastAsia="宋体" w:hAnsi="Times New Roman"/>
          <w:sz w:val="24"/>
          <w:szCs w:val="24"/>
        </w:rPr>
        <w:t>口服戊酸雌二醇</w:t>
      </w:r>
      <w:r w:rsidR="00372C60" w:rsidRPr="000D403D">
        <w:rPr>
          <w:rFonts w:ascii="Times New Roman" w:eastAsia="宋体" w:hAnsi="Times New Roman" w:hint="eastAsia"/>
          <w:sz w:val="24"/>
          <w:szCs w:val="24"/>
        </w:rPr>
        <w:t>进行</w:t>
      </w:r>
      <w:r w:rsidRPr="000D403D">
        <w:rPr>
          <w:rFonts w:ascii="Times New Roman" w:eastAsia="宋体" w:hAnsi="Times New Roman"/>
          <w:sz w:val="24"/>
          <w:szCs w:val="24"/>
        </w:rPr>
        <w:t>子宫内膜</w:t>
      </w:r>
      <w:r w:rsidR="00372C60" w:rsidRPr="000D403D">
        <w:rPr>
          <w:rFonts w:ascii="Times New Roman" w:eastAsia="宋体" w:hAnsi="Times New Roman"/>
          <w:sz w:val="24"/>
          <w:szCs w:val="24"/>
        </w:rPr>
        <w:t>准备</w:t>
      </w:r>
      <w:r w:rsidRPr="000D403D">
        <w:rPr>
          <w:rFonts w:ascii="Times New Roman" w:eastAsia="宋体" w:hAnsi="Times New Roman"/>
          <w:sz w:val="24"/>
          <w:szCs w:val="24"/>
        </w:rPr>
        <w:t>，</w:t>
      </w:r>
      <w:r w:rsidR="00372C60" w:rsidRPr="000D403D">
        <w:rPr>
          <w:rFonts w:ascii="Times New Roman" w:eastAsia="宋体" w:hAnsi="Times New Roman" w:hint="eastAsia"/>
          <w:sz w:val="24"/>
          <w:szCs w:val="24"/>
        </w:rPr>
        <w:t>待</w:t>
      </w:r>
      <w:r w:rsidRPr="000D403D">
        <w:rPr>
          <w:rFonts w:ascii="Times New Roman" w:eastAsia="宋体" w:hAnsi="Times New Roman"/>
          <w:sz w:val="24"/>
          <w:szCs w:val="24"/>
        </w:rPr>
        <w:t>内膜厚度达</w:t>
      </w:r>
      <w:r w:rsidRPr="000D403D">
        <w:rPr>
          <w:rFonts w:ascii="Times New Roman" w:eastAsia="宋体" w:hAnsi="Times New Roman"/>
          <w:sz w:val="24"/>
          <w:szCs w:val="24"/>
        </w:rPr>
        <w:t>0.8</w:t>
      </w:r>
      <w:r w:rsidR="006621D3" w:rsidRPr="000D403D">
        <w:rPr>
          <w:rFonts w:ascii="Times New Roman" w:eastAsia="宋体" w:hAnsi="Times New Roman"/>
          <w:sz w:val="24"/>
          <w:szCs w:val="24"/>
        </w:rPr>
        <w:t xml:space="preserve"> </w:t>
      </w:r>
      <w:r w:rsidRPr="000D403D">
        <w:rPr>
          <w:rFonts w:ascii="Times New Roman" w:eastAsia="宋体" w:hAnsi="Times New Roman"/>
          <w:sz w:val="24"/>
          <w:szCs w:val="24"/>
        </w:rPr>
        <w:t>cm</w:t>
      </w:r>
      <w:r w:rsidRPr="000D403D">
        <w:rPr>
          <w:rFonts w:ascii="Times New Roman" w:eastAsia="宋体" w:hAnsi="Times New Roman"/>
          <w:sz w:val="24"/>
          <w:szCs w:val="24"/>
        </w:rPr>
        <w:t>后</w:t>
      </w:r>
      <w:r w:rsidR="00372C60" w:rsidRPr="000D403D">
        <w:rPr>
          <w:rFonts w:ascii="Times New Roman" w:eastAsia="宋体" w:hAnsi="Times New Roman" w:hint="eastAsia"/>
          <w:sz w:val="24"/>
          <w:szCs w:val="24"/>
        </w:rPr>
        <w:t>，</w:t>
      </w:r>
      <w:r w:rsidRPr="000D403D">
        <w:rPr>
          <w:rFonts w:ascii="Times New Roman" w:eastAsia="宋体" w:hAnsi="Times New Roman"/>
          <w:sz w:val="24"/>
          <w:szCs w:val="24"/>
        </w:rPr>
        <w:t>阴道用黄体酮栓</w:t>
      </w:r>
      <w:r w:rsidR="005D0CC7" w:rsidRPr="000D403D">
        <w:rPr>
          <w:rFonts w:ascii="Times New Roman" w:eastAsia="宋体" w:hAnsi="Times New Roman"/>
          <w:sz w:val="24"/>
          <w:szCs w:val="24"/>
        </w:rPr>
        <w:t>剂</w:t>
      </w:r>
      <w:r w:rsidRPr="000D403D">
        <w:rPr>
          <w:rFonts w:ascii="Times New Roman" w:eastAsia="宋体" w:hAnsi="Times New Roman"/>
          <w:sz w:val="24"/>
          <w:szCs w:val="24"/>
        </w:rPr>
        <w:t>，当黄体酮补充至第</w:t>
      </w:r>
      <w:r w:rsidRPr="000D403D">
        <w:rPr>
          <w:rFonts w:ascii="Times New Roman" w:eastAsia="宋体" w:hAnsi="Times New Roman"/>
          <w:sz w:val="24"/>
          <w:szCs w:val="24"/>
        </w:rPr>
        <w:t>5</w:t>
      </w:r>
      <w:r w:rsidR="006621D3" w:rsidRPr="000D403D">
        <w:rPr>
          <w:rFonts w:ascii="Times New Roman" w:eastAsia="宋体" w:hAnsi="Times New Roman" w:hint="eastAsia"/>
          <w:sz w:val="24"/>
          <w:szCs w:val="24"/>
        </w:rPr>
        <w:t>~</w:t>
      </w:r>
      <w:r w:rsidRPr="000D403D">
        <w:rPr>
          <w:rFonts w:ascii="Times New Roman" w:eastAsia="宋体" w:hAnsi="Times New Roman"/>
          <w:sz w:val="24"/>
          <w:szCs w:val="24"/>
        </w:rPr>
        <w:t>6</w:t>
      </w:r>
      <w:r w:rsidRPr="000D403D">
        <w:rPr>
          <w:rFonts w:ascii="Times New Roman" w:eastAsia="宋体" w:hAnsi="Times New Roman"/>
          <w:sz w:val="24"/>
          <w:szCs w:val="24"/>
        </w:rPr>
        <w:t>天时</w:t>
      </w:r>
      <w:r w:rsidR="00B67195" w:rsidRPr="000D403D">
        <w:rPr>
          <w:rFonts w:ascii="Times New Roman" w:eastAsia="宋体" w:hAnsi="Times New Roman"/>
          <w:sz w:val="24"/>
          <w:szCs w:val="24"/>
        </w:rPr>
        <w:t>复苏冷冻胚胎进行</w:t>
      </w:r>
      <w:r w:rsidRPr="000D403D">
        <w:rPr>
          <w:rFonts w:ascii="Times New Roman" w:eastAsia="宋体" w:hAnsi="Times New Roman"/>
          <w:sz w:val="24"/>
          <w:szCs w:val="24"/>
        </w:rPr>
        <w:t>移植</w:t>
      </w:r>
      <w:r w:rsidR="00A55FBF" w:rsidRPr="000D403D">
        <w:rPr>
          <w:rFonts w:ascii="Times New Roman" w:eastAsia="宋体" w:hAnsi="Times New Roman" w:hint="eastAsia"/>
          <w:sz w:val="24"/>
          <w:szCs w:val="24"/>
        </w:rPr>
        <w:t>。</w:t>
      </w:r>
      <w:r w:rsidR="00ED19E0" w:rsidRPr="000D403D">
        <w:rPr>
          <w:rFonts w:ascii="Times New Roman" w:eastAsia="宋体" w:hAnsi="Times New Roman" w:hint="eastAsia"/>
          <w:sz w:val="24"/>
          <w:szCs w:val="24"/>
        </w:rPr>
        <w:t>胚胎移植时</w:t>
      </w:r>
      <w:r w:rsidR="001D268D" w:rsidRPr="000D403D">
        <w:rPr>
          <w:rFonts w:ascii="Times New Roman" w:eastAsia="宋体" w:hAnsi="Times New Roman" w:hint="eastAsia"/>
          <w:sz w:val="24"/>
          <w:szCs w:val="24"/>
        </w:rPr>
        <w:t>优</w:t>
      </w:r>
      <w:r w:rsidR="00A55FBF" w:rsidRPr="000D403D">
        <w:rPr>
          <w:rFonts w:ascii="Times New Roman" w:eastAsia="宋体" w:hAnsi="Times New Roman" w:hint="eastAsia"/>
          <w:sz w:val="24"/>
          <w:szCs w:val="24"/>
        </w:rPr>
        <w:t>先</w:t>
      </w:r>
      <w:r w:rsidR="001D268D" w:rsidRPr="000D403D">
        <w:rPr>
          <w:rFonts w:ascii="Times New Roman" w:eastAsia="宋体" w:hAnsi="Times New Roman" w:hint="eastAsia"/>
          <w:sz w:val="24"/>
          <w:szCs w:val="24"/>
        </w:rPr>
        <w:t>选</w:t>
      </w:r>
      <w:r w:rsidR="00A55FBF" w:rsidRPr="000D403D">
        <w:rPr>
          <w:rFonts w:ascii="Times New Roman" w:eastAsia="宋体" w:hAnsi="Times New Roman" w:hint="eastAsia"/>
          <w:sz w:val="24"/>
          <w:szCs w:val="24"/>
        </w:rPr>
        <w:t>择</w:t>
      </w:r>
      <w:r w:rsidR="001D268D" w:rsidRPr="000D403D">
        <w:rPr>
          <w:rFonts w:ascii="Times New Roman" w:eastAsia="宋体" w:hAnsi="Times New Roman" w:hint="eastAsia"/>
          <w:sz w:val="24"/>
          <w:szCs w:val="24"/>
        </w:rPr>
        <w:t>两种方法诊断结果一致</w:t>
      </w:r>
      <w:r w:rsidR="00A55FBF" w:rsidRPr="000D403D">
        <w:rPr>
          <w:rFonts w:ascii="Times New Roman" w:eastAsia="宋体" w:hAnsi="Times New Roman" w:hint="eastAsia"/>
          <w:sz w:val="24"/>
          <w:szCs w:val="24"/>
        </w:rPr>
        <w:t>的</w:t>
      </w:r>
      <w:r w:rsidR="001D268D" w:rsidRPr="000D403D">
        <w:rPr>
          <w:rFonts w:ascii="Times New Roman" w:eastAsia="宋体" w:hAnsi="Times New Roman" w:hint="eastAsia"/>
          <w:sz w:val="24"/>
          <w:szCs w:val="24"/>
        </w:rPr>
        <w:t>胚胎</w:t>
      </w:r>
      <w:r w:rsidRPr="000D403D">
        <w:rPr>
          <w:rFonts w:ascii="Times New Roman" w:eastAsia="宋体" w:hAnsi="Times New Roman" w:hint="eastAsia"/>
          <w:sz w:val="24"/>
          <w:szCs w:val="24"/>
        </w:rPr>
        <w:t>移植</w:t>
      </w:r>
      <w:r w:rsidR="001D268D" w:rsidRPr="000D403D">
        <w:rPr>
          <w:rFonts w:ascii="Times New Roman" w:eastAsia="宋体" w:hAnsi="Times New Roman" w:hint="eastAsia"/>
          <w:sz w:val="24"/>
          <w:szCs w:val="24"/>
        </w:rPr>
        <w:t>，对于测序失败或结果不一致胚胎移植需与</w:t>
      </w:r>
      <w:r w:rsidR="00B47F79" w:rsidRPr="000D403D">
        <w:rPr>
          <w:rFonts w:ascii="Times New Roman" w:eastAsia="宋体" w:hAnsi="Times New Roman" w:hint="eastAsia"/>
          <w:sz w:val="24"/>
          <w:szCs w:val="24"/>
        </w:rPr>
        <w:t>患者</w:t>
      </w:r>
      <w:r w:rsidR="001D268D" w:rsidRPr="000D403D">
        <w:rPr>
          <w:rFonts w:ascii="Times New Roman" w:eastAsia="宋体" w:hAnsi="Times New Roman" w:hint="eastAsia"/>
          <w:sz w:val="24"/>
          <w:szCs w:val="24"/>
        </w:rPr>
        <w:t>知情沟通、告知可能存在的风险</w:t>
      </w:r>
      <w:r w:rsidR="00122EF8" w:rsidRPr="000D403D">
        <w:rPr>
          <w:rFonts w:ascii="Times New Roman" w:eastAsia="宋体" w:hAnsi="Times New Roman" w:hint="eastAsia"/>
          <w:sz w:val="24"/>
          <w:szCs w:val="24"/>
        </w:rPr>
        <w:t>后进行</w:t>
      </w:r>
      <w:r w:rsidR="001D268D" w:rsidRPr="000D403D">
        <w:rPr>
          <w:rFonts w:ascii="Times New Roman" w:eastAsia="宋体" w:hAnsi="Times New Roman" w:hint="eastAsia"/>
          <w:sz w:val="24"/>
          <w:szCs w:val="24"/>
        </w:rPr>
        <w:t>。移植</w:t>
      </w:r>
      <w:r w:rsidRPr="000D403D">
        <w:rPr>
          <w:rFonts w:ascii="Times New Roman" w:eastAsia="宋体" w:hAnsi="Times New Roman" w:hint="eastAsia"/>
          <w:sz w:val="24"/>
          <w:szCs w:val="24"/>
        </w:rPr>
        <w:t>后第</w:t>
      </w:r>
      <w:r w:rsidRPr="000D403D">
        <w:rPr>
          <w:rFonts w:ascii="Times New Roman" w:eastAsia="宋体" w:hAnsi="Times New Roman"/>
          <w:sz w:val="24"/>
          <w:szCs w:val="24"/>
        </w:rPr>
        <w:t>14</w:t>
      </w:r>
      <w:r w:rsidRPr="000D403D">
        <w:rPr>
          <w:rFonts w:ascii="Times New Roman" w:eastAsia="宋体" w:hAnsi="Times New Roman" w:hint="eastAsia"/>
          <w:sz w:val="24"/>
          <w:szCs w:val="24"/>
        </w:rPr>
        <w:t>天检测血</w:t>
      </w:r>
      <w:r w:rsidR="00B47F79" w:rsidRPr="000D403D">
        <w:rPr>
          <w:rFonts w:ascii="Times New Roman" w:eastAsia="宋体" w:hAnsi="Times New Roman"/>
          <w:sz w:val="24"/>
          <w:szCs w:val="24"/>
        </w:rPr>
        <w:t>人绒毛膜促性腺激素</w:t>
      </w:r>
      <w:r w:rsidR="00B47F79" w:rsidRPr="000D403D">
        <w:rPr>
          <w:rFonts w:ascii="Times New Roman" w:eastAsia="宋体" w:hAnsi="Times New Roman" w:hint="eastAsia"/>
          <w:sz w:val="24"/>
          <w:szCs w:val="24"/>
        </w:rPr>
        <w:t>（</w:t>
      </w:r>
      <w:r w:rsidR="00B47F79" w:rsidRPr="000D403D">
        <w:rPr>
          <w:rFonts w:ascii="Times New Roman" w:eastAsia="宋体" w:hAnsi="Times New Roman"/>
          <w:sz w:val="24"/>
          <w:szCs w:val="24"/>
        </w:rPr>
        <w:t>β-HCG</w:t>
      </w:r>
      <w:r w:rsidR="00B47F79" w:rsidRPr="000D403D">
        <w:rPr>
          <w:rFonts w:ascii="Times New Roman" w:eastAsia="宋体" w:hAnsi="Times New Roman" w:hint="eastAsia"/>
          <w:sz w:val="24"/>
          <w:szCs w:val="24"/>
        </w:rPr>
        <w:t>）</w:t>
      </w:r>
      <w:r w:rsidRPr="000D403D">
        <w:rPr>
          <w:rFonts w:ascii="Times New Roman" w:eastAsia="宋体" w:hAnsi="Times New Roman" w:hint="eastAsia"/>
          <w:sz w:val="24"/>
          <w:szCs w:val="24"/>
        </w:rPr>
        <w:t>确定妊娠情况，第</w:t>
      </w:r>
      <w:r w:rsidRPr="000D403D">
        <w:rPr>
          <w:rFonts w:ascii="Times New Roman" w:eastAsia="宋体" w:hAnsi="Times New Roman"/>
          <w:sz w:val="24"/>
          <w:szCs w:val="24"/>
        </w:rPr>
        <w:t>42</w:t>
      </w:r>
      <w:r w:rsidRPr="000D403D">
        <w:rPr>
          <w:rFonts w:ascii="Times New Roman" w:eastAsia="宋体" w:hAnsi="Times New Roman" w:hint="eastAsia"/>
          <w:sz w:val="24"/>
          <w:szCs w:val="24"/>
        </w:rPr>
        <w:t>天超声检查临床妊娠情况</w:t>
      </w:r>
      <w:r w:rsidR="00B67195" w:rsidRPr="000D403D">
        <w:rPr>
          <w:rFonts w:ascii="Times New Roman" w:eastAsia="宋体" w:hAnsi="Times New Roman" w:hint="eastAsia"/>
          <w:sz w:val="24"/>
          <w:szCs w:val="24"/>
        </w:rPr>
        <w:t>。</w:t>
      </w:r>
      <w:r w:rsidRPr="000D403D">
        <w:rPr>
          <w:rFonts w:ascii="Times New Roman" w:eastAsia="宋体" w:hAnsi="Times New Roman" w:hint="eastAsia"/>
          <w:sz w:val="24"/>
          <w:szCs w:val="24"/>
        </w:rPr>
        <w:t>妊娠</w:t>
      </w:r>
      <w:r w:rsidRPr="000D403D">
        <w:rPr>
          <w:rFonts w:ascii="Times New Roman" w:eastAsia="宋体" w:hAnsi="Times New Roman"/>
          <w:sz w:val="24"/>
          <w:szCs w:val="24"/>
        </w:rPr>
        <w:t>16~23</w:t>
      </w:r>
      <w:r w:rsidRPr="000D403D">
        <w:rPr>
          <w:rFonts w:ascii="Times New Roman" w:eastAsia="宋体" w:hAnsi="Times New Roman" w:hint="eastAsia"/>
          <w:sz w:val="24"/>
          <w:szCs w:val="24"/>
        </w:rPr>
        <w:t>周</w:t>
      </w:r>
      <w:r w:rsidR="00B47F79" w:rsidRPr="000D403D">
        <w:rPr>
          <w:rFonts w:ascii="Times New Roman" w:eastAsia="宋体" w:hAnsi="Times New Roman" w:hint="eastAsia"/>
          <w:sz w:val="24"/>
          <w:szCs w:val="24"/>
        </w:rPr>
        <w:t>时</w:t>
      </w:r>
      <w:r w:rsidR="00BD74C8" w:rsidRPr="000D403D">
        <w:rPr>
          <w:rFonts w:ascii="Times New Roman" w:eastAsia="宋体" w:hAnsi="Times New Roman" w:hint="eastAsia"/>
          <w:sz w:val="24"/>
          <w:szCs w:val="24"/>
        </w:rPr>
        <w:t>行</w:t>
      </w:r>
      <w:bookmarkStart w:id="1" w:name="_Hlk531907122"/>
      <w:r w:rsidRPr="000D403D">
        <w:rPr>
          <w:rFonts w:ascii="Times New Roman" w:eastAsia="宋体" w:hAnsi="Times New Roman" w:hint="eastAsia"/>
          <w:sz w:val="24"/>
          <w:szCs w:val="24"/>
        </w:rPr>
        <w:t>羊水</w:t>
      </w:r>
      <w:r w:rsidR="00BD74C8" w:rsidRPr="000D403D">
        <w:rPr>
          <w:rFonts w:ascii="Times New Roman" w:eastAsia="宋体" w:hAnsi="Times New Roman" w:hint="eastAsia"/>
          <w:sz w:val="24"/>
          <w:szCs w:val="24"/>
        </w:rPr>
        <w:t>产前诊断</w:t>
      </w:r>
      <w:bookmarkEnd w:id="1"/>
      <w:r w:rsidR="00B67195" w:rsidRPr="000D403D">
        <w:rPr>
          <w:rFonts w:ascii="Times New Roman" w:eastAsia="宋体" w:hAnsi="Times New Roman" w:hint="eastAsia"/>
          <w:sz w:val="24"/>
          <w:szCs w:val="24"/>
        </w:rPr>
        <w:t>，</w:t>
      </w:r>
      <w:r w:rsidR="00BD74C8" w:rsidRPr="000D403D">
        <w:rPr>
          <w:rFonts w:ascii="Times New Roman" w:eastAsia="宋体" w:hAnsi="Times New Roman" w:hint="eastAsia"/>
          <w:sz w:val="24"/>
          <w:szCs w:val="24"/>
        </w:rPr>
        <w:t>经</w:t>
      </w:r>
      <w:r w:rsidR="00B47F79" w:rsidRPr="000D403D">
        <w:rPr>
          <w:rFonts w:ascii="Times New Roman" w:eastAsia="宋体" w:hAnsi="Times New Roman" w:hint="eastAsia"/>
          <w:sz w:val="24"/>
          <w:szCs w:val="24"/>
        </w:rPr>
        <w:t>临床医师进行</w:t>
      </w:r>
      <w:r w:rsidR="00BD74C8" w:rsidRPr="000D403D">
        <w:rPr>
          <w:rFonts w:ascii="Times New Roman" w:eastAsia="宋体" w:hAnsi="Times New Roman" w:hint="eastAsia"/>
          <w:sz w:val="24"/>
          <w:szCs w:val="24"/>
        </w:rPr>
        <w:t>腹穿刺抽取约</w:t>
      </w:r>
      <w:r w:rsidR="00A55FBF" w:rsidRPr="000D403D">
        <w:rPr>
          <w:rFonts w:ascii="Times New Roman" w:eastAsia="宋体" w:hAnsi="Times New Roman"/>
          <w:sz w:val="24"/>
          <w:szCs w:val="24"/>
        </w:rPr>
        <w:t>30</w:t>
      </w:r>
      <w:r w:rsidR="00B47F79" w:rsidRPr="000D403D">
        <w:rPr>
          <w:rFonts w:ascii="Times New Roman" w:eastAsia="宋体" w:hAnsi="Times New Roman"/>
          <w:sz w:val="24"/>
          <w:szCs w:val="24"/>
        </w:rPr>
        <w:t xml:space="preserve"> mL</w:t>
      </w:r>
      <w:r w:rsidR="00BD74C8" w:rsidRPr="000D403D">
        <w:rPr>
          <w:rFonts w:ascii="Times New Roman" w:eastAsia="宋体" w:hAnsi="Times New Roman" w:hint="eastAsia"/>
          <w:sz w:val="24"/>
          <w:szCs w:val="24"/>
        </w:rPr>
        <w:t>羊水，高速离心收集胎儿表皮脱落细胞提取</w:t>
      </w:r>
      <w:r w:rsidR="00BD74C8" w:rsidRPr="000D403D">
        <w:rPr>
          <w:rFonts w:ascii="Times New Roman" w:eastAsia="宋体" w:hAnsi="Times New Roman"/>
          <w:sz w:val="24"/>
          <w:szCs w:val="24"/>
        </w:rPr>
        <w:t>DNA</w:t>
      </w:r>
      <w:r w:rsidR="00BD74C8" w:rsidRPr="000D403D">
        <w:rPr>
          <w:rFonts w:ascii="Times New Roman" w:eastAsia="宋体" w:hAnsi="Times New Roman" w:hint="eastAsia"/>
          <w:sz w:val="24"/>
          <w:szCs w:val="24"/>
        </w:rPr>
        <w:t>，</w:t>
      </w:r>
      <w:r w:rsidR="00A55FBF" w:rsidRPr="000D403D">
        <w:rPr>
          <w:rFonts w:ascii="Times New Roman" w:eastAsia="宋体" w:hAnsi="Times New Roman" w:hint="eastAsia"/>
          <w:sz w:val="24"/>
          <w:szCs w:val="24"/>
        </w:rPr>
        <w:t>依据不同</w:t>
      </w:r>
      <w:r w:rsidR="00ED19E0" w:rsidRPr="000D403D">
        <w:rPr>
          <w:rFonts w:ascii="Times New Roman" w:eastAsia="宋体" w:hAnsi="Times New Roman" w:hint="eastAsia"/>
          <w:sz w:val="24"/>
          <w:szCs w:val="24"/>
        </w:rPr>
        <w:t>基因类</w:t>
      </w:r>
      <w:r w:rsidR="00A55FBF" w:rsidRPr="000D403D">
        <w:rPr>
          <w:rFonts w:ascii="Times New Roman" w:eastAsia="宋体" w:hAnsi="Times New Roman" w:hint="eastAsia"/>
          <w:sz w:val="24"/>
          <w:szCs w:val="24"/>
        </w:rPr>
        <w:t>型分别采用</w:t>
      </w:r>
      <w:r w:rsidR="00A55FBF" w:rsidRPr="000D403D">
        <w:rPr>
          <w:rFonts w:ascii="Times New Roman" w:eastAsia="宋体" w:hAnsi="Times New Roman"/>
          <w:sz w:val="24"/>
          <w:szCs w:val="24"/>
        </w:rPr>
        <w:t>Sanger</w:t>
      </w:r>
      <w:r w:rsidR="00A55FBF" w:rsidRPr="000D403D">
        <w:rPr>
          <w:rFonts w:ascii="Times New Roman" w:eastAsia="宋体" w:hAnsi="Times New Roman" w:hint="eastAsia"/>
          <w:sz w:val="24"/>
          <w:szCs w:val="24"/>
        </w:rPr>
        <w:t>测序、膜杂交、</w:t>
      </w:r>
      <w:r w:rsidR="00A55FBF" w:rsidRPr="000D403D">
        <w:rPr>
          <w:rFonts w:ascii="Times New Roman" w:eastAsia="宋体" w:hAnsi="Times New Roman"/>
          <w:sz w:val="24"/>
          <w:szCs w:val="24"/>
        </w:rPr>
        <w:t>PCR</w:t>
      </w:r>
      <w:r w:rsidR="00A55FBF" w:rsidRPr="000D403D">
        <w:rPr>
          <w:rFonts w:ascii="Times New Roman" w:eastAsia="宋体" w:hAnsi="Times New Roman" w:hint="eastAsia"/>
          <w:sz w:val="24"/>
          <w:szCs w:val="24"/>
        </w:rPr>
        <w:t>等技术针对已知致病基因进行验证，同时检测胎儿染色体，所有妊娠病例随访至子代出生。</w:t>
      </w:r>
    </w:p>
    <w:p w:rsidR="00CA29E5" w:rsidRPr="000D403D" w:rsidRDefault="009E7495" w:rsidP="00E1214A">
      <w:pPr>
        <w:spacing w:line="360" w:lineRule="auto"/>
        <w:rPr>
          <w:rFonts w:ascii="Times New Roman" w:eastAsia="宋体" w:hAnsi="Times New Roman"/>
          <w:b/>
          <w:sz w:val="24"/>
          <w:szCs w:val="24"/>
        </w:rPr>
      </w:pPr>
      <w:r w:rsidRPr="000D403D">
        <w:rPr>
          <w:rFonts w:ascii="Times New Roman" w:eastAsia="宋体" w:hAnsi="Times New Roman"/>
          <w:b/>
          <w:sz w:val="24"/>
          <w:szCs w:val="24"/>
        </w:rPr>
        <w:t xml:space="preserve">2 </w:t>
      </w:r>
      <w:r w:rsidRPr="000D403D">
        <w:rPr>
          <w:rFonts w:ascii="Times New Roman" w:eastAsia="宋体" w:hAnsi="Times New Roman"/>
          <w:b/>
          <w:sz w:val="24"/>
          <w:szCs w:val="24"/>
        </w:rPr>
        <w:t>结果</w:t>
      </w:r>
    </w:p>
    <w:p w:rsidR="00EA47E9" w:rsidRDefault="00CA29E5" w:rsidP="00B47F79">
      <w:pPr>
        <w:pStyle w:val="af2"/>
        <w:numPr>
          <w:ilvl w:val="1"/>
          <w:numId w:val="10"/>
        </w:numPr>
        <w:spacing w:line="360" w:lineRule="auto"/>
        <w:ind w:firstLineChars="0"/>
        <w:rPr>
          <w:rFonts w:ascii="Times New Roman" w:eastAsia="宋体" w:hAnsi="Times New Roman"/>
          <w:color w:val="000000" w:themeColor="text1"/>
          <w:sz w:val="24"/>
          <w:szCs w:val="24"/>
        </w:rPr>
      </w:pPr>
      <w:r w:rsidRPr="000D403D">
        <w:rPr>
          <w:rFonts w:ascii="Times New Roman" w:eastAsia="宋体" w:hAnsi="Times New Roman"/>
          <w:b/>
          <w:sz w:val="24"/>
          <w:szCs w:val="24"/>
        </w:rPr>
        <w:t>常见单基因病</w:t>
      </w:r>
      <w:r w:rsidR="009E7495" w:rsidRPr="000D403D">
        <w:rPr>
          <w:rFonts w:ascii="Times New Roman" w:eastAsia="宋体" w:hAnsi="Times New Roman"/>
          <w:b/>
          <w:sz w:val="24"/>
          <w:szCs w:val="24"/>
        </w:rPr>
        <w:t>类型</w:t>
      </w:r>
      <w:r w:rsidR="00B47F79" w:rsidRPr="000D403D">
        <w:rPr>
          <w:rFonts w:ascii="Times New Roman" w:eastAsia="宋体" w:hAnsi="Times New Roman" w:hint="eastAsia"/>
          <w:b/>
          <w:sz w:val="24"/>
          <w:szCs w:val="24"/>
        </w:rPr>
        <w:t xml:space="preserve"> </w:t>
      </w:r>
      <w:r w:rsidR="00B47F79" w:rsidRPr="000D403D">
        <w:rPr>
          <w:rFonts w:ascii="Times New Roman" w:eastAsia="宋体" w:hAnsi="Times New Roman"/>
          <w:b/>
          <w:sz w:val="24"/>
          <w:szCs w:val="24"/>
        </w:rPr>
        <w:t xml:space="preserve"> </w:t>
      </w:r>
      <w:r w:rsidR="00EA47E9" w:rsidRPr="000D403D">
        <w:rPr>
          <w:rFonts w:ascii="Times New Roman" w:eastAsia="宋体" w:hAnsi="Times New Roman"/>
          <w:color w:val="000000" w:themeColor="text1"/>
          <w:sz w:val="24"/>
          <w:szCs w:val="24"/>
        </w:rPr>
        <w:t>于我院</w:t>
      </w:r>
      <w:r w:rsidR="002F403D" w:rsidRPr="000D403D">
        <w:rPr>
          <w:rFonts w:ascii="Times New Roman" w:eastAsia="宋体" w:hAnsi="Times New Roman"/>
          <w:color w:val="000000" w:themeColor="text1"/>
          <w:sz w:val="24"/>
          <w:szCs w:val="24"/>
        </w:rPr>
        <w:t>寻求</w:t>
      </w:r>
      <w:r w:rsidR="002F403D" w:rsidRPr="000D403D">
        <w:rPr>
          <w:rFonts w:ascii="Times New Roman" w:eastAsia="宋体" w:hAnsi="Times New Roman"/>
          <w:color w:val="000000" w:themeColor="text1"/>
          <w:sz w:val="24"/>
          <w:szCs w:val="24"/>
        </w:rPr>
        <w:t>PGD</w:t>
      </w:r>
      <w:r w:rsidR="002F403D" w:rsidRPr="000D403D">
        <w:rPr>
          <w:rFonts w:ascii="Times New Roman" w:eastAsia="宋体" w:hAnsi="Times New Roman"/>
          <w:color w:val="000000" w:themeColor="text1"/>
          <w:sz w:val="24"/>
          <w:szCs w:val="24"/>
        </w:rPr>
        <w:t>助孕的共有</w:t>
      </w:r>
      <w:r w:rsidR="00EA47E9" w:rsidRPr="000D403D">
        <w:rPr>
          <w:rFonts w:ascii="Times New Roman" w:eastAsia="宋体" w:hAnsi="Times New Roman"/>
          <w:color w:val="000000" w:themeColor="text1"/>
          <w:sz w:val="24"/>
          <w:szCs w:val="24"/>
        </w:rPr>
        <w:t>45</w:t>
      </w:r>
      <w:r w:rsidR="00EA47E9" w:rsidRPr="000D403D">
        <w:rPr>
          <w:rFonts w:ascii="Times New Roman" w:eastAsia="宋体" w:hAnsi="Times New Roman"/>
          <w:color w:val="000000" w:themeColor="text1"/>
          <w:sz w:val="24"/>
          <w:szCs w:val="24"/>
        </w:rPr>
        <w:t>个单基因病周期，</w:t>
      </w:r>
      <w:r w:rsidR="002F403D" w:rsidRPr="000D403D">
        <w:rPr>
          <w:rFonts w:ascii="Times New Roman" w:eastAsia="宋体" w:hAnsi="Times New Roman"/>
          <w:color w:val="000000" w:themeColor="text1"/>
          <w:sz w:val="24"/>
          <w:szCs w:val="24"/>
        </w:rPr>
        <w:t>涉及</w:t>
      </w:r>
      <w:r w:rsidR="00EA47E9" w:rsidRPr="000D403D">
        <w:rPr>
          <w:rFonts w:ascii="Times New Roman" w:eastAsia="宋体" w:hAnsi="Times New Roman"/>
          <w:color w:val="000000" w:themeColor="text1"/>
          <w:sz w:val="24"/>
          <w:szCs w:val="24"/>
        </w:rPr>
        <w:lastRenderedPageBreak/>
        <w:t>1</w:t>
      </w:r>
      <w:r w:rsidR="002F403D" w:rsidRPr="000D403D">
        <w:rPr>
          <w:rFonts w:ascii="Times New Roman" w:eastAsia="宋体" w:hAnsi="Times New Roman"/>
          <w:color w:val="000000" w:themeColor="text1"/>
          <w:sz w:val="24"/>
          <w:szCs w:val="24"/>
        </w:rPr>
        <w:t>5</w:t>
      </w:r>
      <w:r w:rsidR="009B4C12" w:rsidRPr="000D403D">
        <w:rPr>
          <w:rFonts w:ascii="Times New Roman" w:eastAsia="宋体" w:hAnsi="Times New Roman"/>
          <w:color w:val="000000" w:themeColor="text1"/>
          <w:sz w:val="24"/>
          <w:szCs w:val="24"/>
        </w:rPr>
        <w:t>种</w:t>
      </w:r>
      <w:r w:rsidR="00EA47E9" w:rsidRPr="000D403D">
        <w:rPr>
          <w:rFonts w:ascii="Times New Roman" w:eastAsia="宋体" w:hAnsi="Times New Roman"/>
          <w:color w:val="000000" w:themeColor="text1"/>
          <w:sz w:val="24"/>
          <w:szCs w:val="24"/>
        </w:rPr>
        <w:t>单基因遗传病，</w:t>
      </w:r>
      <w:r w:rsidR="002F403D" w:rsidRPr="000D403D">
        <w:rPr>
          <w:rFonts w:ascii="Times New Roman" w:eastAsia="宋体" w:hAnsi="Times New Roman"/>
          <w:color w:val="000000" w:themeColor="text1"/>
          <w:sz w:val="24"/>
          <w:szCs w:val="24"/>
        </w:rPr>
        <w:t>结果见</w:t>
      </w:r>
      <w:r w:rsidR="00EA47E9" w:rsidRPr="000D403D">
        <w:rPr>
          <w:rFonts w:ascii="Times New Roman" w:eastAsia="宋体" w:hAnsi="Times New Roman"/>
          <w:color w:val="000000" w:themeColor="text1"/>
          <w:sz w:val="24"/>
          <w:szCs w:val="24"/>
        </w:rPr>
        <w:t>表</w:t>
      </w:r>
      <w:r w:rsidR="00EA47E9" w:rsidRPr="000D403D">
        <w:rPr>
          <w:rFonts w:ascii="Times New Roman" w:eastAsia="宋体" w:hAnsi="Times New Roman"/>
          <w:color w:val="000000" w:themeColor="text1"/>
          <w:sz w:val="24"/>
          <w:szCs w:val="24"/>
        </w:rPr>
        <w:t>1</w:t>
      </w:r>
      <w:r w:rsidR="00EA47E9" w:rsidRPr="000D403D">
        <w:rPr>
          <w:rFonts w:ascii="Times New Roman" w:eastAsia="宋体" w:hAnsi="Times New Roman"/>
          <w:color w:val="000000" w:themeColor="text1"/>
          <w:sz w:val="24"/>
          <w:szCs w:val="24"/>
        </w:rPr>
        <w:t>。</w:t>
      </w:r>
    </w:p>
    <w:p w:rsidR="008B7FF1" w:rsidRPr="000D403D" w:rsidRDefault="008B7FF1" w:rsidP="008B7FF1">
      <w:pPr>
        <w:pStyle w:val="af2"/>
        <w:spacing w:line="360" w:lineRule="auto"/>
        <w:ind w:left="360" w:firstLineChars="0" w:firstLine="0"/>
        <w:rPr>
          <w:rFonts w:ascii="Times New Roman" w:eastAsia="宋体" w:hAnsi="Times New Roman"/>
          <w:color w:val="000000" w:themeColor="text1"/>
          <w:sz w:val="24"/>
          <w:szCs w:val="24"/>
        </w:rPr>
      </w:pPr>
    </w:p>
    <w:p w:rsidR="00382A61" w:rsidRPr="008B7FF1" w:rsidRDefault="009E7495" w:rsidP="000A5548">
      <w:pPr>
        <w:spacing w:line="360" w:lineRule="auto"/>
        <w:jc w:val="center"/>
        <w:rPr>
          <w:rFonts w:ascii="Times New Roman" w:eastAsia="宋体" w:hAnsi="Times New Roman"/>
          <w:szCs w:val="21"/>
        </w:rPr>
      </w:pPr>
      <w:r w:rsidRPr="008B7FF1">
        <w:rPr>
          <w:rFonts w:ascii="Times New Roman" w:eastAsia="宋体" w:hAnsi="Times New Roman"/>
          <w:szCs w:val="21"/>
        </w:rPr>
        <w:t>表</w:t>
      </w:r>
      <w:r w:rsidRPr="008B7FF1">
        <w:rPr>
          <w:rFonts w:ascii="Times New Roman" w:eastAsia="宋体" w:hAnsi="Times New Roman"/>
          <w:szCs w:val="21"/>
        </w:rPr>
        <w:t>1</w:t>
      </w:r>
      <w:r w:rsidR="00B47F79" w:rsidRPr="008B7FF1">
        <w:rPr>
          <w:rFonts w:ascii="Times New Roman" w:eastAsia="宋体" w:hAnsi="Times New Roman" w:hint="eastAsia"/>
          <w:szCs w:val="21"/>
        </w:rPr>
        <w:t xml:space="preserve"> </w:t>
      </w:r>
      <w:r w:rsidRPr="008B7FF1">
        <w:rPr>
          <w:rFonts w:ascii="Times New Roman" w:eastAsia="宋体" w:hAnsi="Times New Roman"/>
          <w:szCs w:val="21"/>
        </w:rPr>
        <w:t>PGD</w:t>
      </w:r>
      <w:r w:rsidRPr="008B7FF1">
        <w:rPr>
          <w:rFonts w:ascii="Times New Roman" w:eastAsia="宋体" w:hAnsi="Times New Roman"/>
          <w:szCs w:val="21"/>
        </w:rPr>
        <w:t>检测单基因遗传病</w:t>
      </w:r>
      <w:r w:rsidR="00EA47E9" w:rsidRPr="008B7FF1">
        <w:rPr>
          <w:rFonts w:ascii="Times New Roman" w:eastAsia="宋体" w:hAnsi="Times New Roman"/>
          <w:szCs w:val="21"/>
        </w:rPr>
        <w:t>种类</w:t>
      </w:r>
      <w:r w:rsidR="002F403D" w:rsidRPr="008B7FF1">
        <w:rPr>
          <w:rFonts w:ascii="Times New Roman" w:eastAsia="宋体" w:hAnsi="Times New Roman"/>
          <w:szCs w:val="21"/>
        </w:rPr>
        <w:t>及数量</w:t>
      </w:r>
    </w:p>
    <w:tbl>
      <w:tblPr>
        <w:tblW w:w="8748" w:type="dxa"/>
        <w:tblInd w:w="108" w:type="dxa"/>
        <w:tblBorders>
          <w:top w:val="single" w:sz="4" w:space="0" w:color="auto"/>
          <w:bottom w:val="single" w:sz="4" w:space="0" w:color="auto"/>
        </w:tblBorders>
        <w:tblLayout w:type="fixed"/>
        <w:tblLook w:val="04A0" w:firstRow="1" w:lastRow="0" w:firstColumn="1" w:lastColumn="0" w:noHBand="0" w:noVBand="1"/>
      </w:tblPr>
      <w:tblGrid>
        <w:gridCol w:w="3436"/>
        <w:gridCol w:w="2126"/>
        <w:gridCol w:w="2410"/>
        <w:gridCol w:w="776"/>
      </w:tblGrid>
      <w:tr w:rsidR="009E7495" w:rsidRPr="008B7FF1" w:rsidTr="00A645C9">
        <w:trPr>
          <w:trHeight w:val="409"/>
        </w:trPr>
        <w:tc>
          <w:tcPr>
            <w:tcW w:w="3436" w:type="dxa"/>
            <w:tcBorders>
              <w:top w:val="single" w:sz="4" w:space="0" w:color="auto"/>
              <w:bottom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种类</w:t>
            </w:r>
          </w:p>
        </w:tc>
        <w:tc>
          <w:tcPr>
            <w:tcW w:w="2126" w:type="dxa"/>
            <w:tcBorders>
              <w:top w:val="single" w:sz="4" w:space="0" w:color="auto"/>
              <w:bottom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致病基因</w:t>
            </w:r>
          </w:p>
        </w:tc>
        <w:tc>
          <w:tcPr>
            <w:tcW w:w="2410"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遗传类型</w:t>
            </w:r>
          </w:p>
        </w:tc>
        <w:tc>
          <w:tcPr>
            <w:tcW w:w="776"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例数</w:t>
            </w:r>
          </w:p>
        </w:tc>
      </w:tr>
      <w:tr w:rsidR="009E7495" w:rsidRPr="008B7FF1" w:rsidTr="00A645C9">
        <w:trPr>
          <w:trHeight w:val="410"/>
        </w:trPr>
        <w:tc>
          <w:tcPr>
            <w:tcW w:w="3436" w:type="dxa"/>
            <w:tcBorders>
              <w:top w:val="single" w:sz="4" w:space="0" w:color="auto"/>
              <w:bottom w:val="nil"/>
            </w:tcBorders>
          </w:tcPr>
          <w:p w:rsidR="009E7495" w:rsidRPr="008B7FF1" w:rsidRDefault="009E7495" w:rsidP="00BB031D">
            <w:pPr>
              <w:spacing w:line="360" w:lineRule="auto"/>
              <w:rPr>
                <w:rFonts w:ascii="Times New Roman" w:eastAsia="宋体" w:hAnsi="Times New Roman"/>
                <w:color w:val="333333"/>
                <w:szCs w:val="21"/>
              </w:rPr>
            </w:pPr>
            <w:r w:rsidRPr="008B7FF1">
              <w:rPr>
                <w:rFonts w:ascii="Times New Roman" w:eastAsia="宋体" w:hAnsi="Times New Roman"/>
                <w:color w:val="333333"/>
                <w:szCs w:val="21"/>
              </w:rPr>
              <w:t>地贫</w:t>
            </w:r>
            <w:r w:rsidRPr="008B7FF1">
              <w:rPr>
                <w:rFonts w:ascii="Times New Roman" w:eastAsia="宋体" w:hAnsi="Times New Roman"/>
                <w:color w:val="333333"/>
                <w:szCs w:val="21"/>
              </w:rPr>
              <w:t>(α/</w:t>
            </w:r>
            <w:r w:rsidRPr="008B7FF1">
              <w:rPr>
                <w:rFonts w:ascii="Times New Roman" w:eastAsia="宋体" w:hAnsi="Times New Roman"/>
                <w:szCs w:val="21"/>
              </w:rPr>
              <w:t>β</w:t>
            </w:r>
            <w:r w:rsidRPr="008B7FF1">
              <w:rPr>
                <w:rFonts w:ascii="Times New Roman" w:eastAsia="宋体" w:hAnsi="Times New Roman"/>
                <w:szCs w:val="21"/>
              </w:rPr>
              <w:t>地贫</w:t>
            </w:r>
            <w:r w:rsidRPr="008B7FF1">
              <w:rPr>
                <w:rFonts w:ascii="Times New Roman" w:eastAsia="宋体" w:hAnsi="Times New Roman"/>
                <w:szCs w:val="21"/>
              </w:rPr>
              <w:t>)</w:t>
            </w:r>
          </w:p>
        </w:tc>
        <w:tc>
          <w:tcPr>
            <w:tcW w:w="2126" w:type="dxa"/>
            <w:tcBorders>
              <w:top w:val="single" w:sz="4" w:space="0" w:color="auto"/>
              <w:bottom w:val="nil"/>
            </w:tcBorders>
          </w:tcPr>
          <w:p w:rsidR="009E7495" w:rsidRPr="008B7FF1" w:rsidRDefault="002F403D" w:rsidP="00BB031D">
            <w:pPr>
              <w:spacing w:line="360" w:lineRule="auto"/>
              <w:rPr>
                <w:rFonts w:ascii="Times New Roman" w:eastAsia="宋体" w:hAnsi="Times New Roman"/>
                <w:i/>
                <w:szCs w:val="21"/>
              </w:rPr>
            </w:pPr>
            <w:r w:rsidRPr="008B7FF1">
              <w:rPr>
                <w:rFonts w:ascii="Times New Roman" w:eastAsia="宋体" w:hAnsi="Times New Roman"/>
                <w:i/>
                <w:szCs w:val="21"/>
              </w:rPr>
              <w:t>HBA/HBB</w:t>
            </w:r>
          </w:p>
        </w:tc>
        <w:tc>
          <w:tcPr>
            <w:tcW w:w="2410" w:type="dxa"/>
            <w:tcBorders>
              <w:top w:val="single" w:sz="4" w:space="0" w:color="auto"/>
              <w:bottom w:val="nil"/>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常染色体隐性遗传</w:t>
            </w:r>
          </w:p>
        </w:tc>
        <w:tc>
          <w:tcPr>
            <w:tcW w:w="776" w:type="dxa"/>
            <w:tcBorders>
              <w:top w:val="single" w:sz="4" w:space="0" w:color="auto"/>
              <w:bottom w:val="nil"/>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23</w:t>
            </w:r>
          </w:p>
        </w:tc>
      </w:tr>
      <w:tr w:rsidR="009E7495" w:rsidRPr="008B7FF1" w:rsidTr="00A645C9">
        <w:trPr>
          <w:trHeight w:val="409"/>
        </w:trPr>
        <w:tc>
          <w:tcPr>
            <w:tcW w:w="3436" w:type="dxa"/>
            <w:tcBorders>
              <w:top w:val="nil"/>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kern w:val="0"/>
                <w:szCs w:val="21"/>
              </w:rPr>
              <w:t>杜氏</w:t>
            </w:r>
            <w:r w:rsidRPr="008B7FF1">
              <w:rPr>
                <w:rFonts w:ascii="Times New Roman" w:eastAsia="宋体" w:hAnsi="Times New Roman"/>
                <w:kern w:val="0"/>
                <w:szCs w:val="21"/>
              </w:rPr>
              <w:t>/</w:t>
            </w:r>
            <w:r w:rsidRPr="008B7FF1">
              <w:rPr>
                <w:rFonts w:ascii="Times New Roman" w:eastAsia="宋体" w:hAnsi="Times New Roman"/>
                <w:kern w:val="0"/>
                <w:szCs w:val="21"/>
              </w:rPr>
              <w:t>贝氏进行性肌营养不良</w:t>
            </w:r>
          </w:p>
        </w:tc>
        <w:tc>
          <w:tcPr>
            <w:tcW w:w="2126" w:type="dxa"/>
            <w:tcBorders>
              <w:top w:val="nil"/>
            </w:tcBorders>
          </w:tcPr>
          <w:p w:rsidR="009E7495" w:rsidRPr="008B7FF1" w:rsidRDefault="002F403D" w:rsidP="00BB031D">
            <w:pPr>
              <w:spacing w:line="360" w:lineRule="auto"/>
              <w:rPr>
                <w:rFonts w:ascii="Times New Roman" w:eastAsia="宋体" w:hAnsi="Times New Roman"/>
                <w:i/>
                <w:szCs w:val="21"/>
              </w:rPr>
            </w:pPr>
            <w:r w:rsidRPr="008B7FF1">
              <w:rPr>
                <w:rFonts w:ascii="Times New Roman" w:eastAsia="宋体" w:hAnsi="Times New Roman"/>
                <w:i/>
                <w:kern w:val="0"/>
                <w:szCs w:val="21"/>
              </w:rPr>
              <w:t>DMD/BMD</w:t>
            </w:r>
          </w:p>
        </w:tc>
        <w:tc>
          <w:tcPr>
            <w:tcW w:w="2410" w:type="dxa"/>
            <w:tcBorders>
              <w:top w:val="nil"/>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性连锁隐性遗传</w:t>
            </w:r>
          </w:p>
        </w:tc>
        <w:tc>
          <w:tcPr>
            <w:tcW w:w="776" w:type="dxa"/>
            <w:tcBorders>
              <w:top w:val="nil"/>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4</w:t>
            </w:r>
          </w:p>
        </w:tc>
      </w:tr>
      <w:tr w:rsidR="009E7495" w:rsidRPr="008B7FF1" w:rsidTr="00A645C9">
        <w:trPr>
          <w:trHeight w:val="410"/>
        </w:trPr>
        <w:tc>
          <w:tcPr>
            <w:tcW w:w="3436" w:type="dxa"/>
          </w:tcPr>
          <w:p w:rsidR="009E7495" w:rsidRPr="008B7FF1" w:rsidRDefault="009E7495" w:rsidP="00BB031D">
            <w:pPr>
              <w:spacing w:line="360" w:lineRule="auto"/>
              <w:rPr>
                <w:rFonts w:ascii="Times New Roman" w:eastAsia="宋体" w:hAnsi="Times New Roman"/>
                <w:kern w:val="0"/>
                <w:szCs w:val="21"/>
              </w:rPr>
            </w:pPr>
            <w:r w:rsidRPr="008B7FF1">
              <w:rPr>
                <w:rFonts w:ascii="Times New Roman" w:eastAsia="宋体" w:hAnsi="Times New Roman"/>
                <w:szCs w:val="21"/>
              </w:rPr>
              <w:t>先天性肌营养不良</w:t>
            </w:r>
          </w:p>
        </w:tc>
        <w:tc>
          <w:tcPr>
            <w:tcW w:w="2126" w:type="dxa"/>
          </w:tcPr>
          <w:p w:rsidR="009E7495" w:rsidRPr="008B7FF1" w:rsidRDefault="009E7495" w:rsidP="00BB031D">
            <w:pPr>
              <w:spacing w:line="360" w:lineRule="auto"/>
              <w:rPr>
                <w:rFonts w:ascii="Times New Roman" w:eastAsia="宋体" w:hAnsi="Times New Roman"/>
                <w:i/>
                <w:kern w:val="0"/>
                <w:szCs w:val="21"/>
              </w:rPr>
            </w:pPr>
            <w:r w:rsidRPr="008B7FF1">
              <w:rPr>
                <w:rFonts w:ascii="Times New Roman" w:eastAsia="宋体" w:hAnsi="Times New Roman"/>
                <w:i/>
                <w:kern w:val="0"/>
                <w:szCs w:val="21"/>
              </w:rPr>
              <w:t>LAMA2</w:t>
            </w:r>
          </w:p>
        </w:tc>
        <w:tc>
          <w:tcPr>
            <w:tcW w:w="2410" w:type="dxa"/>
          </w:tcPr>
          <w:p w:rsidR="009E7495" w:rsidRPr="008B7FF1" w:rsidRDefault="009E7495" w:rsidP="00E1214A">
            <w:pPr>
              <w:spacing w:line="360" w:lineRule="auto"/>
              <w:rPr>
                <w:rFonts w:ascii="Times New Roman" w:eastAsia="宋体" w:hAnsi="Times New Roman"/>
                <w:kern w:val="0"/>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kern w:val="0"/>
                <w:szCs w:val="21"/>
              </w:rPr>
            </w:pPr>
            <w:r w:rsidRPr="008B7FF1">
              <w:rPr>
                <w:rFonts w:ascii="Times New Roman" w:eastAsia="宋体" w:hAnsi="Times New Roman"/>
                <w:kern w:val="0"/>
                <w:szCs w:val="21"/>
              </w:rPr>
              <w:t>1</w:t>
            </w:r>
          </w:p>
        </w:tc>
      </w:tr>
      <w:tr w:rsidR="009E7495" w:rsidRPr="008B7FF1" w:rsidTr="00A645C9">
        <w:trPr>
          <w:trHeight w:val="409"/>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脊髓性肌萎缩症</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SMN1</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10"/>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kern w:val="0"/>
                <w:szCs w:val="21"/>
              </w:rPr>
              <w:t>X-</w:t>
            </w:r>
            <w:r w:rsidRPr="008B7FF1">
              <w:rPr>
                <w:rFonts w:ascii="Times New Roman" w:eastAsia="宋体" w:hAnsi="Times New Roman"/>
                <w:kern w:val="0"/>
                <w:szCs w:val="21"/>
              </w:rPr>
              <w:t>连锁严重联合免疫缺陷病</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IL2RG</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性连锁隐性遗传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09"/>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X-</w:t>
            </w:r>
            <w:r w:rsidRPr="008B7FF1">
              <w:rPr>
                <w:rFonts w:ascii="Times New Roman" w:eastAsia="宋体" w:hAnsi="Times New Roman"/>
                <w:szCs w:val="21"/>
              </w:rPr>
              <w:t>连锁高免疫球蛋白</w:t>
            </w:r>
            <w:r w:rsidRPr="008B7FF1">
              <w:rPr>
                <w:rFonts w:ascii="Times New Roman" w:eastAsia="宋体" w:hAnsi="Times New Roman"/>
                <w:szCs w:val="21"/>
              </w:rPr>
              <w:t>M</w:t>
            </w:r>
            <w:r w:rsidRPr="008B7FF1">
              <w:rPr>
                <w:rFonts w:ascii="Times New Roman" w:eastAsia="宋体" w:hAnsi="Times New Roman"/>
                <w:szCs w:val="21"/>
              </w:rPr>
              <w:t>血症</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CD40LG</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性连锁隐性遗传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10"/>
        </w:trPr>
        <w:tc>
          <w:tcPr>
            <w:tcW w:w="3436" w:type="dxa"/>
          </w:tcPr>
          <w:p w:rsidR="009E7495" w:rsidRPr="008B7FF1" w:rsidRDefault="002F403D" w:rsidP="00BB031D">
            <w:pPr>
              <w:spacing w:line="360" w:lineRule="auto"/>
              <w:rPr>
                <w:rFonts w:ascii="Times New Roman" w:eastAsia="宋体" w:hAnsi="Times New Roman"/>
                <w:szCs w:val="21"/>
              </w:rPr>
            </w:pPr>
            <w:r w:rsidRPr="008B7FF1">
              <w:rPr>
                <w:rFonts w:ascii="Times New Roman" w:eastAsia="宋体" w:hAnsi="Times New Roman"/>
                <w:szCs w:val="21"/>
              </w:rPr>
              <w:t>成人型</w:t>
            </w:r>
            <w:r w:rsidR="009E7495" w:rsidRPr="008B7FF1">
              <w:rPr>
                <w:rFonts w:ascii="Times New Roman" w:eastAsia="宋体" w:hAnsi="Times New Roman"/>
                <w:szCs w:val="21"/>
              </w:rPr>
              <w:t>多囊肾</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PKD1</w:t>
            </w:r>
          </w:p>
        </w:tc>
        <w:tc>
          <w:tcPr>
            <w:tcW w:w="2410" w:type="dxa"/>
          </w:tcPr>
          <w:p w:rsidR="009E7495" w:rsidRPr="008B7FF1" w:rsidRDefault="009E7495" w:rsidP="00E1214A">
            <w:pPr>
              <w:spacing w:line="360" w:lineRule="auto"/>
              <w:rPr>
                <w:rFonts w:ascii="Times New Roman" w:eastAsia="宋体" w:hAnsi="Times New Roman"/>
                <w:kern w:val="0"/>
                <w:szCs w:val="21"/>
              </w:rPr>
            </w:pPr>
            <w:r w:rsidRPr="008B7FF1">
              <w:rPr>
                <w:rFonts w:ascii="Times New Roman" w:eastAsia="宋体" w:hAnsi="Times New Roman"/>
                <w:color w:val="333333"/>
                <w:szCs w:val="21"/>
              </w:rPr>
              <w:t>常染色体显性遗传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5</w:t>
            </w:r>
          </w:p>
        </w:tc>
      </w:tr>
      <w:tr w:rsidR="009E7495" w:rsidRPr="008B7FF1" w:rsidTr="00A645C9">
        <w:trPr>
          <w:trHeight w:val="409"/>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巴特综合征</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CLCNKB</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10"/>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X-</w:t>
            </w:r>
            <w:r w:rsidRPr="008B7FF1">
              <w:rPr>
                <w:rFonts w:ascii="Times New Roman" w:eastAsia="宋体" w:hAnsi="Times New Roman"/>
                <w:szCs w:val="21"/>
              </w:rPr>
              <w:t>连锁</w:t>
            </w:r>
            <w:r w:rsidRPr="008B7FF1">
              <w:rPr>
                <w:rFonts w:ascii="Times New Roman" w:eastAsia="宋体" w:hAnsi="Times New Roman"/>
                <w:szCs w:val="21"/>
              </w:rPr>
              <w:t>Alport</w:t>
            </w:r>
            <w:r w:rsidRPr="008B7FF1">
              <w:rPr>
                <w:rFonts w:ascii="Times New Roman" w:eastAsia="宋体" w:hAnsi="Times New Roman"/>
                <w:szCs w:val="21"/>
              </w:rPr>
              <w:t>综合征</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COL4A5</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性连锁隐性遗传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09"/>
        </w:trPr>
        <w:tc>
          <w:tcPr>
            <w:tcW w:w="3436" w:type="dxa"/>
          </w:tcPr>
          <w:p w:rsidR="009E7495" w:rsidRPr="008B7FF1" w:rsidRDefault="009E7495" w:rsidP="00BB031D">
            <w:pPr>
              <w:spacing w:line="360" w:lineRule="auto"/>
              <w:rPr>
                <w:rFonts w:ascii="Times New Roman" w:eastAsia="宋体" w:hAnsi="Times New Roman"/>
                <w:kern w:val="0"/>
                <w:szCs w:val="21"/>
              </w:rPr>
            </w:pPr>
            <w:r w:rsidRPr="008B7FF1">
              <w:rPr>
                <w:rFonts w:ascii="Times New Roman" w:eastAsia="宋体" w:hAnsi="Times New Roman"/>
                <w:kern w:val="0"/>
                <w:szCs w:val="21"/>
              </w:rPr>
              <w:t>肾小管发育不良</w:t>
            </w:r>
          </w:p>
        </w:tc>
        <w:tc>
          <w:tcPr>
            <w:tcW w:w="2126" w:type="dxa"/>
          </w:tcPr>
          <w:p w:rsidR="009E7495" w:rsidRPr="008B7FF1" w:rsidRDefault="009E7495" w:rsidP="00BB031D">
            <w:pPr>
              <w:spacing w:line="360" w:lineRule="auto"/>
              <w:rPr>
                <w:rFonts w:ascii="Times New Roman" w:eastAsia="宋体" w:hAnsi="Times New Roman"/>
                <w:i/>
                <w:kern w:val="0"/>
                <w:szCs w:val="21"/>
              </w:rPr>
            </w:pPr>
            <w:r w:rsidRPr="008B7FF1">
              <w:rPr>
                <w:rFonts w:ascii="Times New Roman" w:eastAsia="宋体" w:hAnsi="Times New Roman"/>
                <w:i/>
                <w:kern w:val="0"/>
                <w:szCs w:val="21"/>
              </w:rPr>
              <w:t>ACE</w:t>
            </w:r>
          </w:p>
        </w:tc>
        <w:tc>
          <w:tcPr>
            <w:tcW w:w="2410" w:type="dxa"/>
          </w:tcPr>
          <w:p w:rsidR="009E7495" w:rsidRPr="008B7FF1" w:rsidRDefault="009E7495" w:rsidP="00E1214A">
            <w:pPr>
              <w:spacing w:line="360" w:lineRule="auto"/>
              <w:rPr>
                <w:rFonts w:ascii="Times New Roman" w:eastAsia="宋体" w:hAnsi="Times New Roman"/>
                <w:kern w:val="0"/>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kern w:val="0"/>
                <w:szCs w:val="21"/>
              </w:rPr>
            </w:pPr>
            <w:r w:rsidRPr="008B7FF1">
              <w:rPr>
                <w:rFonts w:ascii="Times New Roman" w:eastAsia="宋体" w:hAnsi="Times New Roman"/>
                <w:kern w:val="0"/>
                <w:szCs w:val="21"/>
              </w:rPr>
              <w:t>1</w:t>
            </w:r>
          </w:p>
        </w:tc>
      </w:tr>
      <w:tr w:rsidR="009E7495" w:rsidRPr="008B7FF1" w:rsidTr="00A645C9">
        <w:trPr>
          <w:trHeight w:val="410"/>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粘多糖贮积症</w:t>
            </w:r>
            <w:r w:rsidRPr="008B7FF1">
              <w:rPr>
                <w:rFonts w:ascii="Times New Roman" w:eastAsia="宋体" w:hAnsi="Times New Roman"/>
                <w:szCs w:val="21"/>
              </w:rPr>
              <w:t>Ⅰ</w:t>
            </w:r>
            <w:r w:rsidRPr="008B7FF1">
              <w:rPr>
                <w:rFonts w:ascii="Times New Roman" w:eastAsia="宋体" w:hAnsi="Times New Roman"/>
                <w:szCs w:val="21"/>
              </w:rPr>
              <w:t>型</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IDUA</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2</w:t>
            </w:r>
          </w:p>
        </w:tc>
      </w:tr>
      <w:tr w:rsidR="009E7495" w:rsidRPr="008B7FF1" w:rsidTr="00A645C9">
        <w:trPr>
          <w:trHeight w:val="409"/>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先天性糖基化病</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COG5</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常染色体隐性遗传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10"/>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马凡氏综合征</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FBN1</w:t>
            </w:r>
          </w:p>
        </w:tc>
        <w:tc>
          <w:tcPr>
            <w:tcW w:w="2410"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color w:val="333333"/>
                <w:szCs w:val="21"/>
              </w:rPr>
              <w:t>常染色体显性遗传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blPrEx>
          <w:tblBorders>
            <w:top w:val="none" w:sz="0" w:space="0" w:color="auto"/>
            <w:bottom w:val="none" w:sz="0" w:space="0" w:color="auto"/>
          </w:tblBorders>
        </w:tblPrEx>
        <w:trPr>
          <w:trHeight w:val="410"/>
        </w:trPr>
        <w:tc>
          <w:tcPr>
            <w:tcW w:w="3436"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神经纤维瘤</w:t>
            </w:r>
            <w:r w:rsidRPr="008B7FF1">
              <w:rPr>
                <w:rFonts w:ascii="Times New Roman" w:eastAsia="宋体" w:hAnsi="Times New Roman"/>
                <w:szCs w:val="21"/>
              </w:rPr>
              <w:t xml:space="preserve"> </w:t>
            </w:r>
          </w:p>
        </w:tc>
        <w:tc>
          <w:tcPr>
            <w:tcW w:w="2126" w:type="dxa"/>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NF</w:t>
            </w:r>
          </w:p>
        </w:tc>
        <w:tc>
          <w:tcPr>
            <w:tcW w:w="2410" w:type="dxa"/>
          </w:tcPr>
          <w:p w:rsidR="009E7495" w:rsidRPr="008B7FF1" w:rsidRDefault="009E7495" w:rsidP="00E1214A">
            <w:pPr>
              <w:spacing w:line="360" w:lineRule="auto"/>
              <w:rPr>
                <w:rFonts w:ascii="Times New Roman" w:eastAsia="宋体" w:hAnsi="Times New Roman"/>
                <w:color w:val="333333"/>
                <w:szCs w:val="21"/>
              </w:rPr>
            </w:pPr>
            <w:r w:rsidRPr="008B7FF1">
              <w:rPr>
                <w:rFonts w:ascii="Times New Roman" w:eastAsia="宋体" w:hAnsi="Times New Roman"/>
                <w:color w:val="333333"/>
                <w:szCs w:val="21"/>
              </w:rPr>
              <w:t>常染色体显性遗传</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r w:rsidR="009E7495" w:rsidRPr="008B7FF1" w:rsidTr="00A645C9">
        <w:trPr>
          <w:trHeight w:val="410"/>
        </w:trPr>
        <w:tc>
          <w:tcPr>
            <w:tcW w:w="3436" w:type="dxa"/>
            <w:tcBorders>
              <w:bottom w:val="single" w:sz="4" w:space="0" w:color="auto"/>
            </w:tcBorders>
          </w:tcPr>
          <w:p w:rsidR="009E7495" w:rsidRPr="008B7FF1" w:rsidRDefault="002F403D" w:rsidP="00BB031D">
            <w:pPr>
              <w:spacing w:line="360" w:lineRule="auto"/>
              <w:rPr>
                <w:rFonts w:ascii="Times New Roman" w:eastAsia="宋体" w:hAnsi="Times New Roman"/>
                <w:szCs w:val="21"/>
              </w:rPr>
            </w:pPr>
            <w:r w:rsidRPr="008B7FF1">
              <w:rPr>
                <w:rFonts w:ascii="Times New Roman" w:eastAsia="宋体" w:hAnsi="Times New Roman"/>
                <w:szCs w:val="21"/>
              </w:rPr>
              <w:t>甲型</w:t>
            </w:r>
            <w:r w:rsidR="009E7495" w:rsidRPr="008B7FF1">
              <w:rPr>
                <w:rFonts w:ascii="Times New Roman" w:eastAsia="宋体" w:hAnsi="Times New Roman"/>
                <w:szCs w:val="21"/>
              </w:rPr>
              <w:t>血友病</w:t>
            </w:r>
          </w:p>
        </w:tc>
        <w:tc>
          <w:tcPr>
            <w:tcW w:w="2126" w:type="dxa"/>
            <w:tcBorders>
              <w:bottom w:val="single" w:sz="4" w:space="0" w:color="auto"/>
            </w:tcBorders>
          </w:tcPr>
          <w:p w:rsidR="009E7495" w:rsidRPr="008B7FF1" w:rsidRDefault="009E7495" w:rsidP="00BB031D">
            <w:pPr>
              <w:spacing w:line="360" w:lineRule="auto"/>
              <w:rPr>
                <w:rFonts w:ascii="Times New Roman" w:eastAsia="宋体" w:hAnsi="Times New Roman"/>
                <w:i/>
                <w:szCs w:val="21"/>
              </w:rPr>
            </w:pPr>
            <w:r w:rsidRPr="008B7FF1">
              <w:rPr>
                <w:rFonts w:ascii="Times New Roman" w:eastAsia="宋体" w:hAnsi="Times New Roman"/>
                <w:i/>
                <w:szCs w:val="21"/>
              </w:rPr>
              <w:t>F8</w:t>
            </w:r>
          </w:p>
        </w:tc>
        <w:tc>
          <w:tcPr>
            <w:tcW w:w="2410" w:type="dxa"/>
            <w:tcBorders>
              <w:bottom w:val="single" w:sz="4" w:space="0" w:color="auto"/>
            </w:tcBorders>
          </w:tcPr>
          <w:p w:rsidR="009E7495" w:rsidRPr="008B7FF1" w:rsidRDefault="009E7495" w:rsidP="00E1214A">
            <w:pPr>
              <w:spacing w:line="360" w:lineRule="auto"/>
              <w:rPr>
                <w:rFonts w:ascii="Times New Roman" w:eastAsia="宋体" w:hAnsi="Times New Roman"/>
                <w:color w:val="333333"/>
                <w:szCs w:val="21"/>
              </w:rPr>
            </w:pPr>
            <w:r w:rsidRPr="008B7FF1">
              <w:rPr>
                <w:rFonts w:ascii="Times New Roman" w:eastAsia="宋体" w:hAnsi="Times New Roman"/>
                <w:szCs w:val="21"/>
              </w:rPr>
              <w:t>性连锁隐性遗传</w:t>
            </w:r>
          </w:p>
        </w:tc>
        <w:tc>
          <w:tcPr>
            <w:tcW w:w="776" w:type="dxa"/>
            <w:tcBorders>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w:t>
            </w:r>
          </w:p>
        </w:tc>
      </w:tr>
    </w:tbl>
    <w:p w:rsidR="009E7495" w:rsidRPr="000D403D" w:rsidRDefault="009E7495" w:rsidP="00DE606A">
      <w:pPr>
        <w:spacing w:line="360" w:lineRule="auto"/>
        <w:rPr>
          <w:rFonts w:ascii="Times New Roman" w:eastAsia="宋体" w:hAnsi="Times New Roman"/>
          <w:sz w:val="24"/>
          <w:szCs w:val="24"/>
        </w:rPr>
      </w:pPr>
      <w:r w:rsidRPr="000D403D">
        <w:rPr>
          <w:rFonts w:ascii="Times New Roman" w:eastAsia="宋体" w:hAnsi="Times New Roman"/>
          <w:b/>
          <w:sz w:val="24"/>
          <w:szCs w:val="24"/>
        </w:rPr>
        <w:t>2.</w:t>
      </w:r>
      <w:r w:rsidR="00AD6DEE" w:rsidRPr="000D403D">
        <w:rPr>
          <w:rFonts w:ascii="Times New Roman" w:eastAsia="宋体" w:hAnsi="Times New Roman"/>
          <w:b/>
          <w:sz w:val="24"/>
          <w:szCs w:val="24"/>
        </w:rPr>
        <w:t>2</w:t>
      </w:r>
      <w:r w:rsidRPr="000D403D">
        <w:rPr>
          <w:rFonts w:ascii="Times New Roman" w:eastAsia="宋体" w:hAnsi="Times New Roman"/>
          <w:b/>
          <w:sz w:val="24"/>
          <w:szCs w:val="24"/>
        </w:rPr>
        <w:t xml:space="preserve"> SNP</w:t>
      </w:r>
      <w:r w:rsidRPr="000D403D">
        <w:rPr>
          <w:rFonts w:ascii="Times New Roman" w:eastAsia="宋体" w:hAnsi="Times New Roman"/>
          <w:b/>
          <w:sz w:val="24"/>
          <w:szCs w:val="24"/>
        </w:rPr>
        <w:t>单体型分</w:t>
      </w:r>
      <w:r w:rsidR="004B048E" w:rsidRPr="000D403D">
        <w:rPr>
          <w:rFonts w:ascii="Times New Roman" w:eastAsia="宋体" w:hAnsi="Times New Roman" w:hint="eastAsia"/>
          <w:b/>
          <w:sz w:val="24"/>
          <w:szCs w:val="24"/>
        </w:rPr>
        <w:t>析</w:t>
      </w:r>
      <w:r w:rsidR="00DE606A" w:rsidRPr="000D403D">
        <w:rPr>
          <w:rFonts w:ascii="Times New Roman" w:eastAsia="宋体" w:hAnsi="Times New Roman" w:hint="eastAsia"/>
          <w:b/>
          <w:sz w:val="24"/>
          <w:szCs w:val="24"/>
        </w:rPr>
        <w:t>结果</w:t>
      </w:r>
      <w:r w:rsidR="00DE606A" w:rsidRPr="000D403D">
        <w:rPr>
          <w:rFonts w:ascii="Times New Roman" w:eastAsia="宋体" w:hAnsi="Times New Roman"/>
          <w:b/>
          <w:sz w:val="24"/>
          <w:szCs w:val="24"/>
        </w:rPr>
        <w:t xml:space="preserve"> </w:t>
      </w:r>
      <w:r w:rsidR="00AD6DEE" w:rsidRPr="000D403D">
        <w:rPr>
          <w:rFonts w:ascii="Times New Roman" w:eastAsia="宋体" w:hAnsi="Times New Roman"/>
          <w:sz w:val="24"/>
          <w:szCs w:val="24"/>
        </w:rPr>
        <w:t>AR</w:t>
      </w:r>
      <w:r w:rsidRPr="000D403D">
        <w:rPr>
          <w:rFonts w:ascii="Times New Roman" w:eastAsia="宋体" w:hAnsi="Times New Roman"/>
          <w:sz w:val="24"/>
          <w:szCs w:val="24"/>
        </w:rPr>
        <w:t>粘多糖贮积症</w:t>
      </w:r>
      <w:r w:rsidRPr="000D403D">
        <w:rPr>
          <w:rFonts w:ascii="Times New Roman" w:eastAsia="宋体" w:hAnsi="Times New Roman"/>
          <w:sz w:val="24"/>
          <w:szCs w:val="24"/>
        </w:rPr>
        <w:t>Ⅰ</w:t>
      </w:r>
      <w:r w:rsidRPr="000D403D">
        <w:rPr>
          <w:rFonts w:ascii="Times New Roman" w:eastAsia="宋体" w:hAnsi="Times New Roman"/>
          <w:sz w:val="24"/>
          <w:szCs w:val="24"/>
        </w:rPr>
        <w:t>型</w:t>
      </w:r>
      <w:r w:rsidRPr="000D403D">
        <w:rPr>
          <w:rFonts w:ascii="Times New Roman" w:eastAsia="宋体" w:hAnsi="Times New Roman"/>
          <w:sz w:val="24"/>
          <w:szCs w:val="24"/>
        </w:rPr>
        <w:t>(</w:t>
      </w:r>
      <w:r w:rsidR="009E4358" w:rsidRPr="000D403D">
        <w:rPr>
          <w:rFonts w:ascii="Times New Roman" w:eastAsia="宋体" w:hAnsi="Times New Roman"/>
          <w:sz w:val="24"/>
          <w:szCs w:val="24"/>
        </w:rPr>
        <w:t>MPS IH</w:t>
      </w:r>
      <w:r w:rsidRPr="000D403D">
        <w:rPr>
          <w:rFonts w:ascii="Times New Roman" w:eastAsia="宋体" w:hAnsi="Times New Roman"/>
          <w:sz w:val="24"/>
          <w:szCs w:val="24"/>
        </w:rPr>
        <w:t>)</w:t>
      </w:r>
      <w:r w:rsidRPr="000D403D">
        <w:rPr>
          <w:rFonts w:ascii="Times New Roman" w:eastAsia="宋体" w:hAnsi="Times New Roman"/>
          <w:sz w:val="24"/>
          <w:szCs w:val="24"/>
        </w:rPr>
        <w:t>家系结果</w:t>
      </w:r>
      <w:r w:rsidR="00DE606A" w:rsidRPr="000D403D">
        <w:rPr>
          <w:rFonts w:ascii="Times New Roman" w:eastAsia="宋体" w:hAnsi="Times New Roman" w:hint="eastAsia"/>
          <w:sz w:val="24"/>
          <w:szCs w:val="24"/>
        </w:rPr>
        <w:t>显示，患</w:t>
      </w:r>
      <w:r w:rsidRPr="000D403D">
        <w:rPr>
          <w:rFonts w:ascii="Times New Roman" w:eastAsia="宋体" w:hAnsi="Times New Roman"/>
          <w:sz w:val="24"/>
          <w:szCs w:val="24"/>
        </w:rPr>
        <w:t>者夫妇均为携带者，女儿为先证者，家系图见图</w:t>
      </w:r>
      <w:r w:rsidRPr="000D403D">
        <w:rPr>
          <w:rFonts w:ascii="Times New Roman" w:eastAsia="宋体" w:hAnsi="Times New Roman"/>
          <w:sz w:val="24"/>
          <w:szCs w:val="24"/>
        </w:rPr>
        <w:t>1</w:t>
      </w:r>
      <w:r w:rsidRPr="000D403D">
        <w:rPr>
          <w:rFonts w:ascii="Times New Roman" w:eastAsia="宋体" w:hAnsi="Times New Roman"/>
          <w:sz w:val="24"/>
          <w:szCs w:val="24"/>
        </w:rPr>
        <w:t>。通过数据库</w:t>
      </w:r>
      <w:r w:rsidR="00DE606A" w:rsidRPr="000D403D">
        <w:rPr>
          <w:rFonts w:ascii="Times New Roman" w:eastAsia="宋体" w:hAnsi="Times New Roman" w:hint="eastAsia"/>
          <w:sz w:val="24"/>
          <w:szCs w:val="24"/>
        </w:rPr>
        <w:t>检索，</w:t>
      </w:r>
      <w:r w:rsidRPr="000D403D">
        <w:rPr>
          <w:rFonts w:ascii="Times New Roman" w:eastAsia="宋体" w:hAnsi="Times New Roman"/>
          <w:sz w:val="24"/>
          <w:szCs w:val="24"/>
        </w:rPr>
        <w:t>在该夫妇</w:t>
      </w:r>
      <w:r w:rsidRPr="000D403D">
        <w:rPr>
          <w:rFonts w:ascii="Times New Roman" w:eastAsia="宋体" w:hAnsi="Times New Roman"/>
          <w:sz w:val="24"/>
          <w:szCs w:val="24"/>
        </w:rPr>
        <w:t>4</w:t>
      </w:r>
      <w:r w:rsidRPr="000D403D">
        <w:rPr>
          <w:rFonts w:ascii="Times New Roman" w:eastAsia="宋体" w:hAnsi="Times New Roman"/>
          <w:sz w:val="24"/>
          <w:szCs w:val="24"/>
        </w:rPr>
        <w:t>号染色体</w:t>
      </w:r>
      <w:r w:rsidRPr="000D403D">
        <w:rPr>
          <w:rFonts w:ascii="Times New Roman" w:eastAsia="宋体" w:hAnsi="Times New Roman"/>
          <w:i/>
          <w:sz w:val="24"/>
          <w:szCs w:val="24"/>
        </w:rPr>
        <w:t>IDUA</w:t>
      </w:r>
      <w:r w:rsidRPr="000D403D">
        <w:rPr>
          <w:rFonts w:ascii="Times New Roman" w:eastAsia="宋体" w:hAnsi="Times New Roman"/>
          <w:sz w:val="24"/>
          <w:szCs w:val="24"/>
        </w:rPr>
        <w:t>基因上</w:t>
      </w:r>
      <w:r w:rsidR="00DE606A" w:rsidRPr="000D403D">
        <w:rPr>
          <w:rFonts w:ascii="Times New Roman" w:eastAsia="宋体" w:hAnsi="Times New Roman" w:hint="eastAsia"/>
          <w:sz w:val="24"/>
          <w:szCs w:val="24"/>
        </w:rPr>
        <w:t>、</w:t>
      </w:r>
      <w:r w:rsidRPr="000D403D">
        <w:rPr>
          <w:rFonts w:ascii="Times New Roman" w:eastAsia="宋体" w:hAnsi="Times New Roman"/>
          <w:sz w:val="24"/>
          <w:szCs w:val="24"/>
        </w:rPr>
        <w:t>下游以及基因内分别找到</w:t>
      </w:r>
      <w:r w:rsidRPr="000D403D">
        <w:rPr>
          <w:rFonts w:ascii="Times New Roman" w:eastAsia="宋体" w:hAnsi="Times New Roman"/>
          <w:sz w:val="24"/>
          <w:szCs w:val="24"/>
        </w:rPr>
        <w:t>32</w:t>
      </w:r>
      <w:r w:rsidRPr="000D403D">
        <w:rPr>
          <w:rFonts w:ascii="Times New Roman" w:eastAsia="宋体" w:hAnsi="Times New Roman"/>
          <w:sz w:val="24"/>
          <w:szCs w:val="24"/>
        </w:rPr>
        <w:t>、</w:t>
      </w:r>
      <w:r w:rsidRPr="000D403D">
        <w:rPr>
          <w:rFonts w:ascii="Times New Roman" w:eastAsia="宋体" w:hAnsi="Times New Roman"/>
          <w:sz w:val="24"/>
          <w:szCs w:val="24"/>
        </w:rPr>
        <w:t>46</w:t>
      </w:r>
      <w:r w:rsidRPr="000D403D">
        <w:rPr>
          <w:rFonts w:ascii="Times New Roman" w:eastAsia="宋体" w:hAnsi="Times New Roman"/>
          <w:sz w:val="24"/>
          <w:szCs w:val="24"/>
        </w:rPr>
        <w:t>个有效</w:t>
      </w:r>
      <w:r w:rsidRPr="000D403D">
        <w:rPr>
          <w:rFonts w:ascii="Times New Roman" w:eastAsia="宋体" w:hAnsi="Times New Roman"/>
          <w:sz w:val="24"/>
          <w:szCs w:val="24"/>
        </w:rPr>
        <w:t>SNP</w:t>
      </w:r>
      <w:r w:rsidRPr="000D403D">
        <w:rPr>
          <w:rFonts w:ascii="Times New Roman" w:eastAsia="宋体" w:hAnsi="Times New Roman"/>
          <w:sz w:val="24"/>
          <w:szCs w:val="24"/>
        </w:rPr>
        <w:t>位点</w:t>
      </w:r>
      <w:r w:rsidR="00DE606A" w:rsidRPr="000D403D">
        <w:rPr>
          <w:rFonts w:ascii="Times New Roman" w:eastAsia="宋体" w:hAnsi="Times New Roman" w:hint="eastAsia"/>
          <w:sz w:val="24"/>
          <w:szCs w:val="24"/>
        </w:rPr>
        <w:t>。</w:t>
      </w:r>
      <w:r w:rsidRPr="000D403D">
        <w:rPr>
          <w:rFonts w:ascii="Times New Roman" w:eastAsia="宋体" w:hAnsi="Times New Roman"/>
          <w:sz w:val="24"/>
          <w:szCs w:val="24"/>
        </w:rPr>
        <w:t>该夫妇</w:t>
      </w:r>
      <w:r w:rsidR="009E4358" w:rsidRPr="000D403D">
        <w:rPr>
          <w:rFonts w:ascii="Times New Roman" w:eastAsia="宋体" w:hAnsi="Times New Roman"/>
          <w:sz w:val="24"/>
          <w:szCs w:val="24"/>
        </w:rPr>
        <w:t>送</w:t>
      </w:r>
      <w:r w:rsidRPr="000D403D">
        <w:rPr>
          <w:rFonts w:ascii="Times New Roman" w:eastAsia="宋体" w:hAnsi="Times New Roman"/>
          <w:sz w:val="24"/>
          <w:szCs w:val="24"/>
        </w:rPr>
        <w:t>检的</w:t>
      </w:r>
      <w:r w:rsidRPr="000D403D">
        <w:rPr>
          <w:rFonts w:ascii="Times New Roman" w:eastAsia="宋体" w:hAnsi="Times New Roman"/>
          <w:sz w:val="24"/>
          <w:szCs w:val="24"/>
        </w:rPr>
        <w:t>5</w:t>
      </w:r>
      <w:r w:rsidRPr="000D403D">
        <w:rPr>
          <w:rFonts w:ascii="Times New Roman" w:eastAsia="宋体" w:hAnsi="Times New Roman"/>
          <w:sz w:val="24"/>
          <w:szCs w:val="24"/>
        </w:rPr>
        <w:t>枚囊胚中</w:t>
      </w:r>
      <w:r w:rsidRPr="000D403D">
        <w:rPr>
          <w:rFonts w:ascii="Times New Roman" w:eastAsia="宋体" w:hAnsi="Times New Roman"/>
          <w:sz w:val="24"/>
          <w:szCs w:val="24"/>
        </w:rPr>
        <w:t>E4</w:t>
      </w:r>
      <w:r w:rsidRPr="000D403D">
        <w:rPr>
          <w:rFonts w:ascii="Times New Roman" w:eastAsia="宋体" w:hAnsi="Times New Roman"/>
          <w:sz w:val="24"/>
          <w:szCs w:val="24"/>
        </w:rPr>
        <w:t>是</w:t>
      </w:r>
      <w:r w:rsidR="00DE606A" w:rsidRPr="000D403D">
        <w:rPr>
          <w:rFonts w:ascii="Times New Roman" w:eastAsia="宋体" w:hAnsi="Times New Roman" w:hint="eastAsia"/>
          <w:sz w:val="24"/>
          <w:szCs w:val="24"/>
        </w:rPr>
        <w:t>1</w:t>
      </w:r>
      <w:r w:rsidRPr="000D403D">
        <w:rPr>
          <w:rFonts w:ascii="Times New Roman" w:eastAsia="宋体" w:hAnsi="Times New Roman"/>
          <w:sz w:val="24"/>
          <w:szCs w:val="24"/>
        </w:rPr>
        <w:t>枚完全正常的胚胎，</w:t>
      </w:r>
      <w:r w:rsidRPr="000D403D">
        <w:rPr>
          <w:rFonts w:ascii="Times New Roman" w:eastAsia="宋体" w:hAnsi="Times New Roman"/>
          <w:sz w:val="24"/>
          <w:szCs w:val="24"/>
        </w:rPr>
        <w:t>E1</w:t>
      </w:r>
      <w:r w:rsidRPr="000D403D">
        <w:rPr>
          <w:rFonts w:ascii="Times New Roman" w:eastAsia="宋体" w:hAnsi="Times New Roman"/>
          <w:sz w:val="24"/>
          <w:szCs w:val="24"/>
        </w:rPr>
        <w:t>、</w:t>
      </w:r>
      <w:r w:rsidRPr="000D403D">
        <w:rPr>
          <w:rFonts w:ascii="Times New Roman" w:eastAsia="宋体" w:hAnsi="Times New Roman"/>
          <w:sz w:val="24"/>
          <w:szCs w:val="24"/>
        </w:rPr>
        <w:t>E2</w:t>
      </w:r>
      <w:r w:rsidRPr="000D403D">
        <w:rPr>
          <w:rFonts w:ascii="Times New Roman" w:eastAsia="宋体" w:hAnsi="Times New Roman"/>
          <w:sz w:val="24"/>
          <w:szCs w:val="24"/>
        </w:rPr>
        <w:t>是</w:t>
      </w:r>
      <w:r w:rsidR="00DE606A" w:rsidRPr="000D403D">
        <w:rPr>
          <w:rFonts w:ascii="Times New Roman" w:eastAsia="宋体" w:hAnsi="Times New Roman" w:hint="eastAsia"/>
          <w:sz w:val="24"/>
          <w:szCs w:val="24"/>
        </w:rPr>
        <w:t>2</w:t>
      </w:r>
      <w:r w:rsidRPr="000D403D">
        <w:rPr>
          <w:rFonts w:ascii="Times New Roman" w:eastAsia="宋体" w:hAnsi="Times New Roman"/>
          <w:sz w:val="24"/>
          <w:szCs w:val="24"/>
        </w:rPr>
        <w:t>枚携带致病基因的胚胎，而</w:t>
      </w:r>
      <w:r w:rsidRPr="000D403D">
        <w:rPr>
          <w:rFonts w:ascii="Times New Roman" w:eastAsia="宋体" w:hAnsi="Times New Roman"/>
          <w:sz w:val="24"/>
          <w:szCs w:val="24"/>
        </w:rPr>
        <w:t>E3</w:t>
      </w:r>
      <w:r w:rsidRPr="000D403D">
        <w:rPr>
          <w:rFonts w:ascii="Times New Roman" w:eastAsia="宋体" w:hAnsi="Times New Roman"/>
          <w:sz w:val="24"/>
          <w:szCs w:val="24"/>
        </w:rPr>
        <w:t>、</w:t>
      </w:r>
      <w:r w:rsidRPr="000D403D">
        <w:rPr>
          <w:rFonts w:ascii="Times New Roman" w:eastAsia="宋体" w:hAnsi="Times New Roman"/>
          <w:sz w:val="24"/>
          <w:szCs w:val="24"/>
        </w:rPr>
        <w:t>E5</w:t>
      </w:r>
      <w:r w:rsidRPr="000D403D">
        <w:rPr>
          <w:rFonts w:ascii="Times New Roman" w:eastAsia="宋体" w:hAnsi="Times New Roman"/>
          <w:sz w:val="24"/>
          <w:szCs w:val="24"/>
        </w:rPr>
        <w:t>是</w:t>
      </w:r>
      <w:r w:rsidR="00DE606A" w:rsidRPr="000D403D">
        <w:rPr>
          <w:rFonts w:ascii="Times New Roman" w:eastAsia="宋体" w:hAnsi="Times New Roman" w:hint="eastAsia"/>
          <w:sz w:val="24"/>
          <w:szCs w:val="24"/>
        </w:rPr>
        <w:t>2</w:t>
      </w:r>
      <w:r w:rsidRPr="000D403D">
        <w:rPr>
          <w:rFonts w:ascii="Times New Roman" w:eastAsia="宋体" w:hAnsi="Times New Roman"/>
          <w:sz w:val="24"/>
          <w:szCs w:val="24"/>
        </w:rPr>
        <w:t>枚异常胚胎。</w:t>
      </w:r>
      <w:r w:rsidR="00DE606A" w:rsidRPr="000D403D">
        <w:rPr>
          <w:rFonts w:ascii="Times New Roman" w:eastAsia="宋体" w:hAnsi="Times New Roman"/>
          <w:sz w:val="24"/>
          <w:szCs w:val="24"/>
        </w:rPr>
        <w:t>部分有效</w:t>
      </w:r>
      <w:r w:rsidR="00DE606A" w:rsidRPr="000D403D">
        <w:rPr>
          <w:rFonts w:ascii="Times New Roman" w:eastAsia="宋体" w:hAnsi="Times New Roman"/>
          <w:sz w:val="24"/>
          <w:szCs w:val="24"/>
        </w:rPr>
        <w:t>SNP</w:t>
      </w:r>
      <w:r w:rsidR="00DE606A" w:rsidRPr="000D403D">
        <w:rPr>
          <w:rFonts w:ascii="Times New Roman" w:eastAsia="宋体" w:hAnsi="Times New Roman"/>
          <w:sz w:val="24"/>
          <w:szCs w:val="24"/>
        </w:rPr>
        <w:t>位点连锁分析结果见</w:t>
      </w:r>
      <w:r w:rsidR="000D30D1" w:rsidRPr="000D403D">
        <w:rPr>
          <w:rFonts w:ascii="Times New Roman" w:eastAsia="宋体" w:hAnsi="Times New Roman" w:hint="eastAsia"/>
          <w:sz w:val="24"/>
          <w:szCs w:val="24"/>
        </w:rPr>
        <w:t>表</w:t>
      </w:r>
      <w:r w:rsidR="008B7FF1">
        <w:rPr>
          <w:rFonts w:ascii="Times New Roman" w:eastAsia="宋体" w:hAnsi="Times New Roman"/>
          <w:sz w:val="24"/>
          <w:szCs w:val="24"/>
        </w:rPr>
        <w:t>2</w:t>
      </w:r>
      <w:r w:rsidR="00DE606A" w:rsidRPr="000D403D">
        <w:rPr>
          <w:rFonts w:ascii="Times New Roman" w:eastAsia="宋体" w:hAnsi="Times New Roman"/>
          <w:sz w:val="24"/>
          <w:szCs w:val="24"/>
        </w:rPr>
        <w:t>。</w:t>
      </w:r>
    </w:p>
    <w:p w:rsidR="00DE606A" w:rsidRPr="000D403D" w:rsidRDefault="00DE606A" w:rsidP="00DE606A">
      <w:pPr>
        <w:spacing w:line="360" w:lineRule="auto"/>
        <w:rPr>
          <w:rFonts w:ascii="Times New Roman" w:eastAsia="宋体" w:hAnsi="Times New Roman"/>
          <w:sz w:val="24"/>
          <w:szCs w:val="24"/>
        </w:rPr>
      </w:pPr>
    </w:p>
    <w:p w:rsidR="00DE606A" w:rsidRPr="000D403D" w:rsidRDefault="00DE606A" w:rsidP="000A5548">
      <w:pPr>
        <w:spacing w:line="360" w:lineRule="auto"/>
        <w:rPr>
          <w:rFonts w:ascii="Times New Roman" w:eastAsia="宋体" w:hAnsi="Times New Roman"/>
          <w:sz w:val="24"/>
          <w:szCs w:val="24"/>
        </w:rPr>
      </w:pPr>
    </w:p>
    <w:p w:rsidR="009E7495" w:rsidRPr="000D403D" w:rsidRDefault="00D96735" w:rsidP="00E1214A">
      <w:pPr>
        <w:spacing w:line="360" w:lineRule="auto"/>
        <w:rPr>
          <w:rFonts w:ascii="Times New Roman" w:eastAsia="宋体" w:hAnsi="Times New Roman"/>
          <w:sz w:val="24"/>
          <w:szCs w:val="24"/>
        </w:rPr>
      </w:pPr>
      <w:r w:rsidRPr="000D403D">
        <w:rPr>
          <w:rFonts w:ascii="Times New Roman" w:eastAsia="宋体" w:hAnsi="Times New Roman"/>
          <w:noProof/>
          <w:sz w:val="24"/>
          <w:szCs w:val="24"/>
        </w:rPr>
        <w:lastRenderedPageBreak/>
        <w:drawing>
          <wp:inline distT="0" distB="0" distL="0" distR="0" wp14:anchorId="7C0AA0A2" wp14:editId="67A6E37E">
            <wp:extent cx="3600450" cy="275257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5084" cy="2756115"/>
                    </a:xfrm>
                    <a:prstGeom prst="rect">
                      <a:avLst/>
                    </a:prstGeom>
                    <a:noFill/>
                    <a:ln>
                      <a:noFill/>
                    </a:ln>
                  </pic:spPr>
                </pic:pic>
              </a:graphicData>
            </a:graphic>
          </wp:inline>
        </w:drawing>
      </w:r>
    </w:p>
    <w:p w:rsidR="000D30D1" w:rsidRPr="008B7FF1" w:rsidRDefault="000D30D1" w:rsidP="000D30D1">
      <w:pPr>
        <w:spacing w:line="360" w:lineRule="auto"/>
        <w:ind w:firstLineChars="300" w:firstLine="630"/>
        <w:rPr>
          <w:rFonts w:ascii="Times New Roman" w:eastAsia="宋体" w:hAnsi="Times New Roman"/>
          <w:szCs w:val="21"/>
        </w:rPr>
      </w:pPr>
      <w:r w:rsidRPr="008B7FF1">
        <w:rPr>
          <w:rFonts w:ascii="Times New Roman" w:eastAsia="宋体" w:hAnsi="Times New Roman" w:hint="eastAsia"/>
          <w:szCs w:val="21"/>
        </w:rPr>
        <w:t>注：</w:t>
      </w:r>
      <w:r w:rsidRPr="008B7FF1">
        <w:rPr>
          <w:rFonts w:ascii="Times New Roman" w:eastAsia="宋体" w:hAnsi="Times New Roman"/>
          <w:szCs w:val="21"/>
        </w:rPr>
        <w:t>父亲、母亲基因为杂合型</w:t>
      </w:r>
      <w:r w:rsidRPr="008B7FF1">
        <w:rPr>
          <w:rFonts w:ascii="Times New Roman" w:eastAsia="宋体" w:hAnsi="Times New Roman" w:hint="eastAsia"/>
          <w:szCs w:val="21"/>
        </w:rPr>
        <w:t>；</w:t>
      </w:r>
      <w:r w:rsidRPr="008B7FF1">
        <w:rPr>
          <w:rFonts w:ascii="Times New Roman" w:eastAsia="宋体" w:hAnsi="Times New Roman"/>
          <w:szCs w:val="21"/>
        </w:rPr>
        <w:t>X?</w:t>
      </w:r>
      <w:r w:rsidRPr="008B7FF1">
        <w:rPr>
          <w:rFonts w:ascii="Times New Roman" w:eastAsia="宋体" w:hAnsi="Times New Roman"/>
          <w:szCs w:val="21"/>
        </w:rPr>
        <w:t>表示致病基因</w:t>
      </w:r>
      <w:r w:rsidRPr="008B7FF1">
        <w:rPr>
          <w:rFonts w:ascii="Times New Roman" w:eastAsia="宋体" w:hAnsi="Times New Roman" w:hint="eastAsia"/>
          <w:szCs w:val="21"/>
        </w:rPr>
        <w:t>；</w:t>
      </w:r>
      <w:r w:rsidRPr="008B7FF1">
        <w:rPr>
          <w:rFonts w:ascii="Times New Roman" w:eastAsia="宋体" w:hAnsi="Times New Roman"/>
          <w:szCs w:val="21"/>
        </w:rPr>
        <w:t>红色链是母源</w:t>
      </w:r>
      <w:r w:rsidRPr="008B7FF1">
        <w:rPr>
          <w:rFonts w:ascii="Times New Roman" w:eastAsia="宋体" w:hAnsi="Times New Roman" w:hint="eastAsia"/>
          <w:szCs w:val="21"/>
        </w:rPr>
        <w:t>性</w:t>
      </w:r>
      <w:r w:rsidRPr="008B7FF1">
        <w:rPr>
          <w:rFonts w:ascii="Times New Roman" w:eastAsia="宋体" w:hAnsi="Times New Roman"/>
          <w:szCs w:val="21"/>
        </w:rPr>
        <w:t>致病基因携带链，蓝色链是父源</w:t>
      </w:r>
      <w:r w:rsidRPr="008B7FF1">
        <w:rPr>
          <w:rFonts w:ascii="Times New Roman" w:eastAsia="宋体" w:hAnsi="Times New Roman" w:hint="eastAsia"/>
          <w:szCs w:val="21"/>
        </w:rPr>
        <w:t>性</w:t>
      </w:r>
      <w:r w:rsidRPr="008B7FF1">
        <w:rPr>
          <w:rFonts w:ascii="Times New Roman" w:eastAsia="宋体" w:hAnsi="Times New Roman"/>
          <w:szCs w:val="21"/>
        </w:rPr>
        <w:t>致病基因携带链，</w:t>
      </w:r>
      <w:r w:rsidRPr="008B7FF1">
        <w:rPr>
          <w:rFonts w:ascii="Times New Roman" w:eastAsia="宋体" w:hAnsi="Times New Roman"/>
          <w:szCs w:val="21"/>
        </w:rPr>
        <w:t xml:space="preserve"> 4</w:t>
      </w:r>
      <w:r w:rsidRPr="008B7FF1">
        <w:rPr>
          <w:rFonts w:ascii="Times New Roman" w:eastAsia="宋体" w:hAnsi="Times New Roman"/>
          <w:szCs w:val="21"/>
        </w:rPr>
        <w:t>号胚胎为完全正常胚胎，</w:t>
      </w:r>
      <w:r w:rsidRPr="008B7FF1">
        <w:rPr>
          <w:rFonts w:ascii="Times New Roman" w:eastAsia="宋体" w:hAnsi="Times New Roman"/>
          <w:szCs w:val="21"/>
        </w:rPr>
        <w:t>1</w:t>
      </w:r>
      <w:r w:rsidRPr="008B7FF1">
        <w:rPr>
          <w:rFonts w:ascii="Times New Roman" w:eastAsia="宋体" w:hAnsi="Times New Roman"/>
          <w:szCs w:val="21"/>
        </w:rPr>
        <w:t>、</w:t>
      </w:r>
      <w:r w:rsidRPr="008B7FF1">
        <w:rPr>
          <w:rFonts w:ascii="Times New Roman" w:eastAsia="宋体" w:hAnsi="Times New Roman"/>
          <w:szCs w:val="21"/>
        </w:rPr>
        <w:t>2</w:t>
      </w:r>
      <w:r w:rsidRPr="008B7FF1">
        <w:rPr>
          <w:rFonts w:ascii="Times New Roman" w:eastAsia="宋体" w:hAnsi="Times New Roman"/>
          <w:szCs w:val="21"/>
        </w:rPr>
        <w:t>号胚胎携带致病基因而</w:t>
      </w:r>
      <w:r w:rsidRPr="008B7FF1">
        <w:rPr>
          <w:rFonts w:ascii="Times New Roman" w:eastAsia="宋体" w:hAnsi="Times New Roman"/>
          <w:szCs w:val="21"/>
        </w:rPr>
        <w:t>3</w:t>
      </w:r>
      <w:r w:rsidRPr="008B7FF1">
        <w:rPr>
          <w:rFonts w:ascii="Times New Roman" w:eastAsia="宋体" w:hAnsi="Times New Roman"/>
          <w:szCs w:val="21"/>
        </w:rPr>
        <w:t>、</w:t>
      </w:r>
      <w:r w:rsidRPr="008B7FF1">
        <w:rPr>
          <w:rFonts w:ascii="Times New Roman" w:eastAsia="宋体" w:hAnsi="Times New Roman"/>
          <w:szCs w:val="21"/>
        </w:rPr>
        <w:t>5</w:t>
      </w:r>
      <w:r w:rsidRPr="008B7FF1">
        <w:rPr>
          <w:rFonts w:ascii="Times New Roman" w:eastAsia="宋体" w:hAnsi="Times New Roman"/>
          <w:szCs w:val="21"/>
        </w:rPr>
        <w:t>号胚胎为致病胚胎。该患者夫妇女儿为双重携带，</w:t>
      </w:r>
      <w:r w:rsidRPr="008B7FF1">
        <w:rPr>
          <w:rFonts w:ascii="Times New Roman" w:eastAsia="宋体" w:hAnsi="Times New Roman"/>
          <w:szCs w:val="21"/>
        </w:rPr>
        <w:t>1</w:t>
      </w:r>
      <w:r w:rsidRPr="008B7FF1">
        <w:rPr>
          <w:rFonts w:ascii="Times New Roman" w:eastAsia="宋体" w:hAnsi="Times New Roman"/>
          <w:szCs w:val="21"/>
        </w:rPr>
        <w:t>号胚胎和</w:t>
      </w:r>
      <w:r w:rsidRPr="008B7FF1">
        <w:rPr>
          <w:rFonts w:ascii="Times New Roman" w:eastAsia="宋体" w:hAnsi="Times New Roman"/>
          <w:szCs w:val="21"/>
        </w:rPr>
        <w:t>2</w:t>
      </w:r>
      <w:r w:rsidRPr="008B7FF1">
        <w:rPr>
          <w:rFonts w:ascii="Times New Roman" w:eastAsia="宋体" w:hAnsi="Times New Roman"/>
          <w:szCs w:val="21"/>
        </w:rPr>
        <w:t>号胚胎携带一方致病基因。</w:t>
      </w:r>
    </w:p>
    <w:p w:rsidR="000D30D1" w:rsidRPr="008B7FF1" w:rsidRDefault="000D30D1" w:rsidP="000A5548">
      <w:pPr>
        <w:spacing w:line="360" w:lineRule="auto"/>
        <w:ind w:firstLineChars="300" w:firstLine="630"/>
        <w:rPr>
          <w:rFonts w:ascii="Times New Roman" w:eastAsia="宋体" w:hAnsi="Times New Roman"/>
          <w:szCs w:val="21"/>
        </w:rPr>
      </w:pPr>
      <w:r w:rsidRPr="008B7FF1">
        <w:rPr>
          <w:rFonts w:ascii="Times New Roman" w:eastAsia="宋体" w:hAnsi="Times New Roman"/>
          <w:kern w:val="0"/>
          <w:szCs w:val="21"/>
        </w:rPr>
        <w:t>图</w:t>
      </w:r>
      <w:r w:rsidRPr="008B7FF1">
        <w:rPr>
          <w:rFonts w:ascii="Times New Roman" w:eastAsia="宋体" w:hAnsi="Times New Roman"/>
          <w:kern w:val="0"/>
          <w:szCs w:val="21"/>
        </w:rPr>
        <w:t xml:space="preserve">1  </w:t>
      </w:r>
      <w:r w:rsidRPr="008B7FF1">
        <w:rPr>
          <w:rFonts w:ascii="Times New Roman" w:eastAsia="宋体" w:hAnsi="Times New Roman"/>
          <w:szCs w:val="21"/>
        </w:rPr>
        <w:t>粘多糖贮积症</w:t>
      </w:r>
      <w:r w:rsidRPr="008B7FF1">
        <w:rPr>
          <w:rFonts w:ascii="Times New Roman" w:eastAsia="宋体" w:hAnsi="Times New Roman"/>
          <w:szCs w:val="21"/>
        </w:rPr>
        <w:t>Ⅰ</w:t>
      </w:r>
      <w:r w:rsidRPr="008B7FF1">
        <w:rPr>
          <w:rFonts w:ascii="Times New Roman" w:eastAsia="宋体" w:hAnsi="Times New Roman"/>
          <w:szCs w:val="21"/>
        </w:rPr>
        <w:t>型遗传家系</w:t>
      </w:r>
      <w:r w:rsidRPr="008B7FF1">
        <w:rPr>
          <w:rFonts w:ascii="Times New Roman" w:eastAsia="宋体" w:hAnsi="Times New Roman" w:hint="eastAsia"/>
          <w:szCs w:val="21"/>
        </w:rPr>
        <w:t xml:space="preserve"> </w:t>
      </w:r>
    </w:p>
    <w:p w:rsidR="00381670" w:rsidRPr="008B7FF1" w:rsidRDefault="000D30D1" w:rsidP="000A5548">
      <w:pPr>
        <w:spacing w:line="360" w:lineRule="auto"/>
        <w:ind w:firstLineChars="400" w:firstLine="840"/>
        <w:rPr>
          <w:rFonts w:ascii="Times New Roman" w:eastAsia="宋体" w:hAnsi="Times New Roman"/>
          <w:szCs w:val="21"/>
        </w:rPr>
      </w:pPr>
      <w:r w:rsidRPr="008B7FF1">
        <w:rPr>
          <w:rFonts w:ascii="Times New Roman" w:eastAsia="宋体" w:hAnsi="Times New Roman" w:hint="eastAsia"/>
          <w:szCs w:val="21"/>
        </w:rPr>
        <w:t>表</w:t>
      </w:r>
      <w:r w:rsidR="008B7FF1">
        <w:rPr>
          <w:rFonts w:ascii="Times New Roman" w:eastAsia="宋体" w:hAnsi="Times New Roman"/>
          <w:szCs w:val="21"/>
        </w:rPr>
        <w:t>2</w:t>
      </w:r>
      <w:r w:rsidR="008B7FF1" w:rsidRPr="008B7FF1">
        <w:rPr>
          <w:rFonts w:ascii="Times New Roman" w:eastAsia="宋体" w:hAnsi="Times New Roman"/>
          <w:szCs w:val="21"/>
        </w:rPr>
        <w:t xml:space="preserve"> </w:t>
      </w:r>
      <w:r w:rsidR="009E7495" w:rsidRPr="008B7FF1">
        <w:rPr>
          <w:rFonts w:ascii="Times New Roman" w:eastAsia="宋体" w:hAnsi="Times New Roman"/>
          <w:i/>
          <w:szCs w:val="21"/>
        </w:rPr>
        <w:t>IDUA</w:t>
      </w:r>
      <w:r w:rsidR="009E7495" w:rsidRPr="008B7FF1">
        <w:rPr>
          <w:rFonts w:ascii="Times New Roman" w:eastAsia="宋体" w:hAnsi="Times New Roman"/>
          <w:szCs w:val="21"/>
        </w:rPr>
        <w:t>基因上截取的部分</w:t>
      </w:r>
      <w:r w:rsidR="009E7495" w:rsidRPr="008B7FF1">
        <w:rPr>
          <w:rFonts w:ascii="Times New Roman" w:eastAsia="宋体" w:hAnsi="Times New Roman"/>
          <w:szCs w:val="21"/>
        </w:rPr>
        <w:t>(15</w:t>
      </w:r>
      <w:r w:rsidR="009E7495" w:rsidRPr="008B7FF1">
        <w:rPr>
          <w:rFonts w:ascii="Times New Roman" w:eastAsia="宋体" w:hAnsi="Times New Roman"/>
          <w:szCs w:val="21"/>
        </w:rPr>
        <w:t>个</w:t>
      </w:r>
      <w:r w:rsidR="009E7495" w:rsidRPr="008B7FF1">
        <w:rPr>
          <w:rFonts w:ascii="Times New Roman" w:eastAsia="宋体" w:hAnsi="Times New Roman"/>
          <w:szCs w:val="21"/>
        </w:rPr>
        <w:t>)</w:t>
      </w:r>
      <w:r w:rsidR="009E7495" w:rsidRPr="008B7FF1">
        <w:rPr>
          <w:rFonts w:ascii="Times New Roman" w:eastAsia="宋体" w:hAnsi="Times New Roman"/>
          <w:szCs w:val="21"/>
        </w:rPr>
        <w:t>有效</w:t>
      </w:r>
      <w:r w:rsidR="009E7495" w:rsidRPr="008B7FF1">
        <w:rPr>
          <w:rFonts w:ascii="Times New Roman" w:eastAsia="宋体" w:hAnsi="Times New Roman"/>
          <w:szCs w:val="21"/>
        </w:rPr>
        <w:t>SNP</w:t>
      </w:r>
      <w:r w:rsidR="009E7495" w:rsidRPr="008B7FF1">
        <w:rPr>
          <w:rFonts w:ascii="Times New Roman" w:eastAsia="宋体" w:hAnsi="Times New Roman"/>
          <w:szCs w:val="21"/>
        </w:rPr>
        <w:t>位点连锁分</w:t>
      </w:r>
      <w:r w:rsidR="007B608A" w:rsidRPr="008B7FF1">
        <w:rPr>
          <w:rFonts w:ascii="Times New Roman" w:eastAsia="宋体" w:hAnsi="Times New Roman" w:hint="eastAsia"/>
          <w:szCs w:val="21"/>
        </w:rPr>
        <w:t>型</w:t>
      </w:r>
      <w:r w:rsidR="009E7495" w:rsidRPr="008B7FF1">
        <w:rPr>
          <w:rFonts w:ascii="Times New Roman" w:eastAsia="宋体" w:hAnsi="Times New Roman"/>
          <w:szCs w:val="21"/>
        </w:rPr>
        <w:t>结果</w:t>
      </w:r>
    </w:p>
    <w:tbl>
      <w:tblPr>
        <w:tblW w:w="0" w:type="auto"/>
        <w:tblLook w:val="00A0" w:firstRow="1" w:lastRow="0" w:firstColumn="1" w:lastColumn="0" w:noHBand="0" w:noVBand="0"/>
      </w:tblPr>
      <w:tblGrid>
        <w:gridCol w:w="747"/>
        <w:gridCol w:w="987"/>
        <w:gridCol w:w="951"/>
        <w:gridCol w:w="724"/>
        <w:gridCol w:w="732"/>
        <w:gridCol w:w="732"/>
        <w:gridCol w:w="724"/>
        <w:gridCol w:w="724"/>
        <w:gridCol w:w="732"/>
        <w:gridCol w:w="725"/>
        <w:gridCol w:w="725"/>
      </w:tblGrid>
      <w:tr w:rsidR="009E7495" w:rsidRPr="008B7FF1" w:rsidTr="00B32853">
        <w:tc>
          <w:tcPr>
            <w:tcW w:w="747"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NUM</w:t>
            </w:r>
          </w:p>
        </w:tc>
        <w:tc>
          <w:tcPr>
            <w:tcW w:w="955"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CHROM</w:t>
            </w:r>
          </w:p>
        </w:tc>
        <w:tc>
          <w:tcPr>
            <w:tcW w:w="776"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POS</w:t>
            </w:r>
          </w:p>
        </w:tc>
        <w:tc>
          <w:tcPr>
            <w:tcW w:w="724"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M</w:t>
            </w:r>
          </w:p>
        </w:tc>
        <w:tc>
          <w:tcPr>
            <w:tcW w:w="732"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F</w:t>
            </w:r>
          </w:p>
        </w:tc>
        <w:tc>
          <w:tcPr>
            <w:tcW w:w="732"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D</w:t>
            </w:r>
          </w:p>
        </w:tc>
        <w:tc>
          <w:tcPr>
            <w:tcW w:w="724"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E1</w:t>
            </w:r>
          </w:p>
        </w:tc>
        <w:tc>
          <w:tcPr>
            <w:tcW w:w="724"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E2</w:t>
            </w:r>
          </w:p>
        </w:tc>
        <w:tc>
          <w:tcPr>
            <w:tcW w:w="732"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E3</w:t>
            </w:r>
          </w:p>
        </w:tc>
        <w:tc>
          <w:tcPr>
            <w:tcW w:w="725"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E4</w:t>
            </w:r>
          </w:p>
        </w:tc>
        <w:tc>
          <w:tcPr>
            <w:tcW w:w="725" w:type="dxa"/>
            <w:tcBorders>
              <w:top w:val="single" w:sz="4" w:space="0" w:color="auto"/>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E5</w:t>
            </w:r>
          </w:p>
        </w:tc>
      </w:tr>
      <w:tr w:rsidR="008B7FF1" w:rsidRPr="008B7FF1" w:rsidTr="00B32853">
        <w:tc>
          <w:tcPr>
            <w:tcW w:w="747" w:type="dxa"/>
            <w:tcBorders>
              <w:top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38</w:t>
            </w:r>
          </w:p>
        </w:tc>
        <w:tc>
          <w:tcPr>
            <w:tcW w:w="955" w:type="dxa"/>
            <w:tcBorders>
              <w:top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Borders>
              <w:top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823307</w:t>
            </w:r>
          </w:p>
        </w:tc>
        <w:tc>
          <w:tcPr>
            <w:tcW w:w="724"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G/C</w:t>
            </w:r>
          </w:p>
        </w:tc>
        <w:tc>
          <w:tcPr>
            <w:tcW w:w="732"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4"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4"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5"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G/C</w:t>
            </w:r>
          </w:p>
        </w:tc>
        <w:tc>
          <w:tcPr>
            <w:tcW w:w="725" w:type="dxa"/>
            <w:tcBorders>
              <w:top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39</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878048</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T/C</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40</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878079</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41</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879977</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A/G</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42</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945225</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43</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950737</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44</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995305</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T/C</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T/C</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T/C</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45</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996121</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46</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996165</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G/G</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47</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997485</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T/G</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48</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1067239</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T/T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49</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1146670</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50</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1222302</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A/G</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G/A</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A/A</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-/A</w:t>
            </w:r>
          </w:p>
        </w:tc>
      </w:tr>
      <w:tr w:rsidR="008B7FF1" w:rsidRPr="008B7FF1" w:rsidTr="00B32853">
        <w:tc>
          <w:tcPr>
            <w:tcW w:w="747"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lastRenderedPageBreak/>
              <w:t>51</w:t>
            </w:r>
          </w:p>
        </w:tc>
        <w:tc>
          <w:tcPr>
            <w:tcW w:w="955" w:type="dxa"/>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1255194</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4"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32"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5" w:type="dxa"/>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r w:rsidR="008B7FF1" w:rsidRPr="008B7FF1" w:rsidTr="00B32853">
        <w:tc>
          <w:tcPr>
            <w:tcW w:w="747" w:type="dxa"/>
            <w:tcBorders>
              <w:bottom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52</w:t>
            </w:r>
          </w:p>
        </w:tc>
        <w:tc>
          <w:tcPr>
            <w:tcW w:w="955" w:type="dxa"/>
            <w:tcBorders>
              <w:bottom w:val="single" w:sz="4" w:space="0" w:color="auto"/>
            </w:tcBorders>
          </w:tcPr>
          <w:p w:rsidR="009E7495" w:rsidRPr="008B7FF1" w:rsidRDefault="009E7495" w:rsidP="00BB031D">
            <w:pPr>
              <w:spacing w:line="360" w:lineRule="auto"/>
              <w:rPr>
                <w:rFonts w:ascii="Times New Roman" w:eastAsia="宋体" w:hAnsi="Times New Roman"/>
                <w:szCs w:val="21"/>
              </w:rPr>
            </w:pPr>
            <w:r w:rsidRPr="008B7FF1">
              <w:rPr>
                <w:rFonts w:ascii="Times New Roman" w:eastAsia="宋体" w:hAnsi="Times New Roman"/>
                <w:szCs w:val="21"/>
              </w:rPr>
              <w:t>chr4</w:t>
            </w:r>
          </w:p>
        </w:tc>
        <w:tc>
          <w:tcPr>
            <w:tcW w:w="776" w:type="dxa"/>
            <w:tcBorders>
              <w:bottom w:val="single" w:sz="4" w:space="0" w:color="auto"/>
            </w:tcBorders>
          </w:tcPr>
          <w:p w:rsidR="009E7495" w:rsidRPr="008B7FF1" w:rsidRDefault="009E7495" w:rsidP="00E1214A">
            <w:pPr>
              <w:spacing w:line="360" w:lineRule="auto"/>
              <w:rPr>
                <w:rFonts w:ascii="Times New Roman" w:eastAsia="宋体" w:hAnsi="Times New Roman"/>
                <w:szCs w:val="21"/>
              </w:rPr>
            </w:pPr>
            <w:r w:rsidRPr="008B7FF1">
              <w:rPr>
                <w:rFonts w:ascii="Times New Roman" w:eastAsia="宋体" w:hAnsi="Times New Roman"/>
                <w:szCs w:val="21"/>
              </w:rPr>
              <w:t>1279687</w:t>
            </w:r>
          </w:p>
        </w:tc>
        <w:tc>
          <w:tcPr>
            <w:tcW w:w="724"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32"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4"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4"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32"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C/T</w:t>
            </w:r>
          </w:p>
        </w:tc>
        <w:tc>
          <w:tcPr>
            <w:tcW w:w="725"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C/C</w:t>
            </w:r>
          </w:p>
        </w:tc>
        <w:tc>
          <w:tcPr>
            <w:tcW w:w="725" w:type="dxa"/>
            <w:tcBorders>
              <w:bottom w:val="single" w:sz="4" w:space="0" w:color="auto"/>
            </w:tcBorders>
          </w:tcPr>
          <w:p w:rsidR="009E7495" w:rsidRPr="008B7FF1" w:rsidRDefault="009E7495" w:rsidP="00E1214A">
            <w:pPr>
              <w:spacing w:line="360" w:lineRule="auto"/>
              <w:rPr>
                <w:rFonts w:ascii="Times New Roman" w:eastAsia="宋体" w:hAnsi="Times New Roman"/>
                <w:color w:val="0D0D0D" w:themeColor="text1" w:themeTint="F2"/>
                <w:szCs w:val="21"/>
              </w:rPr>
            </w:pPr>
            <w:r w:rsidRPr="008B7FF1">
              <w:rPr>
                <w:rFonts w:ascii="Times New Roman" w:eastAsia="宋体" w:hAnsi="Times New Roman"/>
                <w:color w:val="0D0D0D" w:themeColor="text1" w:themeTint="F2"/>
                <w:szCs w:val="21"/>
              </w:rPr>
              <w:t>-/-</w:t>
            </w:r>
          </w:p>
        </w:tc>
      </w:tr>
    </w:tbl>
    <w:p w:rsidR="009E7495" w:rsidRPr="008B7FF1" w:rsidRDefault="000D30D1" w:rsidP="00BB031D">
      <w:pPr>
        <w:spacing w:line="360" w:lineRule="auto"/>
        <w:ind w:firstLineChars="200" w:firstLine="420"/>
        <w:rPr>
          <w:rFonts w:ascii="Times New Roman" w:eastAsia="宋体" w:hAnsi="Times New Roman"/>
          <w:szCs w:val="21"/>
        </w:rPr>
      </w:pPr>
      <w:r w:rsidRPr="008B7FF1">
        <w:rPr>
          <w:rFonts w:ascii="Times New Roman" w:eastAsia="宋体" w:hAnsi="Times New Roman" w:hint="eastAsia"/>
          <w:szCs w:val="21"/>
        </w:rPr>
        <w:t>注：</w:t>
      </w:r>
      <w:r w:rsidR="009E7495" w:rsidRPr="008B7FF1">
        <w:rPr>
          <w:rFonts w:ascii="Times New Roman" w:eastAsia="宋体" w:hAnsi="Times New Roman"/>
          <w:szCs w:val="21"/>
        </w:rPr>
        <w:t>M</w:t>
      </w:r>
      <w:r w:rsidRPr="008B7FF1">
        <w:rPr>
          <w:rFonts w:ascii="Times New Roman" w:eastAsia="宋体" w:hAnsi="Times New Roman" w:hint="eastAsia"/>
          <w:szCs w:val="21"/>
        </w:rPr>
        <w:t>，</w:t>
      </w:r>
      <w:r w:rsidR="009E7495" w:rsidRPr="008B7FF1">
        <w:rPr>
          <w:rFonts w:ascii="Times New Roman" w:eastAsia="宋体" w:hAnsi="Times New Roman"/>
          <w:szCs w:val="21"/>
        </w:rPr>
        <w:t>母亲</w:t>
      </w:r>
      <w:r w:rsidRPr="008B7FF1">
        <w:rPr>
          <w:rFonts w:ascii="Times New Roman" w:eastAsia="宋体" w:hAnsi="Times New Roman" w:hint="eastAsia"/>
          <w:szCs w:val="21"/>
        </w:rPr>
        <w:t>；</w:t>
      </w:r>
      <w:r w:rsidRPr="008B7FF1" w:rsidDel="000D30D1">
        <w:rPr>
          <w:rFonts w:ascii="Times New Roman" w:eastAsia="宋体" w:hAnsi="Times New Roman"/>
          <w:szCs w:val="21"/>
        </w:rPr>
        <w:t xml:space="preserve"> </w:t>
      </w:r>
      <w:r w:rsidR="009E7495" w:rsidRPr="008B7FF1">
        <w:rPr>
          <w:rFonts w:ascii="Times New Roman" w:eastAsia="宋体" w:hAnsi="Times New Roman"/>
          <w:szCs w:val="21"/>
        </w:rPr>
        <w:t>F</w:t>
      </w:r>
      <w:r w:rsidRPr="008B7FF1">
        <w:rPr>
          <w:rFonts w:ascii="Times New Roman" w:eastAsia="宋体" w:hAnsi="Times New Roman" w:hint="eastAsia"/>
          <w:szCs w:val="21"/>
        </w:rPr>
        <w:t>，</w:t>
      </w:r>
      <w:r w:rsidR="009E7495" w:rsidRPr="008B7FF1">
        <w:rPr>
          <w:rFonts w:ascii="Times New Roman" w:eastAsia="宋体" w:hAnsi="Times New Roman"/>
          <w:szCs w:val="21"/>
        </w:rPr>
        <w:t>父亲</w:t>
      </w:r>
      <w:r w:rsidRPr="008B7FF1">
        <w:rPr>
          <w:rFonts w:ascii="Times New Roman" w:eastAsia="宋体" w:hAnsi="Times New Roman" w:hint="eastAsia"/>
          <w:szCs w:val="21"/>
        </w:rPr>
        <w:t>；</w:t>
      </w:r>
      <w:r w:rsidR="009E7495" w:rsidRPr="008B7FF1">
        <w:rPr>
          <w:rFonts w:ascii="Times New Roman" w:eastAsia="宋体" w:hAnsi="Times New Roman"/>
          <w:szCs w:val="21"/>
        </w:rPr>
        <w:t>D</w:t>
      </w:r>
      <w:r w:rsidRPr="008B7FF1">
        <w:rPr>
          <w:rFonts w:ascii="Times New Roman" w:eastAsia="宋体" w:hAnsi="Times New Roman" w:hint="eastAsia"/>
          <w:szCs w:val="21"/>
        </w:rPr>
        <w:t>，</w:t>
      </w:r>
      <w:r w:rsidR="009E7495" w:rsidRPr="008B7FF1">
        <w:rPr>
          <w:rFonts w:ascii="Times New Roman" w:eastAsia="宋体" w:hAnsi="Times New Roman"/>
          <w:szCs w:val="21"/>
        </w:rPr>
        <w:t>女儿</w:t>
      </w:r>
      <w:r w:rsidRPr="008B7FF1">
        <w:rPr>
          <w:rFonts w:ascii="Times New Roman" w:eastAsia="宋体" w:hAnsi="Times New Roman" w:hint="eastAsia"/>
          <w:szCs w:val="21"/>
        </w:rPr>
        <w:t>；</w:t>
      </w:r>
      <w:r w:rsidR="009E7495" w:rsidRPr="008B7FF1">
        <w:rPr>
          <w:rFonts w:ascii="Times New Roman" w:eastAsia="宋体" w:hAnsi="Times New Roman"/>
          <w:szCs w:val="21"/>
        </w:rPr>
        <w:t>E</w:t>
      </w:r>
      <w:r w:rsidRPr="008B7FF1">
        <w:rPr>
          <w:rFonts w:ascii="Times New Roman" w:eastAsia="宋体" w:hAnsi="Times New Roman" w:hint="eastAsia"/>
          <w:szCs w:val="21"/>
        </w:rPr>
        <w:t>，</w:t>
      </w:r>
      <w:r w:rsidR="009E7495" w:rsidRPr="008B7FF1">
        <w:rPr>
          <w:rFonts w:ascii="Times New Roman" w:eastAsia="宋体" w:hAnsi="Times New Roman"/>
          <w:szCs w:val="21"/>
        </w:rPr>
        <w:t>胚胎</w:t>
      </w:r>
      <w:r w:rsidRPr="008B7FF1" w:rsidDel="000D30D1">
        <w:rPr>
          <w:rFonts w:ascii="Times New Roman" w:eastAsia="宋体" w:hAnsi="Times New Roman"/>
          <w:szCs w:val="21"/>
        </w:rPr>
        <w:t xml:space="preserve"> </w:t>
      </w:r>
      <w:r w:rsidRPr="008B7FF1">
        <w:rPr>
          <w:rFonts w:ascii="Times New Roman" w:eastAsia="宋体" w:hAnsi="Times New Roman" w:hint="eastAsia"/>
          <w:szCs w:val="21"/>
        </w:rPr>
        <w:t>。</w:t>
      </w:r>
    </w:p>
    <w:p w:rsidR="00D5499E" w:rsidRPr="000D403D" w:rsidRDefault="00AD6DEE" w:rsidP="000A5548">
      <w:pPr>
        <w:spacing w:line="360" w:lineRule="auto"/>
        <w:rPr>
          <w:rFonts w:ascii="Times New Roman" w:eastAsia="宋体" w:hAnsi="Times New Roman"/>
          <w:sz w:val="24"/>
          <w:szCs w:val="24"/>
        </w:rPr>
      </w:pPr>
      <w:r w:rsidRPr="000D403D">
        <w:rPr>
          <w:rFonts w:ascii="Times New Roman" w:eastAsia="宋体" w:hAnsi="Times New Roman"/>
          <w:b/>
          <w:sz w:val="24"/>
          <w:szCs w:val="24"/>
        </w:rPr>
        <w:t>2.3</w:t>
      </w:r>
      <w:r w:rsidRPr="000D403D">
        <w:rPr>
          <w:rFonts w:ascii="Times New Roman" w:eastAsia="宋体" w:hAnsi="Times New Roman"/>
          <w:b/>
          <w:sz w:val="24"/>
          <w:szCs w:val="24"/>
        </w:rPr>
        <w:t>单体型分析与</w:t>
      </w:r>
      <w:r w:rsidRPr="000D403D">
        <w:rPr>
          <w:rFonts w:ascii="Times New Roman" w:eastAsia="宋体" w:hAnsi="Times New Roman"/>
          <w:b/>
          <w:sz w:val="24"/>
          <w:szCs w:val="24"/>
        </w:rPr>
        <w:t>Sanger</w:t>
      </w:r>
      <w:r w:rsidR="009E7495" w:rsidRPr="000D403D">
        <w:rPr>
          <w:rFonts w:ascii="Times New Roman" w:eastAsia="宋体" w:hAnsi="Times New Roman"/>
          <w:b/>
          <w:sz w:val="24"/>
          <w:szCs w:val="24"/>
        </w:rPr>
        <w:t>测序结果</w:t>
      </w:r>
      <w:r w:rsidRPr="000D403D">
        <w:rPr>
          <w:rFonts w:ascii="Times New Roman" w:eastAsia="宋体" w:hAnsi="Times New Roman"/>
          <w:b/>
          <w:sz w:val="24"/>
          <w:szCs w:val="24"/>
        </w:rPr>
        <w:t>比较</w:t>
      </w:r>
      <w:r w:rsidR="000106C0" w:rsidRPr="000D403D">
        <w:rPr>
          <w:rFonts w:ascii="Times New Roman" w:eastAsia="宋体" w:hAnsi="Times New Roman" w:hint="eastAsia"/>
          <w:b/>
          <w:sz w:val="24"/>
          <w:szCs w:val="24"/>
        </w:rPr>
        <w:t xml:space="preserve"> </w:t>
      </w:r>
      <w:r w:rsidR="000106C0" w:rsidRPr="000D403D">
        <w:rPr>
          <w:rFonts w:ascii="Times New Roman" w:eastAsia="宋体" w:hAnsi="Times New Roman"/>
          <w:b/>
          <w:sz w:val="24"/>
          <w:szCs w:val="24"/>
        </w:rPr>
        <w:t xml:space="preserve"> </w:t>
      </w:r>
      <w:r w:rsidR="00B16035" w:rsidRPr="000D403D">
        <w:rPr>
          <w:rFonts w:ascii="Times New Roman" w:eastAsia="宋体" w:hAnsi="Times New Roman"/>
          <w:color w:val="000000" w:themeColor="text1"/>
          <w:sz w:val="24"/>
          <w:szCs w:val="24"/>
        </w:rPr>
        <w:t>共</w:t>
      </w:r>
      <w:r w:rsidR="009E7495" w:rsidRPr="000D403D">
        <w:rPr>
          <w:rFonts w:ascii="Times New Roman" w:eastAsia="宋体" w:hAnsi="Times New Roman"/>
          <w:sz w:val="24"/>
          <w:szCs w:val="24"/>
        </w:rPr>
        <w:t>205</w:t>
      </w:r>
      <w:r w:rsidR="009E7495" w:rsidRPr="000D403D">
        <w:rPr>
          <w:rFonts w:ascii="Times New Roman" w:eastAsia="宋体" w:hAnsi="Times New Roman"/>
          <w:sz w:val="24"/>
          <w:szCs w:val="24"/>
        </w:rPr>
        <w:t>枚胚胎进行了</w:t>
      </w:r>
      <w:r w:rsidRPr="000D403D">
        <w:rPr>
          <w:rFonts w:ascii="Times New Roman" w:eastAsia="宋体" w:hAnsi="Times New Roman"/>
          <w:sz w:val="24"/>
          <w:szCs w:val="24"/>
        </w:rPr>
        <w:t>SNP</w:t>
      </w:r>
      <w:r w:rsidR="009E7495"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009E7495" w:rsidRPr="000D403D">
        <w:rPr>
          <w:rFonts w:ascii="Times New Roman" w:eastAsia="宋体" w:hAnsi="Times New Roman"/>
          <w:sz w:val="24"/>
          <w:szCs w:val="24"/>
        </w:rPr>
        <w:t>和</w:t>
      </w:r>
      <w:r w:rsidRPr="000D403D">
        <w:rPr>
          <w:rFonts w:ascii="Times New Roman" w:eastAsia="宋体" w:hAnsi="Times New Roman"/>
          <w:sz w:val="24"/>
          <w:szCs w:val="24"/>
        </w:rPr>
        <w:t>Sanger</w:t>
      </w:r>
      <w:r w:rsidR="009E7495" w:rsidRPr="000D403D">
        <w:rPr>
          <w:rFonts w:ascii="Times New Roman" w:eastAsia="宋体" w:hAnsi="Times New Roman"/>
          <w:sz w:val="24"/>
          <w:szCs w:val="24"/>
        </w:rPr>
        <w:t>测序验证</w:t>
      </w:r>
      <w:r w:rsidR="00F47E16" w:rsidRPr="000D403D">
        <w:rPr>
          <w:rFonts w:ascii="Times New Roman" w:eastAsia="宋体" w:hAnsi="Times New Roman" w:hint="eastAsia"/>
          <w:sz w:val="24"/>
          <w:szCs w:val="24"/>
        </w:rPr>
        <w:t>，</w:t>
      </w:r>
      <w:r w:rsidR="000106C0" w:rsidRPr="000D403D">
        <w:rPr>
          <w:rFonts w:ascii="Times New Roman" w:eastAsia="宋体" w:hAnsi="Times New Roman" w:hint="eastAsia"/>
          <w:sz w:val="24"/>
          <w:szCs w:val="24"/>
        </w:rPr>
        <w:t>其中</w:t>
      </w:r>
      <w:r w:rsidR="00F47E16" w:rsidRPr="000D403D">
        <w:rPr>
          <w:rFonts w:ascii="Times New Roman" w:eastAsia="宋体" w:hAnsi="Times New Roman" w:hint="eastAsia"/>
          <w:sz w:val="24"/>
          <w:szCs w:val="24"/>
        </w:rPr>
        <w:t>，</w:t>
      </w:r>
      <w:r w:rsidR="00AB0BF0" w:rsidRPr="000D403D">
        <w:rPr>
          <w:rFonts w:ascii="Times New Roman" w:eastAsia="宋体" w:hAnsi="Times New Roman"/>
          <w:sz w:val="24"/>
          <w:szCs w:val="24"/>
        </w:rPr>
        <w:t>155</w:t>
      </w:r>
      <w:r w:rsidR="00AB0BF0" w:rsidRPr="000D403D">
        <w:rPr>
          <w:rFonts w:ascii="Times New Roman" w:eastAsia="宋体" w:hAnsi="Times New Roman"/>
          <w:sz w:val="24"/>
          <w:szCs w:val="24"/>
        </w:rPr>
        <w:t>枚（</w:t>
      </w:r>
      <w:r w:rsidR="00AB0BF0" w:rsidRPr="000D403D">
        <w:rPr>
          <w:rFonts w:ascii="Times New Roman" w:eastAsia="宋体" w:hAnsi="Times New Roman"/>
          <w:sz w:val="24"/>
          <w:szCs w:val="24"/>
        </w:rPr>
        <w:t>75.61%</w:t>
      </w:r>
      <w:r w:rsidR="00AB0BF0" w:rsidRPr="000D403D">
        <w:rPr>
          <w:rFonts w:ascii="Times New Roman" w:eastAsia="宋体" w:hAnsi="Times New Roman"/>
          <w:sz w:val="24"/>
          <w:szCs w:val="24"/>
        </w:rPr>
        <w:t>）胚胎两种方法诊断结果</w:t>
      </w:r>
      <w:r w:rsidR="00D5499E" w:rsidRPr="000D403D">
        <w:rPr>
          <w:rFonts w:ascii="Times New Roman" w:eastAsia="宋体" w:hAnsi="Times New Roman"/>
          <w:sz w:val="24"/>
          <w:szCs w:val="24"/>
        </w:rPr>
        <w:t>一致</w:t>
      </w:r>
      <w:r w:rsidR="00F47E16" w:rsidRPr="000D403D">
        <w:rPr>
          <w:rFonts w:ascii="Times New Roman" w:eastAsia="宋体" w:hAnsi="Times New Roman" w:hint="eastAsia"/>
          <w:sz w:val="24"/>
          <w:szCs w:val="24"/>
        </w:rPr>
        <w:t>,</w:t>
      </w:r>
      <w:r w:rsidR="00AB0BF0" w:rsidRPr="000D403D">
        <w:rPr>
          <w:rFonts w:ascii="Times New Roman" w:eastAsia="宋体" w:hAnsi="Times New Roman"/>
          <w:sz w:val="24"/>
          <w:szCs w:val="24"/>
        </w:rPr>
        <w:t>18</w:t>
      </w:r>
      <w:r w:rsidR="00AB0BF0" w:rsidRPr="000D403D">
        <w:rPr>
          <w:rFonts w:ascii="Times New Roman" w:eastAsia="宋体" w:hAnsi="Times New Roman"/>
          <w:sz w:val="24"/>
          <w:szCs w:val="24"/>
        </w:rPr>
        <w:t>枚（</w:t>
      </w:r>
      <w:r w:rsidR="00AB0BF0" w:rsidRPr="000D403D">
        <w:rPr>
          <w:rFonts w:ascii="Times New Roman" w:eastAsia="宋体" w:hAnsi="Times New Roman"/>
          <w:sz w:val="24"/>
          <w:szCs w:val="24"/>
        </w:rPr>
        <w:t>8.78%</w:t>
      </w:r>
      <w:r w:rsidR="00AB0BF0" w:rsidRPr="000D403D">
        <w:rPr>
          <w:rFonts w:ascii="Times New Roman" w:eastAsia="宋体" w:hAnsi="Times New Roman"/>
          <w:sz w:val="24"/>
          <w:szCs w:val="24"/>
        </w:rPr>
        <w:t>）胚胎</w:t>
      </w:r>
      <w:r w:rsidR="00D5499E" w:rsidRPr="000D403D">
        <w:rPr>
          <w:rFonts w:ascii="Times New Roman" w:eastAsia="宋体" w:hAnsi="Times New Roman"/>
          <w:sz w:val="24"/>
          <w:szCs w:val="24"/>
        </w:rPr>
        <w:t>不一致</w:t>
      </w:r>
      <w:r w:rsidR="00F47E16" w:rsidRPr="000D403D">
        <w:rPr>
          <w:rFonts w:ascii="Times New Roman" w:eastAsia="宋体" w:hAnsi="Times New Roman" w:hint="eastAsia"/>
          <w:sz w:val="24"/>
          <w:szCs w:val="24"/>
        </w:rPr>
        <w:t>;</w:t>
      </w:r>
      <w:r w:rsidR="00FC07DB" w:rsidRPr="000D403D">
        <w:rPr>
          <w:rFonts w:ascii="Times New Roman" w:eastAsia="宋体" w:hAnsi="Times New Roman"/>
          <w:sz w:val="24"/>
          <w:szCs w:val="24"/>
        </w:rPr>
        <w:t>Sanger</w:t>
      </w:r>
      <w:r w:rsidR="00FC07DB" w:rsidRPr="000D403D">
        <w:rPr>
          <w:rFonts w:ascii="Times New Roman" w:eastAsia="宋体" w:hAnsi="Times New Roman"/>
          <w:sz w:val="24"/>
          <w:szCs w:val="24"/>
        </w:rPr>
        <w:t>法未检出致病基因</w:t>
      </w:r>
      <w:r w:rsidR="009E7495" w:rsidRPr="000D403D">
        <w:rPr>
          <w:rFonts w:ascii="Times New Roman" w:eastAsia="宋体" w:hAnsi="Times New Roman"/>
          <w:sz w:val="24"/>
          <w:szCs w:val="24"/>
        </w:rPr>
        <w:t>。</w:t>
      </w:r>
      <w:r w:rsidR="009E7495" w:rsidRPr="000D403D">
        <w:rPr>
          <w:rFonts w:ascii="Times New Roman" w:eastAsia="宋体" w:hAnsi="Times New Roman"/>
          <w:sz w:val="24"/>
          <w:szCs w:val="24"/>
        </w:rPr>
        <w:t>SNP</w:t>
      </w:r>
      <w:r w:rsidR="009E7495"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009E7495" w:rsidRPr="000D403D">
        <w:rPr>
          <w:rFonts w:ascii="Times New Roman" w:eastAsia="宋体" w:hAnsi="Times New Roman"/>
          <w:sz w:val="24"/>
          <w:szCs w:val="24"/>
        </w:rPr>
        <w:t>有</w:t>
      </w:r>
      <w:r w:rsidR="00F47E16" w:rsidRPr="000D403D">
        <w:rPr>
          <w:rFonts w:ascii="Times New Roman" w:eastAsia="宋体" w:hAnsi="Times New Roman" w:hint="eastAsia"/>
          <w:sz w:val="24"/>
          <w:szCs w:val="24"/>
        </w:rPr>
        <w:t>2</w:t>
      </w:r>
      <w:r w:rsidR="009E7495" w:rsidRPr="000D403D">
        <w:rPr>
          <w:rFonts w:ascii="Times New Roman" w:eastAsia="宋体" w:hAnsi="Times New Roman"/>
          <w:sz w:val="24"/>
          <w:szCs w:val="24"/>
        </w:rPr>
        <w:t>枚胚胎诊断</w:t>
      </w:r>
      <w:r w:rsidR="002F403D" w:rsidRPr="000D403D">
        <w:rPr>
          <w:rFonts w:ascii="Times New Roman" w:eastAsia="宋体" w:hAnsi="Times New Roman"/>
          <w:sz w:val="24"/>
          <w:szCs w:val="24"/>
        </w:rPr>
        <w:t>失败</w:t>
      </w:r>
      <w:r w:rsidR="001A6F87" w:rsidRPr="000D403D">
        <w:rPr>
          <w:rFonts w:ascii="Times New Roman" w:eastAsia="宋体" w:hAnsi="Times New Roman"/>
          <w:sz w:val="24"/>
          <w:szCs w:val="24"/>
        </w:rPr>
        <w:t>(</w:t>
      </w:r>
      <w:r w:rsidR="009E7495" w:rsidRPr="000D403D">
        <w:rPr>
          <w:rFonts w:ascii="Times New Roman" w:eastAsia="宋体" w:hAnsi="Times New Roman"/>
          <w:sz w:val="24"/>
          <w:szCs w:val="24"/>
        </w:rPr>
        <w:t>0.98%</w:t>
      </w:r>
      <w:r w:rsidR="001A6F87" w:rsidRPr="000D403D">
        <w:rPr>
          <w:rFonts w:ascii="Times New Roman" w:eastAsia="宋体" w:hAnsi="Times New Roman"/>
          <w:sz w:val="24"/>
          <w:szCs w:val="24"/>
        </w:rPr>
        <w:t>)</w:t>
      </w:r>
      <w:r w:rsidR="009E7495" w:rsidRPr="000D403D">
        <w:rPr>
          <w:rFonts w:ascii="Times New Roman" w:eastAsia="宋体" w:hAnsi="Times New Roman"/>
          <w:sz w:val="24"/>
          <w:szCs w:val="24"/>
        </w:rPr>
        <w:t>，一代测序有</w:t>
      </w:r>
      <w:r w:rsidR="009E7495" w:rsidRPr="000D403D">
        <w:rPr>
          <w:rFonts w:ascii="Times New Roman" w:eastAsia="宋体" w:hAnsi="Times New Roman"/>
          <w:sz w:val="24"/>
          <w:szCs w:val="24"/>
        </w:rPr>
        <w:t>30</w:t>
      </w:r>
      <w:r w:rsidR="009E7495" w:rsidRPr="000D403D">
        <w:rPr>
          <w:rFonts w:ascii="Times New Roman" w:eastAsia="宋体" w:hAnsi="Times New Roman"/>
          <w:sz w:val="24"/>
          <w:szCs w:val="24"/>
        </w:rPr>
        <w:t>枚胚胎诊断失败</w:t>
      </w:r>
      <w:r w:rsidR="001A6F87" w:rsidRPr="000D403D">
        <w:rPr>
          <w:rFonts w:ascii="Times New Roman" w:eastAsia="宋体" w:hAnsi="Times New Roman"/>
          <w:sz w:val="24"/>
          <w:szCs w:val="24"/>
        </w:rPr>
        <w:t>(</w:t>
      </w:r>
      <w:r w:rsidR="009E7495" w:rsidRPr="000D403D">
        <w:rPr>
          <w:rFonts w:ascii="Times New Roman" w:eastAsia="宋体" w:hAnsi="Times New Roman"/>
          <w:sz w:val="24"/>
          <w:szCs w:val="24"/>
        </w:rPr>
        <w:t>14.63%</w:t>
      </w:r>
      <w:r w:rsidR="001A6F87" w:rsidRPr="000D403D">
        <w:rPr>
          <w:rFonts w:ascii="Times New Roman" w:eastAsia="宋体" w:hAnsi="Times New Roman"/>
          <w:sz w:val="24"/>
          <w:szCs w:val="24"/>
        </w:rPr>
        <w:t>)</w:t>
      </w:r>
      <w:r w:rsidR="009E7495" w:rsidRPr="000D403D">
        <w:rPr>
          <w:rFonts w:ascii="Times New Roman" w:eastAsia="宋体" w:hAnsi="Times New Roman"/>
          <w:sz w:val="24"/>
          <w:szCs w:val="24"/>
        </w:rPr>
        <w:t>。</w:t>
      </w:r>
      <w:r w:rsidR="00F47E16" w:rsidRPr="000D403D">
        <w:rPr>
          <w:rFonts w:ascii="Times New Roman" w:eastAsia="宋体" w:hAnsi="Times New Roman"/>
          <w:sz w:val="24"/>
          <w:szCs w:val="24"/>
        </w:rPr>
        <w:t>Fisher</w:t>
      </w:r>
      <w:r w:rsidR="0022139D" w:rsidRPr="000D403D">
        <w:rPr>
          <w:rFonts w:ascii="Times New Roman" w:eastAsia="宋体" w:hAnsi="Times New Roman"/>
          <w:sz w:val="24"/>
          <w:szCs w:val="24"/>
        </w:rPr>
        <w:t>确切概率法</w:t>
      </w:r>
      <w:r w:rsidR="00F47E16" w:rsidRPr="000D403D">
        <w:rPr>
          <w:rFonts w:ascii="Times New Roman" w:eastAsia="宋体" w:hAnsi="Times New Roman" w:hint="eastAsia"/>
          <w:sz w:val="24"/>
          <w:szCs w:val="24"/>
        </w:rPr>
        <w:t>显示</w:t>
      </w:r>
      <w:r w:rsidR="0022139D" w:rsidRPr="000D403D">
        <w:rPr>
          <w:rFonts w:ascii="Times New Roman" w:eastAsia="宋体" w:hAnsi="Times New Roman"/>
          <w:sz w:val="24"/>
          <w:szCs w:val="24"/>
        </w:rPr>
        <w:t>二者诊断率</w:t>
      </w:r>
      <w:r w:rsidR="00F47E16" w:rsidRPr="000D403D">
        <w:rPr>
          <w:rFonts w:ascii="Times New Roman" w:eastAsia="宋体" w:hAnsi="Times New Roman" w:hint="eastAsia"/>
          <w:sz w:val="24"/>
          <w:szCs w:val="24"/>
        </w:rPr>
        <w:t>差异有统计学意义（</w:t>
      </w:r>
      <w:r w:rsidR="00F47E16" w:rsidRPr="000D403D">
        <w:rPr>
          <w:rFonts w:ascii="Times New Roman" w:eastAsia="宋体" w:hAnsi="Times New Roman"/>
          <w:i/>
          <w:sz w:val="24"/>
          <w:szCs w:val="24"/>
        </w:rPr>
        <w:t>P&lt;</w:t>
      </w:r>
      <w:r w:rsidR="00F47E16" w:rsidRPr="000D403D">
        <w:rPr>
          <w:rFonts w:ascii="Times New Roman" w:eastAsia="宋体" w:hAnsi="Times New Roman"/>
          <w:sz w:val="24"/>
          <w:szCs w:val="24"/>
        </w:rPr>
        <w:t>0.05</w:t>
      </w:r>
      <w:r w:rsidR="00F47E16" w:rsidRPr="000D403D">
        <w:rPr>
          <w:rFonts w:ascii="Times New Roman" w:eastAsia="宋体" w:hAnsi="Times New Roman" w:hint="eastAsia"/>
          <w:sz w:val="24"/>
          <w:szCs w:val="24"/>
        </w:rPr>
        <w:t>）</w:t>
      </w:r>
      <w:r w:rsidR="0022139D" w:rsidRPr="000D403D">
        <w:rPr>
          <w:rFonts w:ascii="Times New Roman" w:eastAsia="宋体" w:hAnsi="Times New Roman"/>
          <w:sz w:val="24"/>
          <w:szCs w:val="24"/>
        </w:rPr>
        <w:t>。</w:t>
      </w:r>
    </w:p>
    <w:p w:rsidR="009E7495" w:rsidRPr="000D403D" w:rsidRDefault="00D5499E" w:rsidP="000A5548">
      <w:pPr>
        <w:spacing w:line="360" w:lineRule="auto"/>
        <w:rPr>
          <w:rFonts w:ascii="Times New Roman" w:eastAsia="宋体" w:hAnsi="Times New Roman"/>
          <w:sz w:val="24"/>
          <w:szCs w:val="24"/>
        </w:rPr>
      </w:pPr>
      <w:r w:rsidRPr="000D403D">
        <w:rPr>
          <w:rFonts w:ascii="Times New Roman" w:eastAsia="宋体" w:hAnsi="Times New Roman"/>
          <w:b/>
          <w:sz w:val="24"/>
          <w:szCs w:val="24"/>
        </w:rPr>
        <w:t>2.</w:t>
      </w:r>
      <w:r w:rsidR="005F58B9" w:rsidRPr="000D403D">
        <w:rPr>
          <w:rFonts w:ascii="Times New Roman" w:eastAsia="宋体" w:hAnsi="Times New Roman"/>
          <w:b/>
          <w:sz w:val="24"/>
          <w:szCs w:val="24"/>
        </w:rPr>
        <w:t>4</w:t>
      </w:r>
      <w:r w:rsidR="009E7495" w:rsidRPr="000D403D">
        <w:rPr>
          <w:rFonts w:ascii="Times New Roman" w:eastAsia="宋体" w:hAnsi="Times New Roman"/>
          <w:b/>
          <w:sz w:val="24"/>
          <w:szCs w:val="24"/>
        </w:rPr>
        <w:t>移植胚胎随访</w:t>
      </w:r>
      <w:r w:rsidR="00F47E16" w:rsidRPr="000D403D">
        <w:rPr>
          <w:rFonts w:ascii="Times New Roman" w:eastAsia="宋体" w:hAnsi="Times New Roman" w:hint="eastAsia"/>
          <w:b/>
          <w:sz w:val="24"/>
          <w:szCs w:val="24"/>
        </w:rPr>
        <w:t xml:space="preserve"> </w:t>
      </w:r>
      <w:r w:rsidR="00F47E16" w:rsidRPr="000D403D">
        <w:rPr>
          <w:rFonts w:ascii="Times New Roman" w:eastAsia="宋体" w:hAnsi="Times New Roman"/>
          <w:b/>
          <w:sz w:val="24"/>
          <w:szCs w:val="24"/>
        </w:rPr>
        <w:t xml:space="preserve"> </w:t>
      </w:r>
      <w:r w:rsidR="009E7495" w:rsidRPr="000D403D">
        <w:rPr>
          <w:rFonts w:ascii="Times New Roman" w:eastAsia="宋体" w:hAnsi="Times New Roman"/>
          <w:sz w:val="24"/>
          <w:szCs w:val="24"/>
        </w:rPr>
        <w:t>截止</w:t>
      </w:r>
      <w:r w:rsidR="009E7495" w:rsidRPr="000D403D">
        <w:rPr>
          <w:rFonts w:ascii="Times New Roman" w:eastAsia="宋体" w:hAnsi="Times New Roman"/>
          <w:sz w:val="24"/>
          <w:szCs w:val="24"/>
        </w:rPr>
        <w:t>2018</w:t>
      </w:r>
      <w:r w:rsidR="009E7495" w:rsidRPr="000D403D">
        <w:rPr>
          <w:rFonts w:ascii="Times New Roman" w:eastAsia="宋体" w:hAnsi="Times New Roman"/>
          <w:sz w:val="24"/>
          <w:szCs w:val="24"/>
        </w:rPr>
        <w:t>年</w:t>
      </w:r>
      <w:r w:rsidR="009B2B32" w:rsidRPr="000D403D">
        <w:rPr>
          <w:rFonts w:ascii="Times New Roman" w:eastAsia="宋体" w:hAnsi="Times New Roman"/>
          <w:sz w:val="24"/>
          <w:szCs w:val="24"/>
        </w:rPr>
        <w:t>7</w:t>
      </w:r>
      <w:r w:rsidR="009E7495" w:rsidRPr="000D403D">
        <w:rPr>
          <w:rFonts w:ascii="Times New Roman" w:eastAsia="宋体" w:hAnsi="Times New Roman"/>
          <w:sz w:val="24"/>
          <w:szCs w:val="24"/>
        </w:rPr>
        <w:t>月</w:t>
      </w:r>
      <w:r w:rsidR="008B7FF1">
        <w:rPr>
          <w:rFonts w:ascii="Times New Roman" w:eastAsia="宋体" w:hAnsi="Times New Roman" w:hint="eastAsia"/>
          <w:sz w:val="24"/>
          <w:szCs w:val="24"/>
        </w:rPr>
        <w:t>，</w:t>
      </w:r>
      <w:r w:rsidR="009E7495" w:rsidRPr="000D403D">
        <w:rPr>
          <w:rFonts w:ascii="Times New Roman" w:eastAsia="宋体" w:hAnsi="Times New Roman"/>
          <w:sz w:val="24"/>
          <w:szCs w:val="24"/>
        </w:rPr>
        <w:t>有</w:t>
      </w:r>
      <w:r w:rsidR="002F403D" w:rsidRPr="000D403D">
        <w:rPr>
          <w:rFonts w:ascii="Times New Roman" w:eastAsia="宋体" w:hAnsi="Times New Roman"/>
          <w:sz w:val="24"/>
          <w:szCs w:val="24"/>
        </w:rPr>
        <w:t>41</w:t>
      </w:r>
      <w:r w:rsidR="009E7495" w:rsidRPr="000D403D">
        <w:rPr>
          <w:rFonts w:ascii="Times New Roman" w:eastAsia="宋体" w:hAnsi="Times New Roman"/>
          <w:sz w:val="24"/>
          <w:szCs w:val="24"/>
        </w:rPr>
        <w:t>个</w:t>
      </w:r>
      <w:r w:rsidR="009E7495" w:rsidRPr="000D403D">
        <w:rPr>
          <w:rFonts w:ascii="Times New Roman" w:eastAsia="宋体" w:hAnsi="Times New Roman"/>
          <w:sz w:val="24"/>
          <w:szCs w:val="24"/>
        </w:rPr>
        <w:t>PGD</w:t>
      </w:r>
      <w:r w:rsidR="009E7495" w:rsidRPr="000D403D">
        <w:rPr>
          <w:rFonts w:ascii="Times New Roman" w:eastAsia="宋体" w:hAnsi="Times New Roman"/>
          <w:sz w:val="24"/>
          <w:szCs w:val="24"/>
        </w:rPr>
        <w:t>周期</w:t>
      </w:r>
      <w:r w:rsidR="009B2B32" w:rsidRPr="000D403D">
        <w:rPr>
          <w:rFonts w:ascii="Times New Roman" w:eastAsia="宋体" w:hAnsi="Times New Roman"/>
          <w:sz w:val="24"/>
          <w:szCs w:val="24"/>
        </w:rPr>
        <w:t>共</w:t>
      </w:r>
      <w:r w:rsidR="009B2B32" w:rsidRPr="000D403D">
        <w:rPr>
          <w:rFonts w:ascii="Times New Roman" w:eastAsia="宋体" w:hAnsi="Times New Roman"/>
          <w:sz w:val="24"/>
          <w:szCs w:val="24"/>
        </w:rPr>
        <w:t>45</w:t>
      </w:r>
      <w:r w:rsidR="009B2B32" w:rsidRPr="000D403D">
        <w:rPr>
          <w:rFonts w:ascii="Times New Roman" w:eastAsia="宋体" w:hAnsi="Times New Roman"/>
          <w:sz w:val="24"/>
          <w:szCs w:val="24"/>
        </w:rPr>
        <w:t>枚胚胎</w:t>
      </w:r>
      <w:r w:rsidR="009E7495" w:rsidRPr="000D403D">
        <w:rPr>
          <w:rFonts w:ascii="Times New Roman" w:eastAsia="宋体" w:hAnsi="Times New Roman"/>
          <w:sz w:val="24"/>
          <w:szCs w:val="24"/>
        </w:rPr>
        <w:t>进行了冻胚移植</w:t>
      </w:r>
      <w:r w:rsidR="009B2B32" w:rsidRPr="000D403D">
        <w:rPr>
          <w:rFonts w:ascii="Times New Roman" w:eastAsia="宋体" w:hAnsi="Times New Roman"/>
          <w:sz w:val="24"/>
          <w:szCs w:val="24"/>
        </w:rPr>
        <w:t>。其中有</w:t>
      </w:r>
      <w:r w:rsidR="009B2B32" w:rsidRPr="000D403D">
        <w:rPr>
          <w:rFonts w:ascii="Times New Roman" w:eastAsia="宋体" w:hAnsi="Times New Roman"/>
          <w:sz w:val="24"/>
          <w:szCs w:val="24"/>
        </w:rPr>
        <w:t>32</w:t>
      </w:r>
      <w:r w:rsidR="009B2B32" w:rsidRPr="000D403D">
        <w:rPr>
          <w:rFonts w:ascii="Times New Roman" w:eastAsia="宋体" w:hAnsi="Times New Roman"/>
          <w:sz w:val="24"/>
          <w:szCs w:val="24"/>
        </w:rPr>
        <w:t>枚</w:t>
      </w:r>
      <w:r w:rsidR="00AB0BF0" w:rsidRPr="000D403D">
        <w:rPr>
          <w:rFonts w:ascii="Times New Roman" w:eastAsia="宋体" w:hAnsi="Times New Roman"/>
          <w:sz w:val="24"/>
          <w:szCs w:val="24"/>
        </w:rPr>
        <w:t>胚胎</w:t>
      </w:r>
      <w:r w:rsidR="009B2B32" w:rsidRPr="000D403D">
        <w:rPr>
          <w:rFonts w:ascii="Times New Roman" w:eastAsia="宋体" w:hAnsi="Times New Roman"/>
          <w:sz w:val="24"/>
          <w:szCs w:val="24"/>
        </w:rPr>
        <w:t>成功种植</w:t>
      </w:r>
      <w:r w:rsidR="009E7495" w:rsidRPr="000D403D">
        <w:rPr>
          <w:rFonts w:ascii="Times New Roman" w:eastAsia="宋体" w:hAnsi="Times New Roman"/>
          <w:sz w:val="24"/>
          <w:szCs w:val="24"/>
        </w:rPr>
        <w:t>并</w:t>
      </w:r>
      <w:r w:rsidR="00C37B63" w:rsidRPr="000D403D">
        <w:rPr>
          <w:rFonts w:ascii="Times New Roman" w:eastAsia="宋体" w:hAnsi="Times New Roman"/>
          <w:sz w:val="24"/>
          <w:szCs w:val="24"/>
        </w:rPr>
        <w:t>进行了</w:t>
      </w:r>
      <w:r w:rsidR="009E7495" w:rsidRPr="000D403D">
        <w:rPr>
          <w:rFonts w:ascii="Times New Roman" w:eastAsia="宋体" w:hAnsi="Times New Roman"/>
          <w:sz w:val="24"/>
          <w:szCs w:val="24"/>
        </w:rPr>
        <w:t>中孕期胎儿羊水产前诊断随访。</w:t>
      </w:r>
      <w:r w:rsidR="00AB0BF0" w:rsidRPr="000D403D">
        <w:rPr>
          <w:rFonts w:ascii="Times New Roman" w:eastAsia="宋体" w:hAnsi="Times New Roman"/>
          <w:sz w:val="24"/>
          <w:szCs w:val="24"/>
        </w:rPr>
        <w:t>其中</w:t>
      </w:r>
      <w:r w:rsidR="009B2B32" w:rsidRPr="000D403D">
        <w:rPr>
          <w:rFonts w:ascii="Times New Roman" w:eastAsia="宋体" w:hAnsi="Times New Roman"/>
          <w:sz w:val="24"/>
          <w:szCs w:val="24"/>
        </w:rPr>
        <w:t>4</w:t>
      </w:r>
      <w:r w:rsidR="009B2B32" w:rsidRPr="000D403D">
        <w:rPr>
          <w:rFonts w:ascii="Times New Roman" w:eastAsia="宋体" w:hAnsi="Times New Roman"/>
          <w:sz w:val="24"/>
          <w:szCs w:val="24"/>
        </w:rPr>
        <w:t>枚</w:t>
      </w:r>
      <w:r w:rsidR="00C37B63" w:rsidRPr="000D403D">
        <w:rPr>
          <w:rFonts w:ascii="Times New Roman" w:eastAsia="宋体" w:hAnsi="Times New Roman"/>
          <w:sz w:val="24"/>
          <w:szCs w:val="24"/>
        </w:rPr>
        <w:t>胚胎</w:t>
      </w:r>
      <w:r w:rsidR="00AB0BF0" w:rsidRPr="000D403D">
        <w:rPr>
          <w:rFonts w:ascii="Times New Roman" w:eastAsia="宋体" w:hAnsi="Times New Roman"/>
          <w:sz w:val="24"/>
          <w:szCs w:val="24"/>
        </w:rPr>
        <w:t>选择了测序</w:t>
      </w:r>
      <w:r w:rsidR="009B2B32" w:rsidRPr="000D403D">
        <w:rPr>
          <w:rFonts w:ascii="Times New Roman" w:eastAsia="宋体" w:hAnsi="Times New Roman"/>
          <w:sz w:val="24"/>
          <w:szCs w:val="24"/>
        </w:rPr>
        <w:t>失败</w:t>
      </w:r>
      <w:r w:rsidR="00AB0BF0" w:rsidRPr="000D403D">
        <w:rPr>
          <w:rFonts w:ascii="Times New Roman" w:eastAsia="宋体" w:hAnsi="Times New Roman"/>
          <w:sz w:val="24"/>
          <w:szCs w:val="24"/>
        </w:rPr>
        <w:t>，</w:t>
      </w:r>
      <w:r w:rsidR="00AB0BF0" w:rsidRPr="000D403D">
        <w:rPr>
          <w:rFonts w:ascii="Times New Roman" w:eastAsia="宋体" w:hAnsi="Times New Roman"/>
          <w:sz w:val="24"/>
          <w:szCs w:val="24"/>
        </w:rPr>
        <w:t>1</w:t>
      </w:r>
      <w:r w:rsidR="009B2B32" w:rsidRPr="000D403D">
        <w:rPr>
          <w:rFonts w:ascii="Times New Roman" w:eastAsia="宋体" w:hAnsi="Times New Roman"/>
          <w:sz w:val="24"/>
          <w:szCs w:val="24"/>
        </w:rPr>
        <w:t>枚</w:t>
      </w:r>
      <w:r w:rsidR="00AB0BF0" w:rsidRPr="000D403D">
        <w:rPr>
          <w:rFonts w:ascii="Times New Roman" w:eastAsia="宋体" w:hAnsi="Times New Roman"/>
          <w:sz w:val="24"/>
          <w:szCs w:val="24"/>
        </w:rPr>
        <w:t>选择了单体型分</w:t>
      </w:r>
      <w:r w:rsidR="004B048E" w:rsidRPr="000D403D">
        <w:rPr>
          <w:rFonts w:ascii="Times New Roman" w:eastAsia="宋体" w:hAnsi="Times New Roman" w:hint="eastAsia"/>
          <w:sz w:val="24"/>
          <w:szCs w:val="24"/>
        </w:rPr>
        <w:t>析</w:t>
      </w:r>
      <w:r w:rsidR="00AB0BF0" w:rsidRPr="000D403D">
        <w:rPr>
          <w:rFonts w:ascii="Times New Roman" w:eastAsia="宋体" w:hAnsi="Times New Roman"/>
          <w:sz w:val="24"/>
          <w:szCs w:val="24"/>
        </w:rPr>
        <w:t>为致病基因携带而</w:t>
      </w:r>
      <w:r w:rsidR="009B2B32" w:rsidRPr="000D403D">
        <w:rPr>
          <w:rFonts w:ascii="Times New Roman" w:eastAsia="宋体" w:hAnsi="Times New Roman"/>
          <w:sz w:val="24"/>
          <w:szCs w:val="24"/>
        </w:rPr>
        <w:t>测序结果</w:t>
      </w:r>
      <w:r w:rsidR="00AB0BF0" w:rsidRPr="000D403D">
        <w:rPr>
          <w:rFonts w:ascii="Times New Roman" w:eastAsia="宋体" w:hAnsi="Times New Roman"/>
          <w:sz w:val="24"/>
          <w:szCs w:val="24"/>
        </w:rPr>
        <w:t>为正常的胚胎移植</w:t>
      </w:r>
      <w:r w:rsidR="009B2B32" w:rsidRPr="000D403D">
        <w:rPr>
          <w:rFonts w:ascii="Times New Roman" w:eastAsia="宋体" w:hAnsi="Times New Roman"/>
          <w:sz w:val="24"/>
          <w:szCs w:val="24"/>
        </w:rPr>
        <w:t>。</w:t>
      </w:r>
      <w:r w:rsidR="00040081" w:rsidRPr="000D403D">
        <w:rPr>
          <w:rFonts w:ascii="Times New Roman" w:eastAsia="宋体" w:hAnsi="Times New Roman" w:hint="eastAsia"/>
          <w:sz w:val="24"/>
          <w:szCs w:val="24"/>
        </w:rPr>
        <w:t>其</w:t>
      </w:r>
      <w:r w:rsidR="009E7495" w:rsidRPr="000D403D">
        <w:rPr>
          <w:rFonts w:ascii="Times New Roman" w:eastAsia="宋体" w:hAnsi="Times New Roman"/>
          <w:sz w:val="24"/>
          <w:szCs w:val="24"/>
        </w:rPr>
        <w:t>移植周期临床妊娠率为</w:t>
      </w:r>
      <w:r w:rsidR="009B2B32" w:rsidRPr="000D403D">
        <w:rPr>
          <w:rFonts w:ascii="Times New Roman" w:eastAsia="宋体" w:hAnsi="Times New Roman"/>
          <w:sz w:val="24"/>
          <w:szCs w:val="24"/>
        </w:rPr>
        <w:t>70.73%</w:t>
      </w:r>
      <w:r w:rsidR="009B2B32" w:rsidRPr="000D403D">
        <w:rPr>
          <w:rFonts w:ascii="Times New Roman" w:eastAsia="宋体" w:hAnsi="Times New Roman"/>
          <w:sz w:val="24"/>
          <w:szCs w:val="24"/>
        </w:rPr>
        <w:t>（</w:t>
      </w:r>
      <w:r w:rsidR="009B2B32" w:rsidRPr="000D403D">
        <w:rPr>
          <w:rFonts w:ascii="Times New Roman" w:eastAsia="宋体" w:hAnsi="Times New Roman"/>
          <w:sz w:val="24"/>
          <w:szCs w:val="24"/>
        </w:rPr>
        <w:t>29/41</w:t>
      </w:r>
      <w:r w:rsidR="009B2B32" w:rsidRPr="000D403D">
        <w:rPr>
          <w:rFonts w:ascii="Times New Roman" w:eastAsia="宋体" w:hAnsi="Times New Roman"/>
          <w:sz w:val="24"/>
          <w:szCs w:val="24"/>
        </w:rPr>
        <w:t>），种植率</w:t>
      </w:r>
      <w:r w:rsidR="00040081" w:rsidRPr="000D403D">
        <w:rPr>
          <w:rFonts w:ascii="Times New Roman" w:eastAsia="宋体" w:hAnsi="Times New Roman" w:hint="eastAsia"/>
          <w:sz w:val="24"/>
          <w:szCs w:val="24"/>
        </w:rPr>
        <w:t>为</w:t>
      </w:r>
      <w:r w:rsidR="009B2B32" w:rsidRPr="000D403D">
        <w:rPr>
          <w:rFonts w:ascii="Times New Roman" w:eastAsia="宋体" w:hAnsi="Times New Roman"/>
          <w:sz w:val="24"/>
          <w:szCs w:val="24"/>
        </w:rPr>
        <w:t>71.11%(32/45)</w:t>
      </w:r>
      <w:r w:rsidR="005F58B9" w:rsidRPr="000D403D">
        <w:rPr>
          <w:rFonts w:ascii="Times New Roman" w:eastAsia="宋体" w:hAnsi="Times New Roman"/>
          <w:sz w:val="24"/>
          <w:szCs w:val="24"/>
        </w:rPr>
        <w:t xml:space="preserve">, </w:t>
      </w:r>
      <w:r w:rsidR="009E7495" w:rsidRPr="000D403D">
        <w:rPr>
          <w:rFonts w:ascii="Times New Roman" w:eastAsia="宋体" w:hAnsi="Times New Roman"/>
          <w:sz w:val="24"/>
          <w:szCs w:val="24"/>
        </w:rPr>
        <w:t>胎儿羊水</w:t>
      </w:r>
      <w:r w:rsidR="009E7495" w:rsidRPr="000D403D">
        <w:rPr>
          <w:rFonts w:ascii="Times New Roman" w:eastAsia="宋体" w:hAnsi="Times New Roman"/>
          <w:sz w:val="24"/>
          <w:szCs w:val="24"/>
        </w:rPr>
        <w:t>DNA</w:t>
      </w:r>
      <w:r w:rsidR="009E7495" w:rsidRPr="000D403D">
        <w:rPr>
          <w:rFonts w:ascii="Times New Roman" w:eastAsia="宋体" w:hAnsi="Times New Roman"/>
          <w:sz w:val="24"/>
          <w:szCs w:val="24"/>
        </w:rPr>
        <w:t>检查结果均与移植胚胎</w:t>
      </w:r>
      <w:r w:rsidR="00AB0BF0" w:rsidRPr="000D403D">
        <w:rPr>
          <w:rFonts w:ascii="Times New Roman" w:eastAsia="宋体" w:hAnsi="Times New Roman"/>
          <w:sz w:val="24"/>
          <w:szCs w:val="24"/>
        </w:rPr>
        <w:t>单体型</w:t>
      </w:r>
      <w:r w:rsidR="009E7495" w:rsidRPr="000D403D">
        <w:rPr>
          <w:rFonts w:ascii="Times New Roman" w:eastAsia="宋体" w:hAnsi="Times New Roman"/>
          <w:sz w:val="24"/>
          <w:szCs w:val="24"/>
        </w:rPr>
        <w:t>诊断结果一致。</w:t>
      </w:r>
    </w:p>
    <w:p w:rsidR="009E7495" w:rsidRPr="000D403D" w:rsidRDefault="009E7495" w:rsidP="00E1214A">
      <w:pPr>
        <w:spacing w:line="360" w:lineRule="auto"/>
        <w:rPr>
          <w:rFonts w:ascii="Times New Roman" w:eastAsia="宋体" w:hAnsi="Times New Roman"/>
          <w:b/>
          <w:sz w:val="24"/>
          <w:szCs w:val="24"/>
        </w:rPr>
      </w:pPr>
      <w:r w:rsidRPr="000D403D">
        <w:rPr>
          <w:rFonts w:ascii="Times New Roman" w:eastAsia="宋体" w:hAnsi="Times New Roman"/>
          <w:b/>
          <w:sz w:val="24"/>
          <w:szCs w:val="24"/>
        </w:rPr>
        <w:t xml:space="preserve">3 </w:t>
      </w:r>
      <w:r w:rsidRPr="000D403D">
        <w:rPr>
          <w:rFonts w:ascii="Times New Roman" w:eastAsia="宋体" w:hAnsi="Times New Roman"/>
          <w:b/>
          <w:sz w:val="24"/>
          <w:szCs w:val="24"/>
        </w:rPr>
        <w:t>讨论</w:t>
      </w:r>
    </w:p>
    <w:p w:rsidR="001A6F87" w:rsidRPr="000D403D" w:rsidRDefault="005F181A" w:rsidP="00E1214A">
      <w:pPr>
        <w:spacing w:line="360" w:lineRule="auto"/>
        <w:ind w:firstLineChars="200" w:firstLine="480"/>
        <w:rPr>
          <w:rFonts w:ascii="Times New Roman" w:eastAsia="宋体" w:hAnsi="Times New Roman"/>
          <w:kern w:val="0"/>
          <w:sz w:val="24"/>
          <w:szCs w:val="24"/>
        </w:rPr>
      </w:pPr>
      <w:r w:rsidRPr="000D403D">
        <w:rPr>
          <w:rFonts w:ascii="Times New Roman" w:eastAsia="宋体" w:hAnsi="Times New Roman" w:hint="eastAsia"/>
          <w:sz w:val="24"/>
          <w:szCs w:val="24"/>
        </w:rPr>
        <w:t>多项对</w:t>
      </w:r>
      <w:r w:rsidR="001A6F87" w:rsidRPr="000D403D">
        <w:rPr>
          <w:rFonts w:ascii="Times New Roman" w:eastAsia="宋体" w:hAnsi="Times New Roman"/>
          <w:sz w:val="24"/>
          <w:szCs w:val="24"/>
        </w:rPr>
        <w:t>欧美国家统计数据显示，出生缺陷</w:t>
      </w:r>
      <w:r w:rsidRPr="000D403D">
        <w:rPr>
          <w:rFonts w:ascii="Times New Roman" w:eastAsia="宋体" w:hAnsi="Times New Roman" w:hint="eastAsia"/>
          <w:sz w:val="24"/>
          <w:szCs w:val="24"/>
        </w:rPr>
        <w:t>患儿</w:t>
      </w:r>
      <w:r w:rsidR="001A6F87" w:rsidRPr="000D403D">
        <w:rPr>
          <w:rFonts w:ascii="Times New Roman" w:eastAsia="宋体" w:hAnsi="Times New Roman"/>
          <w:sz w:val="24"/>
          <w:szCs w:val="24"/>
        </w:rPr>
        <w:t>中染色体异常占</w:t>
      </w:r>
      <w:r w:rsidR="001A6F87" w:rsidRPr="000D403D">
        <w:rPr>
          <w:rFonts w:ascii="Times New Roman" w:eastAsia="宋体" w:hAnsi="Times New Roman"/>
          <w:sz w:val="24"/>
          <w:szCs w:val="24"/>
        </w:rPr>
        <w:t>6</w:t>
      </w:r>
      <w:r w:rsidR="001A6F87" w:rsidRPr="000D403D">
        <w:rPr>
          <w:rFonts w:ascii="Times New Roman" w:eastAsia="宋体" w:hAnsi="Times New Roman"/>
          <w:sz w:val="24"/>
          <w:szCs w:val="24"/>
        </w:rPr>
        <w:t>％，其中单基因病占</w:t>
      </w:r>
      <w:r w:rsidR="001A6F87" w:rsidRPr="000D403D">
        <w:rPr>
          <w:rFonts w:ascii="Times New Roman" w:eastAsia="宋体" w:hAnsi="Times New Roman"/>
          <w:sz w:val="24"/>
          <w:szCs w:val="24"/>
        </w:rPr>
        <w:t>7.5</w:t>
      </w:r>
      <w:r w:rsidR="001A6F87" w:rsidRPr="000D403D">
        <w:rPr>
          <w:rFonts w:ascii="Times New Roman" w:eastAsia="宋体" w:hAnsi="Times New Roman"/>
          <w:sz w:val="24"/>
          <w:szCs w:val="24"/>
        </w:rPr>
        <w:t>％</w:t>
      </w:r>
      <w:r w:rsidRPr="000D403D">
        <w:rPr>
          <w:rFonts w:ascii="Times New Roman" w:eastAsia="宋体" w:hAnsi="Times New Roman"/>
          <w:sz w:val="24"/>
          <w:szCs w:val="24"/>
          <w:vertAlign w:val="superscript"/>
        </w:rPr>
        <w:t>[6-7]</w:t>
      </w:r>
      <w:r w:rsidRPr="000D403D">
        <w:rPr>
          <w:rFonts w:ascii="Times New Roman" w:eastAsia="宋体" w:hAnsi="Times New Roman" w:hint="eastAsia"/>
          <w:sz w:val="24"/>
          <w:szCs w:val="24"/>
        </w:rPr>
        <w:t>。</w:t>
      </w:r>
      <w:r w:rsidR="00B23DD7" w:rsidRPr="000D403D">
        <w:rPr>
          <w:rFonts w:ascii="Times New Roman" w:eastAsia="宋体" w:hAnsi="Times New Roman"/>
          <w:sz w:val="24"/>
          <w:szCs w:val="24"/>
        </w:rPr>
        <w:t>单基因病</w:t>
      </w:r>
      <w:r w:rsidR="00C32CD3" w:rsidRPr="000D403D">
        <w:rPr>
          <w:rFonts w:ascii="Times New Roman" w:eastAsia="宋体" w:hAnsi="Times New Roman"/>
          <w:sz w:val="24"/>
          <w:szCs w:val="24"/>
        </w:rPr>
        <w:t>种类繁多</w:t>
      </w:r>
      <w:r w:rsidR="00B23DD7" w:rsidRPr="000D403D">
        <w:rPr>
          <w:rFonts w:ascii="Times New Roman" w:eastAsia="宋体" w:hAnsi="Times New Roman"/>
          <w:sz w:val="24"/>
          <w:szCs w:val="24"/>
        </w:rPr>
        <w:t>，美国国家生物技术信息中心正式收录的就有</w:t>
      </w:r>
      <w:r w:rsidR="00B23DD7" w:rsidRPr="000D403D">
        <w:rPr>
          <w:rFonts w:ascii="Times New Roman" w:eastAsia="宋体" w:hAnsi="Times New Roman"/>
          <w:sz w:val="24"/>
          <w:szCs w:val="24"/>
        </w:rPr>
        <w:t>22</w:t>
      </w:r>
      <w:r w:rsidR="00734915" w:rsidRPr="000D403D">
        <w:rPr>
          <w:rFonts w:ascii="Times New Roman" w:eastAsia="宋体" w:hAnsi="Times New Roman"/>
          <w:sz w:val="24"/>
          <w:szCs w:val="24"/>
        </w:rPr>
        <w:t xml:space="preserve"> </w:t>
      </w:r>
      <w:r w:rsidR="00B23DD7" w:rsidRPr="000D403D">
        <w:rPr>
          <w:rFonts w:ascii="Times New Roman" w:eastAsia="宋体" w:hAnsi="Times New Roman"/>
          <w:sz w:val="24"/>
          <w:szCs w:val="24"/>
        </w:rPr>
        <w:t>0</w:t>
      </w:r>
      <w:r w:rsidR="00734915" w:rsidRPr="000D403D">
        <w:rPr>
          <w:rFonts w:ascii="Times New Roman" w:eastAsia="宋体" w:hAnsi="Times New Roman"/>
          <w:sz w:val="24"/>
          <w:szCs w:val="24"/>
        </w:rPr>
        <w:t>0</w:t>
      </w:r>
      <w:r w:rsidR="00B23DD7" w:rsidRPr="000D403D">
        <w:rPr>
          <w:rFonts w:ascii="Times New Roman" w:eastAsia="宋体" w:hAnsi="Times New Roman"/>
          <w:sz w:val="24"/>
          <w:szCs w:val="24"/>
        </w:rPr>
        <w:t>0</w:t>
      </w:r>
      <w:r w:rsidR="00B23DD7" w:rsidRPr="000D403D">
        <w:rPr>
          <w:rFonts w:ascii="Times New Roman" w:eastAsia="宋体" w:hAnsi="Times New Roman"/>
          <w:sz w:val="24"/>
          <w:szCs w:val="24"/>
        </w:rPr>
        <w:t>多种</w:t>
      </w:r>
      <w:r w:rsidR="0098659F" w:rsidRPr="000D403D">
        <w:rPr>
          <w:rFonts w:ascii="Times New Roman" w:eastAsia="宋体" w:hAnsi="Times New Roman"/>
          <w:sz w:val="24"/>
          <w:szCs w:val="24"/>
          <w:vertAlign w:val="superscript"/>
        </w:rPr>
        <w:t>[6-7]</w:t>
      </w:r>
      <w:r w:rsidR="00B23DD7" w:rsidRPr="000D403D">
        <w:rPr>
          <w:rFonts w:ascii="Times New Roman" w:eastAsia="宋体" w:hAnsi="Times New Roman"/>
          <w:sz w:val="24"/>
          <w:szCs w:val="24"/>
        </w:rPr>
        <w:t>。</w:t>
      </w:r>
      <w:r w:rsidRPr="000D403D">
        <w:rPr>
          <w:rFonts w:ascii="Times New Roman" w:eastAsia="宋体" w:hAnsi="Times New Roman" w:hint="eastAsia"/>
          <w:sz w:val="24"/>
          <w:szCs w:val="24"/>
        </w:rPr>
        <w:t>本文中</w:t>
      </w:r>
      <w:r w:rsidR="0098659F" w:rsidRPr="000D403D">
        <w:rPr>
          <w:rFonts w:ascii="Times New Roman" w:eastAsia="宋体" w:hAnsi="Times New Roman"/>
          <w:sz w:val="24"/>
          <w:szCs w:val="24"/>
        </w:rPr>
        <w:t>来我院就诊</w:t>
      </w:r>
      <w:r w:rsidR="0098659F" w:rsidRPr="000D403D">
        <w:rPr>
          <w:rFonts w:ascii="Times New Roman" w:eastAsia="宋体" w:hAnsi="Times New Roman"/>
          <w:sz w:val="24"/>
          <w:szCs w:val="24"/>
        </w:rPr>
        <w:t>45</w:t>
      </w:r>
      <w:r w:rsidR="0098659F" w:rsidRPr="000D403D">
        <w:rPr>
          <w:rFonts w:ascii="Times New Roman" w:eastAsia="宋体" w:hAnsi="Times New Roman"/>
          <w:sz w:val="24"/>
          <w:szCs w:val="24"/>
        </w:rPr>
        <w:t>个</w:t>
      </w:r>
      <w:r w:rsidR="0098659F" w:rsidRPr="000D403D">
        <w:rPr>
          <w:rFonts w:ascii="Times New Roman" w:eastAsia="宋体" w:hAnsi="Times New Roman"/>
          <w:sz w:val="24"/>
          <w:szCs w:val="24"/>
        </w:rPr>
        <w:t>PGD</w:t>
      </w:r>
      <w:r w:rsidR="0098659F" w:rsidRPr="000D403D">
        <w:rPr>
          <w:rFonts w:ascii="Times New Roman" w:eastAsia="宋体" w:hAnsi="Times New Roman"/>
          <w:sz w:val="24"/>
          <w:szCs w:val="24"/>
        </w:rPr>
        <w:t>周期中就包含了</w:t>
      </w:r>
      <w:r w:rsidR="0098659F" w:rsidRPr="000D403D">
        <w:rPr>
          <w:rFonts w:ascii="Times New Roman" w:eastAsia="宋体" w:hAnsi="Times New Roman"/>
          <w:sz w:val="24"/>
          <w:szCs w:val="24"/>
        </w:rPr>
        <w:t>1</w:t>
      </w:r>
      <w:r w:rsidR="00734915" w:rsidRPr="000D403D">
        <w:rPr>
          <w:rFonts w:ascii="Times New Roman" w:eastAsia="宋体" w:hAnsi="Times New Roman"/>
          <w:sz w:val="24"/>
          <w:szCs w:val="24"/>
        </w:rPr>
        <w:t>5</w:t>
      </w:r>
      <w:r w:rsidR="0098659F" w:rsidRPr="000D403D">
        <w:rPr>
          <w:rFonts w:ascii="Times New Roman" w:eastAsia="宋体" w:hAnsi="Times New Roman"/>
          <w:sz w:val="24"/>
          <w:szCs w:val="24"/>
        </w:rPr>
        <w:t>种单基因病。</w:t>
      </w:r>
      <w:r w:rsidR="001A6F87" w:rsidRPr="000D403D">
        <w:rPr>
          <w:rFonts w:ascii="Times New Roman" w:eastAsia="宋体" w:hAnsi="Times New Roman"/>
          <w:sz w:val="24"/>
          <w:szCs w:val="24"/>
        </w:rPr>
        <w:t>单基因病</w:t>
      </w:r>
      <w:r w:rsidR="00C37B63" w:rsidRPr="000D403D">
        <w:rPr>
          <w:rFonts w:ascii="Times New Roman" w:eastAsia="宋体" w:hAnsi="Times New Roman"/>
          <w:sz w:val="24"/>
          <w:szCs w:val="24"/>
        </w:rPr>
        <w:t>致死致残率高、社会危害大，</w:t>
      </w:r>
      <w:r w:rsidR="00B64D91" w:rsidRPr="000D403D">
        <w:rPr>
          <w:rFonts w:ascii="Times New Roman" w:eastAsia="宋体" w:hAnsi="Times New Roman"/>
          <w:sz w:val="24"/>
          <w:szCs w:val="24"/>
        </w:rPr>
        <w:t>至今无有效</w:t>
      </w:r>
      <w:r w:rsidR="00C37B63" w:rsidRPr="000D403D">
        <w:rPr>
          <w:rFonts w:ascii="Times New Roman" w:eastAsia="宋体" w:hAnsi="Times New Roman"/>
          <w:sz w:val="24"/>
          <w:szCs w:val="24"/>
        </w:rPr>
        <w:t>治疗</w:t>
      </w:r>
      <w:r w:rsidR="00B64D91" w:rsidRPr="000D403D">
        <w:rPr>
          <w:rFonts w:ascii="Times New Roman" w:eastAsia="宋体" w:hAnsi="Times New Roman"/>
          <w:sz w:val="24"/>
          <w:szCs w:val="24"/>
        </w:rPr>
        <w:t>方法</w:t>
      </w:r>
      <w:r w:rsidR="00C37B63" w:rsidRPr="000D403D">
        <w:rPr>
          <w:rFonts w:ascii="Times New Roman" w:eastAsia="宋体" w:hAnsi="Times New Roman"/>
          <w:sz w:val="24"/>
          <w:szCs w:val="24"/>
        </w:rPr>
        <w:t>。</w:t>
      </w:r>
      <w:r w:rsidR="00C37B63" w:rsidRPr="000D403D">
        <w:rPr>
          <w:rFonts w:ascii="Times New Roman" w:eastAsia="宋体" w:hAnsi="Times New Roman"/>
          <w:sz w:val="24"/>
          <w:szCs w:val="24"/>
        </w:rPr>
        <w:t>PGD</w:t>
      </w:r>
      <w:r w:rsidR="00C37B63" w:rsidRPr="000D403D">
        <w:rPr>
          <w:rFonts w:ascii="Times New Roman" w:eastAsia="宋体" w:hAnsi="Times New Roman"/>
          <w:sz w:val="24"/>
          <w:szCs w:val="24"/>
        </w:rPr>
        <w:t>技术可以从根源上解决生育遗传病问题</w:t>
      </w:r>
      <w:r w:rsidR="00CE29C6" w:rsidRPr="000D403D">
        <w:rPr>
          <w:rFonts w:ascii="Times New Roman" w:eastAsia="宋体" w:hAnsi="Times New Roman"/>
          <w:sz w:val="24"/>
          <w:szCs w:val="24"/>
        </w:rPr>
        <w:t>，</w:t>
      </w:r>
      <w:r w:rsidRPr="000D403D">
        <w:rPr>
          <w:rFonts w:ascii="Times New Roman" w:eastAsia="宋体" w:hAnsi="Times New Roman" w:hint="eastAsia"/>
          <w:sz w:val="24"/>
          <w:szCs w:val="24"/>
        </w:rPr>
        <w:t>目前</w:t>
      </w:r>
      <w:r w:rsidR="00CE29C6" w:rsidRPr="000D403D">
        <w:rPr>
          <w:rFonts w:ascii="Times New Roman" w:eastAsia="宋体" w:hAnsi="Times New Roman"/>
          <w:sz w:val="24"/>
          <w:szCs w:val="24"/>
        </w:rPr>
        <w:t>已</w:t>
      </w:r>
      <w:r w:rsidR="00C32E1E" w:rsidRPr="000D403D">
        <w:rPr>
          <w:rFonts w:ascii="Times New Roman" w:eastAsia="宋体" w:hAnsi="Times New Roman"/>
          <w:sz w:val="24"/>
          <w:szCs w:val="24"/>
        </w:rPr>
        <w:t>有单基因病</w:t>
      </w:r>
      <w:r w:rsidRPr="000D403D">
        <w:rPr>
          <w:rFonts w:ascii="Times New Roman" w:eastAsia="宋体" w:hAnsi="Times New Roman" w:hint="eastAsia"/>
          <w:sz w:val="24"/>
          <w:szCs w:val="24"/>
        </w:rPr>
        <w:t>患者经</w:t>
      </w:r>
      <w:r w:rsidR="00B64D91" w:rsidRPr="000D403D">
        <w:rPr>
          <w:rFonts w:ascii="Times New Roman" w:eastAsia="宋体" w:hAnsi="Times New Roman"/>
          <w:sz w:val="24"/>
          <w:szCs w:val="24"/>
        </w:rPr>
        <w:t>PGD</w:t>
      </w:r>
      <w:r w:rsidRPr="000D403D">
        <w:rPr>
          <w:rFonts w:ascii="Times New Roman" w:eastAsia="宋体" w:hAnsi="Times New Roman" w:hint="eastAsia"/>
          <w:sz w:val="24"/>
          <w:szCs w:val="24"/>
        </w:rPr>
        <w:t>诊断而生出</w:t>
      </w:r>
      <w:r w:rsidR="008B1068" w:rsidRPr="000D403D">
        <w:rPr>
          <w:rFonts w:ascii="Times New Roman" w:eastAsia="宋体" w:hAnsi="Times New Roman"/>
          <w:sz w:val="24"/>
          <w:szCs w:val="24"/>
        </w:rPr>
        <w:t>健康子代</w:t>
      </w:r>
      <w:r w:rsidR="00C32E1E" w:rsidRPr="000D403D">
        <w:rPr>
          <w:rFonts w:ascii="Times New Roman" w:eastAsia="宋体" w:hAnsi="Times New Roman"/>
          <w:sz w:val="24"/>
          <w:szCs w:val="24"/>
        </w:rPr>
        <w:t>的</w:t>
      </w:r>
      <w:r w:rsidR="00141910" w:rsidRPr="000D403D">
        <w:rPr>
          <w:rFonts w:ascii="Times New Roman" w:eastAsia="宋体" w:hAnsi="Times New Roman"/>
          <w:sz w:val="24"/>
          <w:szCs w:val="24"/>
        </w:rPr>
        <w:t>报道</w:t>
      </w:r>
      <w:r w:rsidR="00141910" w:rsidRPr="000D403D">
        <w:rPr>
          <w:rFonts w:ascii="Times New Roman" w:eastAsia="宋体" w:hAnsi="Times New Roman"/>
          <w:sz w:val="24"/>
          <w:szCs w:val="24"/>
          <w:vertAlign w:val="superscript"/>
        </w:rPr>
        <w:t>[8]</w:t>
      </w:r>
      <w:r w:rsidR="00C32E1E" w:rsidRPr="000D403D">
        <w:rPr>
          <w:rFonts w:ascii="Times New Roman" w:eastAsia="宋体" w:hAnsi="Times New Roman"/>
          <w:sz w:val="24"/>
          <w:szCs w:val="24"/>
        </w:rPr>
        <w:t>。</w:t>
      </w:r>
    </w:p>
    <w:p w:rsidR="00F179CD" w:rsidRPr="000D403D" w:rsidRDefault="00786DAB" w:rsidP="00E1214A">
      <w:pPr>
        <w:autoSpaceDE w:val="0"/>
        <w:autoSpaceDN w:val="0"/>
        <w:adjustRightInd w:val="0"/>
        <w:spacing w:line="360" w:lineRule="auto"/>
        <w:ind w:firstLineChars="200" w:firstLine="480"/>
        <w:rPr>
          <w:rFonts w:ascii="Times New Roman" w:eastAsia="宋体" w:hAnsi="Times New Roman"/>
          <w:sz w:val="24"/>
          <w:szCs w:val="24"/>
        </w:rPr>
      </w:pPr>
      <w:r w:rsidRPr="000D403D">
        <w:rPr>
          <w:rFonts w:ascii="Times New Roman" w:eastAsia="宋体" w:hAnsi="Times New Roman"/>
          <w:sz w:val="24"/>
          <w:szCs w:val="24"/>
        </w:rPr>
        <w:t>本</w:t>
      </w:r>
      <w:r w:rsidR="005F181A" w:rsidRPr="000D403D">
        <w:rPr>
          <w:rFonts w:ascii="Times New Roman" w:eastAsia="宋体" w:hAnsi="Times New Roman" w:hint="eastAsia"/>
          <w:sz w:val="24"/>
          <w:szCs w:val="24"/>
        </w:rPr>
        <w:t>研究</w:t>
      </w:r>
      <w:r w:rsidR="00312463" w:rsidRPr="000D403D">
        <w:rPr>
          <w:rFonts w:ascii="Times New Roman" w:eastAsia="宋体" w:hAnsi="Times New Roman"/>
          <w:sz w:val="24"/>
          <w:szCs w:val="24"/>
        </w:rPr>
        <w:t>在单基因病</w:t>
      </w:r>
      <w:r w:rsidRPr="000D403D">
        <w:rPr>
          <w:rFonts w:ascii="Times New Roman" w:eastAsia="宋体" w:hAnsi="Times New Roman"/>
          <w:sz w:val="24"/>
          <w:szCs w:val="24"/>
        </w:rPr>
        <w:t>PGD</w:t>
      </w:r>
      <w:r w:rsidR="00312463" w:rsidRPr="000D403D">
        <w:rPr>
          <w:rFonts w:ascii="Times New Roman" w:eastAsia="宋体" w:hAnsi="Times New Roman"/>
          <w:sz w:val="24"/>
          <w:szCs w:val="24"/>
        </w:rPr>
        <w:t>的</w:t>
      </w:r>
      <w:r w:rsidR="00B3504E" w:rsidRPr="000D403D">
        <w:rPr>
          <w:rFonts w:ascii="Times New Roman" w:eastAsia="宋体" w:hAnsi="Times New Roman" w:hint="eastAsia"/>
          <w:sz w:val="24"/>
          <w:szCs w:val="24"/>
        </w:rPr>
        <w:t>诊断</w:t>
      </w:r>
      <w:r w:rsidR="00312463" w:rsidRPr="000D403D">
        <w:rPr>
          <w:rFonts w:ascii="Times New Roman" w:eastAsia="宋体" w:hAnsi="Times New Roman"/>
          <w:sz w:val="24"/>
          <w:szCs w:val="24"/>
        </w:rPr>
        <w:t>上采用了第三代遗传标记</w:t>
      </w:r>
      <w:r w:rsidR="00312463" w:rsidRPr="000D403D">
        <w:rPr>
          <w:rFonts w:ascii="Times New Roman" w:eastAsia="宋体" w:hAnsi="Times New Roman"/>
          <w:sz w:val="24"/>
          <w:szCs w:val="24"/>
        </w:rPr>
        <w:t>SNP</w:t>
      </w:r>
      <w:r w:rsidR="00312463" w:rsidRPr="000D403D">
        <w:rPr>
          <w:rFonts w:ascii="Times New Roman" w:eastAsia="宋体" w:hAnsi="Times New Roman"/>
          <w:sz w:val="24"/>
          <w:szCs w:val="24"/>
        </w:rPr>
        <w:t>连锁分析</w:t>
      </w:r>
      <w:r w:rsidR="009F24A5" w:rsidRPr="000D403D">
        <w:rPr>
          <w:rFonts w:ascii="Times New Roman" w:eastAsia="宋体" w:hAnsi="Times New Roman"/>
          <w:sz w:val="24"/>
          <w:szCs w:val="24"/>
        </w:rPr>
        <w:t>。</w:t>
      </w:r>
      <w:r w:rsidR="009F24A5" w:rsidRPr="000D403D">
        <w:rPr>
          <w:rFonts w:ascii="Times New Roman" w:eastAsia="宋体" w:hAnsi="Times New Roman"/>
          <w:sz w:val="24"/>
          <w:szCs w:val="24"/>
        </w:rPr>
        <w:t>SNP</w:t>
      </w:r>
      <w:r w:rsidR="009F24A5" w:rsidRPr="000D403D">
        <w:rPr>
          <w:rFonts w:ascii="Times New Roman" w:eastAsia="宋体" w:hAnsi="Times New Roman"/>
          <w:sz w:val="24"/>
          <w:szCs w:val="24"/>
        </w:rPr>
        <w:t>在人类基因组中数量庞大，特异性高，稳定性好，</w:t>
      </w:r>
      <w:r w:rsidR="00A67057" w:rsidRPr="000D403D">
        <w:rPr>
          <w:rFonts w:ascii="Times New Roman" w:eastAsia="宋体" w:hAnsi="Times New Roman"/>
          <w:sz w:val="24"/>
          <w:szCs w:val="24"/>
        </w:rPr>
        <w:t>既</w:t>
      </w:r>
      <w:r w:rsidR="00312463" w:rsidRPr="000D403D">
        <w:rPr>
          <w:rFonts w:ascii="Times New Roman" w:eastAsia="宋体" w:hAnsi="Times New Roman"/>
          <w:sz w:val="24"/>
          <w:szCs w:val="24"/>
        </w:rPr>
        <w:t>克服</w:t>
      </w:r>
      <w:r w:rsidR="00C32E1E" w:rsidRPr="000D403D">
        <w:rPr>
          <w:rFonts w:ascii="Times New Roman" w:eastAsia="宋体" w:hAnsi="Times New Roman"/>
          <w:sz w:val="24"/>
          <w:szCs w:val="24"/>
        </w:rPr>
        <w:t>一代遗传标记</w:t>
      </w:r>
      <w:r w:rsidR="00312463" w:rsidRPr="000D403D">
        <w:rPr>
          <w:rFonts w:ascii="Times New Roman" w:eastAsia="宋体" w:hAnsi="Times New Roman"/>
          <w:sz w:val="24"/>
          <w:szCs w:val="24"/>
        </w:rPr>
        <w:t>信息含量低</w:t>
      </w:r>
      <w:r w:rsidR="00A67057" w:rsidRPr="000D403D">
        <w:rPr>
          <w:rFonts w:ascii="Times New Roman" w:eastAsia="宋体" w:hAnsi="Times New Roman"/>
          <w:sz w:val="24"/>
          <w:szCs w:val="24"/>
        </w:rPr>
        <w:t>的不足</w:t>
      </w:r>
      <w:r w:rsidR="00DA14A2" w:rsidRPr="000D403D">
        <w:rPr>
          <w:rFonts w:ascii="Times New Roman" w:eastAsia="宋体" w:hAnsi="Times New Roman" w:hint="eastAsia"/>
          <w:sz w:val="24"/>
          <w:szCs w:val="24"/>
        </w:rPr>
        <w:t>，</w:t>
      </w:r>
      <w:r w:rsidR="00A67057" w:rsidRPr="000D403D">
        <w:rPr>
          <w:rFonts w:ascii="Times New Roman" w:eastAsia="宋体" w:hAnsi="Times New Roman"/>
          <w:sz w:val="24"/>
          <w:szCs w:val="24"/>
        </w:rPr>
        <w:t>同时又克服了</w:t>
      </w:r>
      <w:r w:rsidR="00312463" w:rsidRPr="000D403D">
        <w:rPr>
          <w:rFonts w:ascii="Times New Roman" w:eastAsia="宋体" w:hAnsi="Times New Roman"/>
          <w:sz w:val="24"/>
          <w:szCs w:val="24"/>
        </w:rPr>
        <w:t>短串联重复序列</w:t>
      </w:r>
      <w:r w:rsidR="009F24A5" w:rsidRPr="000D403D">
        <w:rPr>
          <w:rFonts w:ascii="Times New Roman" w:eastAsia="宋体" w:hAnsi="Times New Roman"/>
          <w:sz w:val="24"/>
          <w:szCs w:val="24"/>
        </w:rPr>
        <w:t>难于大规模检测以及基因重组误诊风险高的问题</w:t>
      </w:r>
      <w:r w:rsidR="009F24A5" w:rsidRPr="000D403D">
        <w:rPr>
          <w:rFonts w:ascii="Times New Roman" w:eastAsia="宋体" w:hAnsi="Times New Roman"/>
          <w:sz w:val="24"/>
          <w:szCs w:val="24"/>
          <w:vertAlign w:val="superscript"/>
        </w:rPr>
        <w:t>[9]</w:t>
      </w:r>
      <w:r w:rsidR="009F24A5" w:rsidRPr="000D403D">
        <w:rPr>
          <w:rFonts w:ascii="Times New Roman" w:eastAsia="宋体" w:hAnsi="Times New Roman"/>
          <w:sz w:val="24"/>
          <w:szCs w:val="24"/>
        </w:rPr>
        <w:t>。</w:t>
      </w:r>
      <w:r w:rsidR="00A67057" w:rsidRPr="000D403D">
        <w:rPr>
          <w:rFonts w:ascii="Times New Roman" w:eastAsia="宋体" w:hAnsi="Times New Roman"/>
          <w:sz w:val="24"/>
          <w:szCs w:val="24"/>
        </w:rPr>
        <w:t>目前已有较多应用</w:t>
      </w:r>
      <w:r w:rsidR="00A67057" w:rsidRPr="000D403D">
        <w:rPr>
          <w:rFonts w:ascii="Times New Roman" w:eastAsia="宋体" w:hAnsi="Times New Roman"/>
          <w:sz w:val="24"/>
          <w:szCs w:val="24"/>
        </w:rPr>
        <w:t>SNP</w:t>
      </w:r>
      <w:r w:rsidR="00B3504E" w:rsidRPr="000D403D">
        <w:rPr>
          <w:rFonts w:ascii="Times New Roman" w:eastAsia="宋体" w:hAnsi="Times New Roman" w:hint="eastAsia"/>
          <w:sz w:val="24"/>
          <w:szCs w:val="24"/>
        </w:rPr>
        <w:t>单体型</w:t>
      </w:r>
      <w:r w:rsidR="00A67057" w:rsidRPr="000D403D">
        <w:rPr>
          <w:rFonts w:ascii="Times New Roman" w:eastAsia="宋体" w:hAnsi="Times New Roman"/>
          <w:sz w:val="24"/>
          <w:szCs w:val="24"/>
        </w:rPr>
        <w:t>分</w:t>
      </w:r>
      <w:r w:rsidR="004B048E" w:rsidRPr="000D403D">
        <w:rPr>
          <w:rFonts w:ascii="Times New Roman" w:eastAsia="宋体" w:hAnsi="Times New Roman" w:hint="eastAsia"/>
          <w:sz w:val="24"/>
          <w:szCs w:val="24"/>
        </w:rPr>
        <w:t>析</w:t>
      </w:r>
      <w:r w:rsidR="00A67057" w:rsidRPr="000D403D">
        <w:rPr>
          <w:rFonts w:ascii="Times New Roman" w:eastAsia="宋体" w:hAnsi="Times New Roman"/>
          <w:sz w:val="24"/>
          <w:szCs w:val="24"/>
        </w:rPr>
        <w:t>出生健康子代的单基因病家系报道</w:t>
      </w:r>
      <w:r w:rsidR="00A67057" w:rsidRPr="000D403D">
        <w:rPr>
          <w:rFonts w:ascii="Times New Roman" w:eastAsia="宋体" w:hAnsi="Times New Roman"/>
          <w:sz w:val="24"/>
          <w:szCs w:val="24"/>
          <w:vertAlign w:val="superscript"/>
        </w:rPr>
        <w:t>[5,10]</w:t>
      </w:r>
      <w:r w:rsidR="00A67057" w:rsidRPr="000D403D">
        <w:rPr>
          <w:rFonts w:ascii="Times New Roman" w:eastAsia="宋体" w:hAnsi="Times New Roman"/>
          <w:sz w:val="24"/>
          <w:szCs w:val="24"/>
        </w:rPr>
        <w:t>。</w:t>
      </w:r>
      <w:r w:rsidR="008B1068" w:rsidRPr="000D403D">
        <w:rPr>
          <w:rFonts w:ascii="Times New Roman" w:eastAsia="宋体" w:hAnsi="Times New Roman" w:hint="eastAsia"/>
          <w:sz w:val="24"/>
          <w:szCs w:val="24"/>
        </w:rPr>
        <w:t>然而，</w:t>
      </w:r>
      <w:r w:rsidRPr="000D403D">
        <w:rPr>
          <w:rFonts w:ascii="Times New Roman" w:eastAsia="宋体" w:hAnsi="Times New Roman"/>
          <w:sz w:val="24"/>
          <w:szCs w:val="24"/>
        </w:rPr>
        <w:t>SNP</w:t>
      </w:r>
      <w:r w:rsidR="00B3504E" w:rsidRPr="000D403D">
        <w:rPr>
          <w:rFonts w:ascii="Times New Roman" w:eastAsia="宋体" w:hAnsi="Times New Roman" w:hint="eastAsia"/>
          <w:sz w:val="24"/>
          <w:szCs w:val="24"/>
        </w:rPr>
        <w:t>单体型</w:t>
      </w:r>
      <w:r w:rsidRPr="000D403D">
        <w:rPr>
          <w:rFonts w:ascii="Times New Roman" w:eastAsia="宋体" w:hAnsi="Times New Roman"/>
          <w:sz w:val="24"/>
          <w:szCs w:val="24"/>
        </w:rPr>
        <w:t>分</w:t>
      </w:r>
      <w:r w:rsidR="004B048E" w:rsidRPr="000D403D">
        <w:rPr>
          <w:rFonts w:ascii="Times New Roman" w:eastAsia="宋体" w:hAnsi="Times New Roman" w:hint="eastAsia"/>
          <w:sz w:val="24"/>
          <w:szCs w:val="24"/>
        </w:rPr>
        <w:t>析</w:t>
      </w:r>
      <w:r w:rsidR="00FF753C" w:rsidRPr="000D403D">
        <w:rPr>
          <w:rFonts w:ascii="Times New Roman" w:eastAsia="宋体" w:hAnsi="Times New Roman"/>
          <w:sz w:val="24"/>
          <w:szCs w:val="24"/>
        </w:rPr>
        <w:t>仍然存在</w:t>
      </w:r>
      <w:r w:rsidRPr="000D403D">
        <w:rPr>
          <w:rFonts w:ascii="Times New Roman" w:eastAsia="宋体" w:hAnsi="Times New Roman"/>
          <w:sz w:val="24"/>
          <w:szCs w:val="24"/>
        </w:rPr>
        <w:t>重组导致</w:t>
      </w:r>
      <w:r w:rsidR="00FF753C" w:rsidRPr="000D403D">
        <w:rPr>
          <w:rFonts w:ascii="Times New Roman" w:eastAsia="宋体" w:hAnsi="Times New Roman"/>
          <w:sz w:val="24"/>
          <w:szCs w:val="24"/>
        </w:rPr>
        <w:t>误诊的风险</w:t>
      </w:r>
      <w:r w:rsidR="00C32E1E" w:rsidRPr="000D403D">
        <w:rPr>
          <w:rFonts w:ascii="Times New Roman" w:eastAsia="宋体" w:hAnsi="Times New Roman"/>
          <w:sz w:val="24"/>
          <w:szCs w:val="24"/>
        </w:rPr>
        <w:t>。</w:t>
      </w:r>
      <w:r w:rsidRPr="000D403D">
        <w:rPr>
          <w:rFonts w:ascii="Times New Roman" w:eastAsia="宋体" w:hAnsi="Times New Roman"/>
          <w:sz w:val="24"/>
          <w:szCs w:val="24"/>
        </w:rPr>
        <w:t>本</w:t>
      </w:r>
      <w:r w:rsidR="008B1068" w:rsidRPr="000D403D">
        <w:rPr>
          <w:rFonts w:ascii="Times New Roman" w:eastAsia="宋体" w:hAnsi="Times New Roman" w:hint="eastAsia"/>
          <w:sz w:val="24"/>
          <w:szCs w:val="24"/>
        </w:rPr>
        <w:t>实验中</w:t>
      </w:r>
      <w:r w:rsidR="00C32E1E"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Pr="000D403D">
        <w:rPr>
          <w:rFonts w:ascii="Times New Roman" w:eastAsia="宋体" w:hAnsi="Times New Roman"/>
          <w:sz w:val="24"/>
          <w:szCs w:val="24"/>
        </w:rPr>
        <w:t>有</w:t>
      </w:r>
      <w:r w:rsidR="008B1068" w:rsidRPr="000D403D">
        <w:rPr>
          <w:rFonts w:ascii="Times New Roman" w:eastAsia="宋体" w:hAnsi="Times New Roman" w:hint="eastAsia"/>
          <w:sz w:val="24"/>
          <w:szCs w:val="24"/>
        </w:rPr>
        <w:t>2</w:t>
      </w:r>
      <w:r w:rsidRPr="000D403D">
        <w:rPr>
          <w:rFonts w:ascii="Times New Roman" w:eastAsia="宋体" w:hAnsi="Times New Roman"/>
          <w:sz w:val="24"/>
          <w:szCs w:val="24"/>
        </w:rPr>
        <w:t>例胚胎诊断</w:t>
      </w:r>
      <w:r w:rsidR="00C32E1E" w:rsidRPr="000D403D">
        <w:rPr>
          <w:rFonts w:ascii="Times New Roman" w:eastAsia="宋体" w:hAnsi="Times New Roman"/>
          <w:sz w:val="24"/>
          <w:szCs w:val="24"/>
        </w:rPr>
        <w:t>失败</w:t>
      </w:r>
      <w:r w:rsidRPr="000D403D">
        <w:rPr>
          <w:rFonts w:ascii="Times New Roman" w:eastAsia="宋体" w:hAnsi="Times New Roman"/>
          <w:sz w:val="24"/>
          <w:szCs w:val="24"/>
        </w:rPr>
        <w:t>，</w:t>
      </w:r>
      <w:r w:rsidR="005D0BA6" w:rsidRPr="000D403D">
        <w:rPr>
          <w:rFonts w:ascii="Times New Roman" w:eastAsia="宋体" w:hAnsi="Times New Roman"/>
          <w:sz w:val="24"/>
          <w:szCs w:val="24"/>
        </w:rPr>
        <w:t>考虑到</w:t>
      </w:r>
      <w:r w:rsidRPr="000D403D">
        <w:rPr>
          <w:rFonts w:ascii="Times New Roman" w:eastAsia="宋体" w:hAnsi="Times New Roman"/>
          <w:sz w:val="24"/>
          <w:szCs w:val="24"/>
        </w:rPr>
        <w:t>致病基因附近发生重组，</w:t>
      </w:r>
      <w:r w:rsidR="00B3504E" w:rsidRPr="000D403D">
        <w:rPr>
          <w:rFonts w:ascii="Times New Roman" w:eastAsia="宋体" w:hAnsi="Times New Roman" w:hint="eastAsia"/>
          <w:sz w:val="24"/>
          <w:szCs w:val="24"/>
        </w:rPr>
        <w:t>连锁分</w:t>
      </w:r>
      <w:r w:rsidR="004B048E" w:rsidRPr="000D403D">
        <w:rPr>
          <w:rFonts w:ascii="Times New Roman" w:eastAsia="宋体" w:hAnsi="Times New Roman" w:hint="eastAsia"/>
          <w:sz w:val="24"/>
          <w:szCs w:val="24"/>
        </w:rPr>
        <w:t>析</w:t>
      </w:r>
      <w:r w:rsidRPr="000D403D">
        <w:rPr>
          <w:rFonts w:ascii="Times New Roman" w:eastAsia="宋体" w:hAnsi="Times New Roman"/>
          <w:sz w:val="24"/>
          <w:szCs w:val="24"/>
        </w:rPr>
        <w:t>结果具有不确定性。</w:t>
      </w:r>
      <w:r w:rsidR="008B1068" w:rsidRPr="000D403D">
        <w:rPr>
          <w:rFonts w:ascii="Times New Roman" w:eastAsia="宋体" w:hAnsi="Times New Roman" w:hint="eastAsia"/>
          <w:sz w:val="24"/>
          <w:szCs w:val="24"/>
        </w:rPr>
        <w:t>有</w:t>
      </w:r>
      <w:r w:rsidR="00C32E1E" w:rsidRPr="000D403D">
        <w:rPr>
          <w:rFonts w:ascii="Times New Roman" w:eastAsia="宋体" w:hAnsi="Times New Roman"/>
          <w:sz w:val="24"/>
          <w:szCs w:val="24"/>
        </w:rPr>
        <w:t>文献报道</w:t>
      </w:r>
      <w:r w:rsidR="008B1068" w:rsidRPr="000D403D">
        <w:rPr>
          <w:rFonts w:ascii="Times New Roman" w:eastAsia="宋体" w:hAnsi="Times New Roman" w:hint="eastAsia"/>
          <w:sz w:val="24"/>
          <w:szCs w:val="24"/>
        </w:rPr>
        <w:t>，</w:t>
      </w:r>
      <w:r w:rsidR="00C32E1E" w:rsidRPr="000D403D">
        <w:rPr>
          <w:rFonts w:ascii="Times New Roman" w:eastAsia="宋体" w:hAnsi="Times New Roman"/>
          <w:sz w:val="24"/>
          <w:szCs w:val="24"/>
        </w:rPr>
        <w:t>1</w:t>
      </w:r>
      <w:r w:rsidR="00D43B6B" w:rsidRPr="000D403D">
        <w:rPr>
          <w:rFonts w:ascii="Times New Roman" w:eastAsia="宋体" w:hAnsi="Times New Roman"/>
          <w:sz w:val="24"/>
          <w:szCs w:val="24"/>
        </w:rPr>
        <w:t>×10</w:t>
      </w:r>
      <w:r w:rsidR="00D43B6B" w:rsidRPr="000D403D">
        <w:rPr>
          <w:rFonts w:ascii="Times New Roman" w:eastAsia="宋体" w:hAnsi="Times New Roman"/>
          <w:sz w:val="24"/>
          <w:szCs w:val="24"/>
          <w:vertAlign w:val="superscript"/>
        </w:rPr>
        <w:t>6</w:t>
      </w:r>
      <w:r w:rsidR="00D43B6B" w:rsidRPr="000D403D">
        <w:rPr>
          <w:rFonts w:ascii="Times New Roman" w:eastAsia="宋体" w:hAnsi="Times New Roman"/>
          <w:sz w:val="24"/>
          <w:szCs w:val="24"/>
        </w:rPr>
        <w:t xml:space="preserve"> bp</w:t>
      </w:r>
      <w:r w:rsidR="00C32E1E" w:rsidRPr="000D403D">
        <w:rPr>
          <w:rFonts w:ascii="Times New Roman" w:eastAsia="宋体" w:hAnsi="Times New Roman" w:hint="eastAsia"/>
          <w:sz w:val="24"/>
          <w:szCs w:val="24"/>
        </w:rPr>
        <w:t>大小</w:t>
      </w:r>
      <w:r w:rsidR="00C32E1E" w:rsidRPr="000D403D">
        <w:rPr>
          <w:rFonts w:ascii="Times New Roman" w:eastAsia="宋体" w:hAnsi="Times New Roman"/>
          <w:sz w:val="24"/>
          <w:szCs w:val="24"/>
        </w:rPr>
        <w:t>基因重组概率</w:t>
      </w:r>
      <w:r w:rsidR="008B1068" w:rsidRPr="000D403D">
        <w:rPr>
          <w:rFonts w:ascii="Times New Roman" w:eastAsia="宋体" w:hAnsi="Times New Roman" w:hint="eastAsia"/>
          <w:sz w:val="24"/>
          <w:szCs w:val="24"/>
        </w:rPr>
        <w:t>约为</w:t>
      </w:r>
      <w:r w:rsidR="00C32E1E" w:rsidRPr="000D403D">
        <w:rPr>
          <w:rFonts w:ascii="Times New Roman" w:eastAsia="宋体" w:hAnsi="Times New Roman"/>
          <w:sz w:val="24"/>
          <w:szCs w:val="24"/>
        </w:rPr>
        <w:t>1%</w:t>
      </w:r>
      <w:r w:rsidR="00C32E1E" w:rsidRPr="000D403D">
        <w:rPr>
          <w:rFonts w:ascii="Times New Roman" w:eastAsia="宋体" w:hAnsi="Times New Roman"/>
          <w:sz w:val="24"/>
          <w:szCs w:val="24"/>
        </w:rPr>
        <w:t>，连锁分</w:t>
      </w:r>
      <w:r w:rsidR="004B048E" w:rsidRPr="000D403D">
        <w:rPr>
          <w:rFonts w:ascii="Times New Roman" w:eastAsia="宋体" w:hAnsi="Times New Roman" w:hint="eastAsia"/>
          <w:sz w:val="24"/>
          <w:szCs w:val="24"/>
        </w:rPr>
        <w:t>析</w:t>
      </w:r>
      <w:r w:rsidR="00C32E1E" w:rsidRPr="000D403D">
        <w:rPr>
          <w:rFonts w:ascii="Times New Roman" w:eastAsia="宋体" w:hAnsi="Times New Roman"/>
          <w:sz w:val="24"/>
          <w:szCs w:val="24"/>
        </w:rPr>
        <w:t>暂无法发现目的区域附近小片段基因重组，因此在选择标记基因时应选择靠近致病基因的</w:t>
      </w:r>
      <w:r w:rsidR="00C32E1E" w:rsidRPr="000D403D">
        <w:rPr>
          <w:rFonts w:ascii="Times New Roman" w:eastAsia="宋体" w:hAnsi="Times New Roman"/>
          <w:sz w:val="24"/>
          <w:szCs w:val="24"/>
        </w:rPr>
        <w:t>SNP</w:t>
      </w:r>
      <w:r w:rsidR="00C32E1E" w:rsidRPr="000D403D">
        <w:rPr>
          <w:rFonts w:ascii="Times New Roman" w:eastAsia="宋体" w:hAnsi="Times New Roman"/>
          <w:sz w:val="24"/>
          <w:szCs w:val="24"/>
        </w:rPr>
        <w:t>，遗传距离越小，重组几率越低，能够有效降低基因重组导致的误诊风险</w:t>
      </w:r>
      <w:r w:rsidR="00C32E1E" w:rsidRPr="000D403D">
        <w:rPr>
          <w:rFonts w:ascii="Times New Roman" w:eastAsia="宋体" w:hAnsi="Times New Roman"/>
          <w:sz w:val="24"/>
          <w:szCs w:val="24"/>
          <w:vertAlign w:val="superscript"/>
        </w:rPr>
        <w:t>[10]</w:t>
      </w:r>
      <w:r w:rsidR="00C32E1E" w:rsidRPr="000D403D">
        <w:rPr>
          <w:rFonts w:ascii="Times New Roman" w:eastAsia="宋体" w:hAnsi="Times New Roman"/>
          <w:sz w:val="24"/>
          <w:szCs w:val="24"/>
        </w:rPr>
        <w:t>。</w:t>
      </w:r>
    </w:p>
    <w:p w:rsidR="008F58E5" w:rsidRPr="000D403D" w:rsidRDefault="00F179CD" w:rsidP="000A5548">
      <w:pPr>
        <w:spacing w:line="360" w:lineRule="auto"/>
        <w:rPr>
          <w:rFonts w:ascii="Times New Roman" w:eastAsia="宋体" w:hAnsi="Times New Roman"/>
          <w:sz w:val="24"/>
          <w:szCs w:val="24"/>
        </w:rPr>
      </w:pPr>
      <w:r w:rsidRPr="000D403D">
        <w:rPr>
          <w:rFonts w:ascii="Times New Roman" w:eastAsia="宋体" w:hAnsi="Times New Roman"/>
          <w:sz w:val="24"/>
          <w:szCs w:val="24"/>
        </w:rPr>
        <w:lastRenderedPageBreak/>
        <w:t>在过去</w:t>
      </w:r>
      <w:r w:rsidRPr="000D403D">
        <w:rPr>
          <w:rFonts w:ascii="Times New Roman" w:eastAsia="宋体" w:hAnsi="Times New Roman"/>
          <w:sz w:val="24"/>
          <w:szCs w:val="24"/>
        </w:rPr>
        <w:t>30</w:t>
      </w:r>
      <w:r w:rsidRPr="000D403D">
        <w:rPr>
          <w:rFonts w:ascii="Times New Roman" w:eastAsia="宋体" w:hAnsi="Times New Roman"/>
          <w:sz w:val="24"/>
          <w:szCs w:val="24"/>
        </w:rPr>
        <w:t>年，</w:t>
      </w:r>
      <w:r w:rsidRPr="000D403D">
        <w:rPr>
          <w:rFonts w:ascii="Times New Roman" w:eastAsia="宋体" w:hAnsi="Times New Roman"/>
          <w:sz w:val="24"/>
          <w:szCs w:val="24"/>
        </w:rPr>
        <w:t>Sanger</w:t>
      </w:r>
      <w:r w:rsidRPr="000D403D">
        <w:rPr>
          <w:rFonts w:ascii="Times New Roman" w:eastAsia="宋体" w:hAnsi="Times New Roman"/>
          <w:sz w:val="24"/>
          <w:szCs w:val="24"/>
        </w:rPr>
        <w:t>测序技术应用非常广泛，是产前基因诊断重要手段。本</w:t>
      </w:r>
      <w:r w:rsidR="008B1068" w:rsidRPr="000D403D">
        <w:rPr>
          <w:rFonts w:ascii="Times New Roman" w:eastAsia="宋体" w:hAnsi="Times New Roman" w:hint="eastAsia"/>
          <w:sz w:val="24"/>
          <w:szCs w:val="24"/>
        </w:rPr>
        <w:t>研究采用</w:t>
      </w:r>
      <w:r w:rsidRPr="000D403D">
        <w:rPr>
          <w:rFonts w:ascii="Times New Roman" w:eastAsia="宋体" w:hAnsi="Times New Roman"/>
          <w:sz w:val="24"/>
          <w:szCs w:val="24"/>
        </w:rPr>
        <w:t>两种方法相互验证诊断结果，通过比较发现</w:t>
      </w:r>
      <w:r w:rsidRPr="000D403D">
        <w:rPr>
          <w:rFonts w:ascii="Times New Roman" w:eastAsia="宋体" w:hAnsi="Times New Roman"/>
          <w:sz w:val="24"/>
          <w:szCs w:val="24"/>
        </w:rPr>
        <w:t>Sanger</w:t>
      </w:r>
      <w:r w:rsidRPr="000D403D">
        <w:rPr>
          <w:rFonts w:ascii="Times New Roman" w:eastAsia="宋体" w:hAnsi="Times New Roman"/>
          <w:kern w:val="0"/>
          <w:sz w:val="24"/>
          <w:szCs w:val="24"/>
        </w:rPr>
        <w:t>测序诊断失败率高达</w:t>
      </w:r>
      <w:r w:rsidRPr="000D403D">
        <w:rPr>
          <w:rFonts w:ascii="Times New Roman" w:eastAsia="宋体" w:hAnsi="Times New Roman"/>
          <w:kern w:val="0"/>
          <w:sz w:val="24"/>
          <w:szCs w:val="24"/>
        </w:rPr>
        <w:t>14.63%</w:t>
      </w:r>
      <w:r w:rsidR="008B1068" w:rsidRPr="000D403D">
        <w:rPr>
          <w:rFonts w:ascii="Times New Roman" w:eastAsia="宋体" w:hAnsi="Times New Roman" w:hint="eastAsia"/>
          <w:kern w:val="0"/>
          <w:sz w:val="24"/>
          <w:szCs w:val="24"/>
        </w:rPr>
        <w:t>，</w:t>
      </w:r>
      <w:r w:rsidRPr="000D403D">
        <w:rPr>
          <w:rFonts w:ascii="Times New Roman" w:eastAsia="宋体" w:hAnsi="Times New Roman"/>
          <w:kern w:val="0"/>
          <w:sz w:val="24"/>
          <w:szCs w:val="24"/>
        </w:rPr>
        <w:t>明显高于单体型分</w:t>
      </w:r>
      <w:r w:rsidR="004B048E" w:rsidRPr="000D403D">
        <w:rPr>
          <w:rFonts w:ascii="Times New Roman" w:eastAsia="宋体" w:hAnsi="Times New Roman" w:hint="eastAsia"/>
          <w:kern w:val="0"/>
          <w:sz w:val="24"/>
          <w:szCs w:val="24"/>
        </w:rPr>
        <w:t>析</w:t>
      </w:r>
      <w:r w:rsidRPr="000D403D">
        <w:rPr>
          <w:rFonts w:ascii="Times New Roman" w:eastAsia="宋体" w:hAnsi="Times New Roman"/>
          <w:kern w:val="0"/>
          <w:sz w:val="24"/>
          <w:szCs w:val="24"/>
        </w:rPr>
        <w:t>失败率</w:t>
      </w:r>
      <w:r w:rsidR="008B1068" w:rsidRPr="000D403D">
        <w:rPr>
          <w:rFonts w:ascii="Times New Roman" w:eastAsia="宋体" w:hAnsi="Times New Roman" w:hint="eastAsia"/>
          <w:kern w:val="0"/>
          <w:sz w:val="24"/>
          <w:szCs w:val="24"/>
        </w:rPr>
        <w:t>（</w:t>
      </w:r>
      <w:r w:rsidRPr="000D403D">
        <w:rPr>
          <w:rFonts w:ascii="Times New Roman" w:eastAsia="宋体" w:hAnsi="Times New Roman"/>
          <w:kern w:val="0"/>
          <w:sz w:val="24"/>
          <w:szCs w:val="24"/>
        </w:rPr>
        <w:t>0.98%</w:t>
      </w:r>
      <w:r w:rsidR="008B1068" w:rsidRPr="000D403D">
        <w:rPr>
          <w:rFonts w:ascii="Times New Roman" w:eastAsia="宋体" w:hAnsi="Times New Roman" w:hint="eastAsia"/>
          <w:kern w:val="0"/>
          <w:sz w:val="24"/>
          <w:szCs w:val="24"/>
        </w:rPr>
        <w:t>）</w:t>
      </w:r>
      <w:r w:rsidR="004553F5" w:rsidRPr="000D403D">
        <w:rPr>
          <w:rFonts w:ascii="Times New Roman" w:eastAsia="宋体" w:hAnsi="Times New Roman"/>
          <w:kern w:val="0"/>
          <w:sz w:val="24"/>
          <w:szCs w:val="24"/>
        </w:rPr>
        <w:t>。</w:t>
      </w:r>
      <w:r w:rsidR="00F8079E" w:rsidRPr="000D403D">
        <w:rPr>
          <w:rFonts w:ascii="Times New Roman" w:eastAsia="宋体" w:hAnsi="Times New Roman"/>
          <w:kern w:val="0"/>
          <w:sz w:val="24"/>
          <w:szCs w:val="24"/>
        </w:rPr>
        <w:t>45</w:t>
      </w:r>
      <w:r w:rsidR="00F8079E" w:rsidRPr="000D403D">
        <w:rPr>
          <w:rFonts w:ascii="Times New Roman" w:eastAsia="宋体" w:hAnsi="Times New Roman"/>
          <w:kern w:val="0"/>
          <w:sz w:val="24"/>
          <w:szCs w:val="24"/>
        </w:rPr>
        <w:t>枚</w:t>
      </w:r>
      <w:r w:rsidR="00496804" w:rsidRPr="000D403D">
        <w:rPr>
          <w:rFonts w:ascii="Times New Roman" w:eastAsia="宋体" w:hAnsi="Times New Roman"/>
          <w:kern w:val="0"/>
          <w:sz w:val="24"/>
          <w:szCs w:val="24"/>
        </w:rPr>
        <w:t>移植</w:t>
      </w:r>
      <w:r w:rsidR="00F8079E" w:rsidRPr="000D403D">
        <w:rPr>
          <w:rFonts w:ascii="Times New Roman" w:eastAsia="宋体" w:hAnsi="Times New Roman"/>
          <w:kern w:val="0"/>
          <w:sz w:val="24"/>
          <w:szCs w:val="24"/>
        </w:rPr>
        <w:t>胚胎中有</w:t>
      </w:r>
      <w:r w:rsidR="008B1068" w:rsidRPr="000D403D">
        <w:rPr>
          <w:rFonts w:ascii="Times New Roman" w:eastAsia="宋体" w:hAnsi="Times New Roman" w:hint="eastAsia"/>
          <w:kern w:val="0"/>
          <w:sz w:val="24"/>
          <w:szCs w:val="24"/>
        </w:rPr>
        <w:t>1</w:t>
      </w:r>
      <w:r w:rsidR="00496804" w:rsidRPr="000D403D">
        <w:rPr>
          <w:rFonts w:ascii="Times New Roman" w:eastAsia="宋体" w:hAnsi="Times New Roman"/>
          <w:kern w:val="0"/>
          <w:sz w:val="24"/>
          <w:szCs w:val="24"/>
        </w:rPr>
        <w:t>枚</w:t>
      </w:r>
      <w:r w:rsidR="00183419" w:rsidRPr="000D403D">
        <w:rPr>
          <w:rFonts w:ascii="Times New Roman" w:eastAsia="宋体" w:hAnsi="Times New Roman"/>
          <w:kern w:val="0"/>
          <w:sz w:val="24"/>
          <w:szCs w:val="24"/>
        </w:rPr>
        <w:t>单体型分</w:t>
      </w:r>
      <w:r w:rsidR="004B048E" w:rsidRPr="000D403D">
        <w:rPr>
          <w:rFonts w:ascii="Times New Roman" w:eastAsia="宋体" w:hAnsi="Times New Roman" w:hint="eastAsia"/>
          <w:kern w:val="0"/>
          <w:sz w:val="24"/>
          <w:szCs w:val="24"/>
        </w:rPr>
        <w:t>析</w:t>
      </w:r>
      <w:r w:rsidR="00183419" w:rsidRPr="000D403D">
        <w:rPr>
          <w:rFonts w:ascii="Times New Roman" w:eastAsia="宋体" w:hAnsi="Times New Roman"/>
          <w:kern w:val="0"/>
          <w:sz w:val="24"/>
          <w:szCs w:val="24"/>
        </w:rPr>
        <w:t>携带致病基因</w:t>
      </w:r>
      <w:r w:rsidR="00F8079E" w:rsidRPr="000D403D">
        <w:rPr>
          <w:rFonts w:ascii="Times New Roman" w:eastAsia="宋体" w:hAnsi="Times New Roman"/>
          <w:kern w:val="0"/>
          <w:sz w:val="24"/>
          <w:szCs w:val="24"/>
        </w:rPr>
        <w:t>而</w:t>
      </w:r>
      <w:r w:rsidR="00F8079E" w:rsidRPr="000D403D">
        <w:rPr>
          <w:rFonts w:ascii="Times New Roman" w:eastAsia="宋体" w:hAnsi="Times New Roman"/>
          <w:sz w:val="24"/>
          <w:szCs w:val="24"/>
        </w:rPr>
        <w:t>Sanger</w:t>
      </w:r>
      <w:r w:rsidR="00F8079E" w:rsidRPr="000D403D">
        <w:rPr>
          <w:rFonts w:ascii="Times New Roman" w:eastAsia="宋体" w:hAnsi="Times New Roman"/>
          <w:kern w:val="0"/>
          <w:sz w:val="24"/>
          <w:szCs w:val="24"/>
        </w:rPr>
        <w:t>测序未检出，</w:t>
      </w:r>
      <w:r w:rsidR="00E06C3C" w:rsidRPr="000D403D">
        <w:rPr>
          <w:rFonts w:ascii="Times New Roman" w:eastAsia="宋体" w:hAnsi="Times New Roman"/>
          <w:kern w:val="0"/>
          <w:sz w:val="24"/>
          <w:szCs w:val="24"/>
        </w:rPr>
        <w:t>其</w:t>
      </w:r>
      <w:r w:rsidR="005826CE" w:rsidRPr="000D403D">
        <w:rPr>
          <w:rFonts w:ascii="Times New Roman" w:eastAsia="宋体" w:hAnsi="Times New Roman"/>
          <w:kern w:val="0"/>
          <w:sz w:val="24"/>
          <w:szCs w:val="24"/>
        </w:rPr>
        <w:t>发育为</w:t>
      </w:r>
      <w:r w:rsidR="00183419" w:rsidRPr="000D403D">
        <w:rPr>
          <w:rFonts w:ascii="Times New Roman" w:eastAsia="宋体" w:hAnsi="Times New Roman"/>
          <w:kern w:val="0"/>
          <w:sz w:val="24"/>
          <w:szCs w:val="24"/>
        </w:rPr>
        <w:t>胎儿</w:t>
      </w:r>
      <w:r w:rsidR="005826CE" w:rsidRPr="000D403D">
        <w:rPr>
          <w:rFonts w:ascii="Times New Roman" w:eastAsia="宋体" w:hAnsi="Times New Roman"/>
          <w:kern w:val="0"/>
          <w:sz w:val="24"/>
          <w:szCs w:val="24"/>
        </w:rPr>
        <w:t>后</w:t>
      </w:r>
      <w:r w:rsidR="00A605B5" w:rsidRPr="000D403D">
        <w:rPr>
          <w:rFonts w:ascii="Times New Roman" w:eastAsia="宋体" w:hAnsi="Times New Roman" w:hint="eastAsia"/>
          <w:kern w:val="0"/>
          <w:sz w:val="24"/>
          <w:szCs w:val="24"/>
        </w:rPr>
        <w:t>，经</w:t>
      </w:r>
      <w:r w:rsidR="00183419" w:rsidRPr="000D403D">
        <w:rPr>
          <w:rFonts w:ascii="Times New Roman" w:eastAsia="宋体" w:hAnsi="Times New Roman"/>
          <w:kern w:val="0"/>
          <w:sz w:val="24"/>
          <w:szCs w:val="24"/>
        </w:rPr>
        <w:t>羊水产前诊断结果</w:t>
      </w:r>
      <w:r w:rsidR="00A605B5" w:rsidRPr="000D403D">
        <w:rPr>
          <w:rFonts w:ascii="Times New Roman" w:eastAsia="宋体" w:hAnsi="Times New Roman" w:hint="eastAsia"/>
          <w:kern w:val="0"/>
          <w:sz w:val="24"/>
          <w:szCs w:val="24"/>
        </w:rPr>
        <w:t>为</w:t>
      </w:r>
      <w:r w:rsidR="00183419" w:rsidRPr="000D403D">
        <w:rPr>
          <w:rFonts w:ascii="Times New Roman" w:eastAsia="宋体" w:hAnsi="Times New Roman"/>
          <w:kern w:val="0"/>
          <w:sz w:val="24"/>
          <w:szCs w:val="24"/>
        </w:rPr>
        <w:t>携带致病基因，</w:t>
      </w:r>
      <w:r w:rsidR="00F8079E" w:rsidRPr="000D403D">
        <w:rPr>
          <w:rFonts w:ascii="Times New Roman" w:eastAsia="宋体" w:hAnsi="Times New Roman"/>
          <w:kern w:val="0"/>
          <w:sz w:val="24"/>
          <w:szCs w:val="24"/>
        </w:rPr>
        <w:t>与单体型分</w:t>
      </w:r>
      <w:r w:rsidR="004B048E" w:rsidRPr="000D403D">
        <w:rPr>
          <w:rFonts w:ascii="Times New Roman" w:eastAsia="宋体" w:hAnsi="Times New Roman" w:hint="eastAsia"/>
          <w:kern w:val="0"/>
          <w:sz w:val="24"/>
          <w:szCs w:val="24"/>
        </w:rPr>
        <w:t>析</w:t>
      </w:r>
      <w:r w:rsidR="00F8079E" w:rsidRPr="000D403D">
        <w:rPr>
          <w:rFonts w:ascii="Times New Roman" w:eastAsia="宋体" w:hAnsi="Times New Roman"/>
          <w:kern w:val="0"/>
          <w:sz w:val="24"/>
          <w:szCs w:val="24"/>
        </w:rPr>
        <w:t>结果一致。</w:t>
      </w:r>
      <w:r w:rsidR="00517DCB" w:rsidRPr="000D403D">
        <w:rPr>
          <w:rFonts w:ascii="Times New Roman" w:eastAsia="宋体" w:hAnsi="Times New Roman"/>
          <w:kern w:val="0"/>
          <w:sz w:val="24"/>
          <w:szCs w:val="24"/>
        </w:rPr>
        <w:t>说明</w:t>
      </w:r>
      <w:r w:rsidR="00E06C3C" w:rsidRPr="000D403D">
        <w:rPr>
          <w:rFonts w:ascii="Times New Roman" w:eastAsia="宋体" w:hAnsi="Times New Roman"/>
          <w:kern w:val="0"/>
          <w:sz w:val="24"/>
          <w:szCs w:val="24"/>
        </w:rPr>
        <w:t>SNP</w:t>
      </w:r>
      <w:r w:rsidR="00E06C3C" w:rsidRPr="000D403D">
        <w:rPr>
          <w:rFonts w:ascii="Times New Roman" w:eastAsia="宋体" w:hAnsi="Times New Roman"/>
          <w:kern w:val="0"/>
          <w:sz w:val="24"/>
          <w:szCs w:val="24"/>
        </w:rPr>
        <w:t>单体型分</w:t>
      </w:r>
      <w:r w:rsidR="004B048E" w:rsidRPr="000D403D">
        <w:rPr>
          <w:rFonts w:ascii="Times New Roman" w:eastAsia="宋体" w:hAnsi="Times New Roman" w:hint="eastAsia"/>
          <w:kern w:val="0"/>
          <w:sz w:val="24"/>
          <w:szCs w:val="24"/>
        </w:rPr>
        <w:t>析</w:t>
      </w:r>
      <w:r w:rsidR="00517DCB" w:rsidRPr="000D403D">
        <w:rPr>
          <w:rFonts w:ascii="Times New Roman" w:eastAsia="宋体" w:hAnsi="Times New Roman"/>
          <w:kern w:val="0"/>
          <w:sz w:val="24"/>
          <w:szCs w:val="24"/>
        </w:rPr>
        <w:t>准确</w:t>
      </w:r>
      <w:r w:rsidR="00A900BA" w:rsidRPr="000D403D">
        <w:rPr>
          <w:rFonts w:ascii="Times New Roman" w:eastAsia="宋体" w:hAnsi="Times New Roman"/>
          <w:kern w:val="0"/>
          <w:sz w:val="24"/>
          <w:szCs w:val="24"/>
        </w:rPr>
        <w:t>性</w:t>
      </w:r>
      <w:r w:rsidR="005826CE" w:rsidRPr="000D403D">
        <w:rPr>
          <w:rFonts w:ascii="Times New Roman" w:eastAsia="宋体" w:hAnsi="Times New Roman"/>
          <w:kern w:val="0"/>
          <w:sz w:val="24"/>
          <w:szCs w:val="24"/>
        </w:rPr>
        <w:t>更</w:t>
      </w:r>
      <w:r w:rsidR="00A900BA" w:rsidRPr="000D403D">
        <w:rPr>
          <w:rFonts w:ascii="Times New Roman" w:eastAsia="宋体" w:hAnsi="Times New Roman"/>
          <w:kern w:val="0"/>
          <w:sz w:val="24"/>
          <w:szCs w:val="24"/>
        </w:rPr>
        <w:t>好</w:t>
      </w:r>
      <w:r w:rsidR="00F8079E" w:rsidRPr="000D403D">
        <w:rPr>
          <w:rFonts w:ascii="Times New Roman" w:eastAsia="宋体" w:hAnsi="Times New Roman"/>
          <w:kern w:val="0"/>
          <w:sz w:val="24"/>
          <w:szCs w:val="24"/>
        </w:rPr>
        <w:t>。</w:t>
      </w:r>
      <w:r w:rsidR="005826CE" w:rsidRPr="000D403D">
        <w:rPr>
          <w:rFonts w:ascii="Times New Roman" w:eastAsia="宋体" w:hAnsi="Times New Roman"/>
          <w:kern w:val="0"/>
          <w:sz w:val="24"/>
          <w:szCs w:val="24"/>
        </w:rPr>
        <w:t>影响测序失败及导致</w:t>
      </w:r>
      <w:r w:rsidR="005826CE" w:rsidRPr="000D403D">
        <w:rPr>
          <w:rFonts w:ascii="Times New Roman" w:eastAsia="宋体" w:hAnsi="Times New Roman"/>
          <w:kern w:val="0"/>
          <w:sz w:val="24"/>
          <w:szCs w:val="24"/>
        </w:rPr>
        <w:t>PGD</w:t>
      </w:r>
      <w:r w:rsidR="005826CE" w:rsidRPr="000D403D">
        <w:rPr>
          <w:rFonts w:ascii="Times New Roman" w:eastAsia="宋体" w:hAnsi="Times New Roman"/>
          <w:kern w:val="0"/>
          <w:sz w:val="24"/>
          <w:szCs w:val="24"/>
        </w:rPr>
        <w:t>误诊风险的主要因素是</w:t>
      </w:r>
      <w:r w:rsidR="00A900BA" w:rsidRPr="000D403D">
        <w:rPr>
          <w:rFonts w:ascii="Times New Roman" w:eastAsia="宋体" w:hAnsi="Times New Roman"/>
          <w:kern w:val="0"/>
          <w:sz w:val="24"/>
          <w:szCs w:val="24"/>
        </w:rPr>
        <w:t>单细胞全基因组扩增过程</w:t>
      </w:r>
      <w:r w:rsidR="00A645C9" w:rsidRPr="000D403D">
        <w:rPr>
          <w:rFonts w:ascii="Times New Roman" w:eastAsia="宋体" w:hAnsi="Times New Roman" w:hint="eastAsia"/>
          <w:kern w:val="0"/>
          <w:sz w:val="24"/>
          <w:szCs w:val="24"/>
        </w:rPr>
        <w:t>发生</w:t>
      </w:r>
      <w:r w:rsidR="00FB711D" w:rsidRPr="000D403D">
        <w:rPr>
          <w:rFonts w:ascii="Times New Roman" w:eastAsia="宋体" w:hAnsi="Times New Roman"/>
          <w:kern w:val="0"/>
          <w:sz w:val="24"/>
          <w:szCs w:val="24"/>
        </w:rPr>
        <w:t>等位基因脱扣</w:t>
      </w:r>
      <w:r w:rsidR="00FB711D" w:rsidRPr="000D403D">
        <w:rPr>
          <w:rFonts w:ascii="Times New Roman" w:eastAsia="宋体" w:hAnsi="Times New Roman"/>
          <w:kern w:val="0"/>
          <w:sz w:val="24"/>
          <w:szCs w:val="24"/>
        </w:rPr>
        <w:t>(allele drop-out</w:t>
      </w:r>
      <w:r w:rsidR="00FB711D" w:rsidRPr="000D403D">
        <w:rPr>
          <w:rFonts w:ascii="Times New Roman" w:eastAsia="宋体" w:hAnsi="Times New Roman"/>
          <w:kern w:val="0"/>
          <w:sz w:val="24"/>
          <w:szCs w:val="24"/>
        </w:rPr>
        <w:t>，</w:t>
      </w:r>
      <w:r w:rsidR="00FB711D" w:rsidRPr="000D403D">
        <w:rPr>
          <w:rFonts w:ascii="Times New Roman" w:eastAsia="宋体" w:hAnsi="Times New Roman"/>
          <w:kern w:val="0"/>
          <w:sz w:val="24"/>
          <w:szCs w:val="24"/>
        </w:rPr>
        <w:t>ADO</w:t>
      </w:r>
      <w:r w:rsidR="00155DD0" w:rsidRPr="000D403D">
        <w:rPr>
          <w:rFonts w:ascii="Times New Roman" w:eastAsia="宋体" w:hAnsi="Times New Roman" w:hint="eastAsia"/>
          <w:kern w:val="0"/>
          <w:sz w:val="24"/>
          <w:szCs w:val="24"/>
        </w:rPr>
        <w:t>，即</w:t>
      </w:r>
      <w:r w:rsidR="00155DD0" w:rsidRPr="000D403D">
        <w:rPr>
          <w:rFonts w:ascii="Times New Roman" w:eastAsia="宋体" w:hAnsi="Times New Roman"/>
          <w:sz w:val="24"/>
          <w:szCs w:val="24"/>
        </w:rPr>
        <w:t>等位基因中一个基因优势扩增而另一个基因低于检测下</w:t>
      </w:r>
      <w:r w:rsidR="00155DD0" w:rsidRPr="000D403D">
        <w:rPr>
          <w:rFonts w:ascii="Times New Roman" w:eastAsia="宋体" w:hAnsi="Times New Roman" w:hint="eastAsia"/>
          <w:sz w:val="24"/>
          <w:szCs w:val="24"/>
        </w:rPr>
        <w:t>限</w:t>
      </w:r>
      <w:r w:rsidR="00FB711D" w:rsidRPr="000D403D">
        <w:rPr>
          <w:rFonts w:ascii="Times New Roman" w:eastAsia="宋体" w:hAnsi="Times New Roman"/>
          <w:kern w:val="0"/>
          <w:sz w:val="24"/>
          <w:szCs w:val="24"/>
        </w:rPr>
        <w:t>)</w:t>
      </w:r>
      <w:r w:rsidR="005826CE" w:rsidRPr="000D403D">
        <w:rPr>
          <w:rFonts w:ascii="Times New Roman" w:eastAsia="宋体" w:hAnsi="Times New Roman"/>
          <w:kern w:val="0"/>
          <w:sz w:val="24"/>
          <w:szCs w:val="24"/>
        </w:rPr>
        <w:t>，</w:t>
      </w:r>
      <w:r w:rsidR="00A900BA" w:rsidRPr="000D403D">
        <w:rPr>
          <w:rFonts w:ascii="Times New Roman" w:eastAsia="宋体" w:hAnsi="Times New Roman"/>
          <w:kern w:val="0"/>
          <w:sz w:val="24"/>
          <w:szCs w:val="24"/>
        </w:rPr>
        <w:t>平均发生概率</w:t>
      </w:r>
      <w:r w:rsidR="005826CE" w:rsidRPr="000D403D">
        <w:rPr>
          <w:rFonts w:ascii="Times New Roman" w:eastAsia="宋体" w:hAnsi="Times New Roman"/>
          <w:kern w:val="0"/>
          <w:sz w:val="24"/>
          <w:szCs w:val="24"/>
        </w:rPr>
        <w:t>为</w:t>
      </w:r>
      <w:r w:rsidR="00A900BA" w:rsidRPr="000D403D">
        <w:rPr>
          <w:rFonts w:ascii="Times New Roman" w:eastAsia="宋体" w:hAnsi="Times New Roman"/>
          <w:kern w:val="0"/>
          <w:sz w:val="24"/>
          <w:szCs w:val="24"/>
        </w:rPr>
        <w:t>12.47</w:t>
      </w:r>
      <w:r w:rsidR="00A900BA" w:rsidRPr="000D403D">
        <w:rPr>
          <w:rFonts w:ascii="Times New Roman" w:eastAsia="宋体" w:hAnsi="Times New Roman"/>
          <w:kern w:val="0"/>
          <w:sz w:val="24"/>
          <w:szCs w:val="24"/>
        </w:rPr>
        <w:t>％</w:t>
      </w:r>
      <w:r w:rsidR="00A900BA" w:rsidRPr="000D403D">
        <w:rPr>
          <w:rFonts w:ascii="Times New Roman" w:eastAsia="宋体" w:hAnsi="Times New Roman"/>
          <w:kern w:val="0"/>
          <w:sz w:val="24"/>
          <w:szCs w:val="24"/>
          <w:vertAlign w:val="superscript"/>
        </w:rPr>
        <w:t>[11]</w:t>
      </w:r>
      <w:r w:rsidR="00B60AED" w:rsidRPr="000D403D">
        <w:rPr>
          <w:rFonts w:ascii="Times New Roman" w:eastAsia="宋体" w:hAnsi="Times New Roman"/>
          <w:kern w:val="0"/>
          <w:sz w:val="24"/>
          <w:szCs w:val="24"/>
        </w:rPr>
        <w:t>。</w:t>
      </w:r>
      <w:r w:rsidR="00B60AED" w:rsidRPr="000D403D">
        <w:rPr>
          <w:rFonts w:ascii="Times New Roman" w:eastAsia="宋体" w:hAnsi="Times New Roman"/>
          <w:sz w:val="24"/>
          <w:szCs w:val="24"/>
        </w:rPr>
        <w:t>ADO</w:t>
      </w:r>
      <w:r w:rsidR="00B60AED" w:rsidRPr="000D403D">
        <w:rPr>
          <w:rFonts w:ascii="Times New Roman" w:eastAsia="宋体" w:hAnsi="Times New Roman"/>
          <w:sz w:val="24"/>
          <w:szCs w:val="24"/>
        </w:rPr>
        <w:t>是指</w:t>
      </w:r>
      <w:r w:rsidR="00A900BA" w:rsidRPr="000D403D">
        <w:rPr>
          <w:rFonts w:ascii="Times New Roman" w:eastAsia="宋体" w:hAnsi="Times New Roman"/>
          <w:sz w:val="24"/>
          <w:szCs w:val="24"/>
        </w:rPr>
        <w:t>。</w:t>
      </w:r>
      <w:r w:rsidR="008F58E5" w:rsidRPr="000D403D">
        <w:rPr>
          <w:rFonts w:ascii="Times New Roman" w:eastAsia="宋体" w:hAnsi="Times New Roman"/>
          <w:sz w:val="24"/>
          <w:szCs w:val="24"/>
        </w:rPr>
        <w:t>影响</w:t>
      </w:r>
      <w:r w:rsidR="008F58E5" w:rsidRPr="000D403D">
        <w:rPr>
          <w:rFonts w:ascii="Times New Roman" w:eastAsia="宋体" w:hAnsi="Times New Roman"/>
          <w:sz w:val="24"/>
          <w:szCs w:val="24"/>
        </w:rPr>
        <w:t>ADO</w:t>
      </w:r>
      <w:r w:rsidR="008F58E5" w:rsidRPr="000D403D">
        <w:rPr>
          <w:rFonts w:ascii="Times New Roman" w:eastAsia="宋体" w:hAnsi="Times New Roman"/>
          <w:sz w:val="24"/>
          <w:szCs w:val="24"/>
        </w:rPr>
        <w:t>的因素主要</w:t>
      </w:r>
      <w:r w:rsidR="00155DD0" w:rsidRPr="000D403D">
        <w:rPr>
          <w:rFonts w:ascii="Times New Roman" w:eastAsia="宋体" w:hAnsi="Times New Roman" w:hint="eastAsia"/>
          <w:sz w:val="24"/>
          <w:szCs w:val="24"/>
        </w:rPr>
        <w:t>包括</w:t>
      </w:r>
      <w:r w:rsidR="008F58E5" w:rsidRPr="000D403D">
        <w:rPr>
          <w:rFonts w:ascii="Times New Roman" w:eastAsia="宋体" w:hAnsi="Times New Roman"/>
          <w:sz w:val="24"/>
          <w:szCs w:val="24"/>
        </w:rPr>
        <w:t>：扩增</w:t>
      </w:r>
      <w:r w:rsidR="008F58E5" w:rsidRPr="000D403D">
        <w:rPr>
          <w:rFonts w:ascii="Times New Roman" w:eastAsia="宋体" w:hAnsi="Times New Roman"/>
          <w:sz w:val="24"/>
          <w:szCs w:val="24"/>
        </w:rPr>
        <w:t>DNA</w:t>
      </w:r>
      <w:r w:rsidR="008F58E5" w:rsidRPr="000D403D">
        <w:rPr>
          <w:rFonts w:ascii="Times New Roman" w:eastAsia="宋体" w:hAnsi="Times New Roman"/>
          <w:sz w:val="24"/>
          <w:szCs w:val="24"/>
        </w:rPr>
        <w:t>的片段大小、</w:t>
      </w:r>
      <w:r w:rsidR="008F58E5" w:rsidRPr="000D403D">
        <w:rPr>
          <w:rFonts w:ascii="Times New Roman" w:eastAsia="宋体" w:hAnsi="Times New Roman"/>
          <w:sz w:val="24"/>
          <w:szCs w:val="24"/>
        </w:rPr>
        <w:t>DNA</w:t>
      </w:r>
      <w:r w:rsidR="008F58E5" w:rsidRPr="000D403D">
        <w:rPr>
          <w:rFonts w:ascii="Times New Roman" w:eastAsia="宋体" w:hAnsi="Times New Roman"/>
          <w:sz w:val="24"/>
          <w:szCs w:val="24"/>
        </w:rPr>
        <w:t>序列中</w:t>
      </w:r>
      <w:r w:rsidR="008F58E5" w:rsidRPr="000D403D">
        <w:rPr>
          <w:rFonts w:ascii="Times New Roman" w:eastAsia="宋体" w:hAnsi="Times New Roman"/>
          <w:sz w:val="24"/>
          <w:szCs w:val="24"/>
        </w:rPr>
        <w:t>CG</w:t>
      </w:r>
      <w:r w:rsidR="008F58E5" w:rsidRPr="000D403D">
        <w:rPr>
          <w:rFonts w:ascii="Times New Roman" w:eastAsia="宋体" w:hAnsi="Times New Roman"/>
          <w:sz w:val="24"/>
          <w:szCs w:val="24"/>
        </w:rPr>
        <w:t>含量、</w:t>
      </w:r>
      <w:r w:rsidR="008F58E5" w:rsidRPr="000D403D">
        <w:rPr>
          <w:rFonts w:ascii="Times New Roman" w:eastAsia="宋体" w:hAnsi="Times New Roman"/>
          <w:sz w:val="24"/>
          <w:szCs w:val="24"/>
        </w:rPr>
        <w:t>DNA</w:t>
      </w:r>
      <w:r w:rsidR="008F58E5" w:rsidRPr="000D403D">
        <w:rPr>
          <w:rFonts w:ascii="Times New Roman" w:eastAsia="宋体" w:hAnsi="Times New Roman"/>
          <w:sz w:val="24"/>
          <w:szCs w:val="24"/>
        </w:rPr>
        <w:t>降解数量、细胞的冻融、</w:t>
      </w:r>
      <w:r w:rsidR="008F58E5" w:rsidRPr="000D403D">
        <w:rPr>
          <w:rFonts w:ascii="Times New Roman" w:eastAsia="宋体" w:hAnsi="Times New Roman"/>
          <w:sz w:val="24"/>
          <w:szCs w:val="24"/>
        </w:rPr>
        <w:t>PCR</w:t>
      </w:r>
      <w:r w:rsidR="008F58E5" w:rsidRPr="000D403D">
        <w:rPr>
          <w:rFonts w:ascii="Times New Roman" w:eastAsia="宋体" w:hAnsi="Times New Roman"/>
          <w:sz w:val="24"/>
          <w:szCs w:val="24"/>
        </w:rPr>
        <w:t>程序及扩增的细胞数</w:t>
      </w:r>
      <w:r w:rsidR="00155DD0" w:rsidRPr="000D403D">
        <w:rPr>
          <w:rFonts w:ascii="Times New Roman" w:eastAsia="宋体" w:hAnsi="Times New Roman" w:hint="eastAsia"/>
          <w:sz w:val="24"/>
          <w:szCs w:val="24"/>
        </w:rPr>
        <w:t>等</w:t>
      </w:r>
      <w:r w:rsidR="008F58E5" w:rsidRPr="000D403D">
        <w:rPr>
          <w:rFonts w:ascii="Times New Roman" w:eastAsia="宋体" w:hAnsi="Times New Roman"/>
          <w:sz w:val="24"/>
          <w:szCs w:val="24"/>
          <w:vertAlign w:val="superscript"/>
        </w:rPr>
        <w:t>[</w:t>
      </w:r>
      <w:r w:rsidR="00A900BA" w:rsidRPr="000D403D">
        <w:rPr>
          <w:rFonts w:ascii="Times New Roman" w:eastAsia="宋体" w:hAnsi="Times New Roman"/>
          <w:sz w:val="24"/>
          <w:szCs w:val="24"/>
          <w:vertAlign w:val="superscript"/>
        </w:rPr>
        <w:t>12</w:t>
      </w:r>
      <w:r w:rsidR="008F58E5" w:rsidRPr="000D403D">
        <w:rPr>
          <w:rFonts w:ascii="Times New Roman" w:eastAsia="宋体" w:hAnsi="Times New Roman"/>
          <w:sz w:val="24"/>
          <w:szCs w:val="24"/>
          <w:vertAlign w:val="superscript"/>
        </w:rPr>
        <w:t>]</w:t>
      </w:r>
      <w:r w:rsidR="008F58E5" w:rsidRPr="000D403D">
        <w:rPr>
          <w:rFonts w:ascii="Times New Roman" w:eastAsia="宋体" w:hAnsi="Times New Roman"/>
          <w:sz w:val="24"/>
          <w:szCs w:val="24"/>
        </w:rPr>
        <w:t>。</w:t>
      </w:r>
      <w:r w:rsidR="00A900BA" w:rsidRPr="000D403D">
        <w:rPr>
          <w:rFonts w:ascii="Times New Roman" w:eastAsia="宋体" w:hAnsi="Times New Roman"/>
          <w:sz w:val="24"/>
          <w:szCs w:val="24"/>
        </w:rPr>
        <w:t>此外</w:t>
      </w:r>
      <w:r w:rsidR="008F58E5" w:rsidRPr="000D403D">
        <w:rPr>
          <w:rFonts w:ascii="Times New Roman" w:eastAsia="宋体" w:hAnsi="Times New Roman"/>
          <w:sz w:val="24"/>
          <w:szCs w:val="24"/>
        </w:rPr>
        <w:t>，有文献报道</w:t>
      </w:r>
      <w:r w:rsidR="00155DD0" w:rsidRPr="000D403D">
        <w:rPr>
          <w:rFonts w:ascii="Times New Roman" w:eastAsia="宋体" w:hAnsi="Times New Roman" w:hint="eastAsia"/>
          <w:sz w:val="24"/>
          <w:szCs w:val="24"/>
        </w:rPr>
        <w:t>，</w:t>
      </w:r>
      <w:r w:rsidR="008F58E5" w:rsidRPr="000D403D">
        <w:rPr>
          <w:rFonts w:ascii="Times New Roman" w:eastAsia="宋体" w:hAnsi="Times New Roman"/>
          <w:sz w:val="24"/>
          <w:szCs w:val="24"/>
        </w:rPr>
        <w:t>不同的扩增方法</w:t>
      </w:r>
      <w:r w:rsidR="00155DD0" w:rsidRPr="000D403D">
        <w:rPr>
          <w:rFonts w:ascii="Times New Roman" w:eastAsia="宋体" w:hAnsi="Times New Roman" w:hint="eastAsia"/>
          <w:sz w:val="24"/>
          <w:szCs w:val="24"/>
        </w:rPr>
        <w:t>中</w:t>
      </w:r>
      <w:r w:rsidR="008F58E5" w:rsidRPr="000D403D">
        <w:rPr>
          <w:rFonts w:ascii="Times New Roman" w:eastAsia="宋体" w:hAnsi="Times New Roman"/>
          <w:sz w:val="24"/>
          <w:szCs w:val="24"/>
        </w:rPr>
        <w:t>ADO</w:t>
      </w:r>
      <w:r w:rsidR="008F58E5" w:rsidRPr="000D403D">
        <w:rPr>
          <w:rFonts w:ascii="Times New Roman" w:eastAsia="宋体" w:hAnsi="Times New Roman"/>
          <w:sz w:val="24"/>
          <w:szCs w:val="24"/>
        </w:rPr>
        <w:t>发生</w:t>
      </w:r>
      <w:r w:rsidR="00A900BA" w:rsidRPr="000D403D">
        <w:rPr>
          <w:rFonts w:ascii="Times New Roman" w:eastAsia="宋体" w:hAnsi="Times New Roman"/>
          <w:sz w:val="24"/>
          <w:szCs w:val="24"/>
        </w:rPr>
        <w:t>概率</w:t>
      </w:r>
      <w:r w:rsidR="008F58E5" w:rsidRPr="000D403D">
        <w:rPr>
          <w:rFonts w:ascii="Times New Roman" w:eastAsia="宋体" w:hAnsi="Times New Roman"/>
          <w:sz w:val="24"/>
          <w:szCs w:val="24"/>
        </w:rPr>
        <w:t>不同</w:t>
      </w:r>
      <w:r w:rsidR="008F58E5" w:rsidRPr="000D403D">
        <w:rPr>
          <w:rFonts w:ascii="Times New Roman" w:eastAsia="宋体" w:hAnsi="Times New Roman"/>
          <w:sz w:val="24"/>
          <w:szCs w:val="24"/>
          <w:vertAlign w:val="superscript"/>
        </w:rPr>
        <w:t>[1</w:t>
      </w:r>
      <w:r w:rsidR="00A900BA" w:rsidRPr="000D403D">
        <w:rPr>
          <w:rFonts w:ascii="Times New Roman" w:eastAsia="宋体" w:hAnsi="Times New Roman"/>
          <w:sz w:val="24"/>
          <w:szCs w:val="24"/>
          <w:vertAlign w:val="superscript"/>
        </w:rPr>
        <w:t>3</w:t>
      </w:r>
      <w:r w:rsidR="008F58E5" w:rsidRPr="000D403D">
        <w:rPr>
          <w:rFonts w:ascii="Times New Roman" w:eastAsia="宋体" w:hAnsi="Times New Roman"/>
          <w:sz w:val="24"/>
          <w:szCs w:val="24"/>
          <w:vertAlign w:val="superscript"/>
        </w:rPr>
        <w:t>]</w:t>
      </w:r>
      <w:r w:rsidR="008F58E5" w:rsidRPr="000D403D">
        <w:rPr>
          <w:rFonts w:ascii="Times New Roman" w:eastAsia="宋体" w:hAnsi="Times New Roman"/>
          <w:sz w:val="24"/>
          <w:szCs w:val="24"/>
        </w:rPr>
        <w:t>。</w:t>
      </w:r>
      <w:r w:rsidR="00A645C9" w:rsidRPr="000D403D">
        <w:rPr>
          <w:rFonts w:ascii="Times New Roman" w:eastAsia="宋体" w:hAnsi="Times New Roman" w:hint="eastAsia"/>
          <w:sz w:val="24"/>
          <w:szCs w:val="24"/>
        </w:rPr>
        <w:t>增加活检细胞数、选择不同扩增方法等</w:t>
      </w:r>
      <w:r w:rsidR="00B41E38" w:rsidRPr="000D403D">
        <w:rPr>
          <w:rFonts w:ascii="Times New Roman" w:eastAsia="宋体" w:hAnsi="Times New Roman"/>
          <w:sz w:val="24"/>
          <w:szCs w:val="24"/>
        </w:rPr>
        <w:t>操作的改进也只能起到降低</w:t>
      </w:r>
      <w:r w:rsidR="00B41E38" w:rsidRPr="000D403D">
        <w:rPr>
          <w:rFonts w:ascii="Times New Roman" w:eastAsia="宋体" w:hAnsi="Times New Roman"/>
          <w:sz w:val="24"/>
          <w:szCs w:val="24"/>
        </w:rPr>
        <w:t>ADO</w:t>
      </w:r>
      <w:r w:rsidR="00B41E38" w:rsidRPr="000D403D">
        <w:rPr>
          <w:rFonts w:ascii="Times New Roman" w:eastAsia="宋体" w:hAnsi="Times New Roman"/>
          <w:sz w:val="24"/>
          <w:szCs w:val="24"/>
        </w:rPr>
        <w:t>发生的几率</w:t>
      </w:r>
      <w:r w:rsidR="00155DD0" w:rsidRPr="000D403D">
        <w:rPr>
          <w:rFonts w:ascii="Times New Roman" w:eastAsia="宋体" w:hAnsi="Times New Roman" w:hint="eastAsia"/>
          <w:sz w:val="24"/>
          <w:szCs w:val="24"/>
        </w:rPr>
        <w:t>，但</w:t>
      </w:r>
      <w:r w:rsidR="00B41E38" w:rsidRPr="000D403D">
        <w:rPr>
          <w:rFonts w:ascii="Times New Roman" w:eastAsia="宋体" w:hAnsi="Times New Roman"/>
          <w:sz w:val="24"/>
          <w:szCs w:val="24"/>
        </w:rPr>
        <w:t>并不能避免</w:t>
      </w:r>
      <w:r w:rsidR="00A645C9" w:rsidRPr="000D403D">
        <w:rPr>
          <w:rFonts w:ascii="Times New Roman" w:eastAsia="宋体" w:hAnsi="Times New Roman" w:hint="eastAsia"/>
          <w:sz w:val="24"/>
          <w:szCs w:val="24"/>
        </w:rPr>
        <w:t>。</w:t>
      </w:r>
      <w:r w:rsidR="008F58E5" w:rsidRPr="000D403D">
        <w:rPr>
          <w:rFonts w:ascii="Times New Roman" w:eastAsia="宋体" w:hAnsi="Times New Roman"/>
          <w:sz w:val="24"/>
          <w:szCs w:val="24"/>
        </w:rPr>
        <w:t>SNP</w:t>
      </w:r>
      <w:r w:rsidR="008F58E5" w:rsidRPr="000D403D">
        <w:rPr>
          <w:rFonts w:ascii="Times New Roman" w:eastAsia="宋体" w:hAnsi="Times New Roman"/>
          <w:sz w:val="24"/>
          <w:szCs w:val="24"/>
        </w:rPr>
        <w:t>单体型分</w:t>
      </w:r>
      <w:r w:rsidR="004B048E" w:rsidRPr="000D403D">
        <w:rPr>
          <w:rFonts w:ascii="Times New Roman" w:eastAsia="宋体" w:hAnsi="Times New Roman" w:hint="eastAsia"/>
          <w:sz w:val="24"/>
          <w:szCs w:val="24"/>
        </w:rPr>
        <w:t>析</w:t>
      </w:r>
      <w:r w:rsidR="008F58E5" w:rsidRPr="000D403D">
        <w:rPr>
          <w:rFonts w:ascii="Times New Roman" w:eastAsia="宋体" w:hAnsi="Times New Roman"/>
          <w:sz w:val="24"/>
          <w:szCs w:val="24"/>
        </w:rPr>
        <w:t>应用于单基因病植入前遗传学诊断，能有效规避</w:t>
      </w:r>
      <w:r w:rsidR="00A645C9" w:rsidRPr="000D403D">
        <w:rPr>
          <w:rFonts w:ascii="Times New Roman" w:eastAsia="宋体" w:hAnsi="Times New Roman" w:hint="eastAsia"/>
          <w:sz w:val="24"/>
          <w:szCs w:val="24"/>
        </w:rPr>
        <w:t>基因扩增过程发生</w:t>
      </w:r>
      <w:r w:rsidR="008F58E5" w:rsidRPr="000D403D">
        <w:rPr>
          <w:rFonts w:ascii="Times New Roman" w:eastAsia="宋体" w:hAnsi="Times New Roman"/>
          <w:sz w:val="24"/>
          <w:szCs w:val="24"/>
        </w:rPr>
        <w:t>ADO</w:t>
      </w:r>
      <w:r w:rsidR="008F58E5" w:rsidRPr="000D403D">
        <w:rPr>
          <w:rFonts w:ascii="Times New Roman" w:eastAsia="宋体" w:hAnsi="Times New Roman"/>
          <w:sz w:val="24"/>
          <w:szCs w:val="24"/>
        </w:rPr>
        <w:t>导致的误诊，提高</w:t>
      </w:r>
      <w:r w:rsidR="001B6A04" w:rsidRPr="000D403D">
        <w:rPr>
          <w:rFonts w:ascii="Times New Roman" w:eastAsia="宋体" w:hAnsi="Times New Roman"/>
          <w:sz w:val="24"/>
          <w:szCs w:val="24"/>
        </w:rPr>
        <w:t>诊断</w:t>
      </w:r>
      <w:r w:rsidR="00B41E38" w:rsidRPr="000D403D">
        <w:rPr>
          <w:rFonts w:ascii="Times New Roman" w:eastAsia="宋体" w:hAnsi="Times New Roman"/>
          <w:sz w:val="24"/>
          <w:szCs w:val="24"/>
        </w:rPr>
        <w:t>效率</w:t>
      </w:r>
      <w:r w:rsidR="008F58E5" w:rsidRPr="000D403D">
        <w:rPr>
          <w:rFonts w:ascii="Times New Roman" w:eastAsia="宋体" w:hAnsi="Times New Roman"/>
          <w:sz w:val="24"/>
          <w:szCs w:val="24"/>
          <w:vertAlign w:val="superscript"/>
        </w:rPr>
        <w:t>[</w:t>
      </w:r>
      <w:r w:rsidR="00B41E38" w:rsidRPr="000D403D">
        <w:rPr>
          <w:rFonts w:ascii="Times New Roman" w:eastAsia="宋体" w:hAnsi="Times New Roman"/>
          <w:sz w:val="24"/>
          <w:szCs w:val="24"/>
          <w:vertAlign w:val="superscript"/>
        </w:rPr>
        <w:t>8</w:t>
      </w:r>
      <w:r w:rsidR="008F58E5" w:rsidRPr="000D403D">
        <w:rPr>
          <w:rFonts w:ascii="Times New Roman" w:eastAsia="宋体" w:hAnsi="Times New Roman"/>
          <w:sz w:val="24"/>
          <w:szCs w:val="24"/>
          <w:vertAlign w:val="superscript"/>
        </w:rPr>
        <w:t>]</w:t>
      </w:r>
      <w:r w:rsidR="008F58E5" w:rsidRPr="000D403D">
        <w:rPr>
          <w:rFonts w:ascii="Times New Roman" w:eastAsia="宋体" w:hAnsi="Times New Roman"/>
          <w:sz w:val="24"/>
          <w:szCs w:val="24"/>
        </w:rPr>
        <w:t>。</w:t>
      </w:r>
      <w:r w:rsidR="00155DD0" w:rsidRPr="000D403D">
        <w:rPr>
          <w:rFonts w:ascii="Times New Roman" w:eastAsia="宋体" w:hAnsi="Times New Roman"/>
          <w:sz w:val="24"/>
          <w:szCs w:val="24"/>
        </w:rPr>
        <w:t>目前基于</w:t>
      </w:r>
      <w:r w:rsidR="00155DD0" w:rsidRPr="000D403D">
        <w:rPr>
          <w:rFonts w:ascii="Times New Roman" w:eastAsia="宋体" w:hAnsi="Times New Roman"/>
          <w:sz w:val="24"/>
          <w:szCs w:val="24"/>
        </w:rPr>
        <w:t>NGS</w:t>
      </w:r>
      <w:r w:rsidR="00155DD0" w:rsidRPr="000D403D">
        <w:rPr>
          <w:rFonts w:ascii="Times New Roman" w:eastAsia="宋体" w:hAnsi="Times New Roman"/>
          <w:sz w:val="24"/>
          <w:szCs w:val="24"/>
        </w:rPr>
        <w:t>的</w:t>
      </w:r>
      <w:r w:rsidR="00155DD0" w:rsidRPr="000D403D">
        <w:rPr>
          <w:rFonts w:ascii="Times New Roman" w:eastAsia="宋体" w:hAnsi="Times New Roman"/>
          <w:sz w:val="24"/>
          <w:szCs w:val="24"/>
        </w:rPr>
        <w:t>SNP</w:t>
      </w:r>
      <w:r w:rsidR="00155DD0" w:rsidRPr="000D403D">
        <w:rPr>
          <w:rFonts w:ascii="Times New Roman" w:eastAsia="宋体" w:hAnsi="Times New Roman"/>
          <w:sz w:val="24"/>
          <w:szCs w:val="24"/>
        </w:rPr>
        <w:t>单体型分</w:t>
      </w:r>
      <w:r w:rsidR="00155DD0" w:rsidRPr="000D403D">
        <w:rPr>
          <w:rFonts w:ascii="Times New Roman" w:eastAsia="宋体" w:hAnsi="Times New Roman" w:hint="eastAsia"/>
          <w:sz w:val="24"/>
          <w:szCs w:val="24"/>
        </w:rPr>
        <w:t>型</w:t>
      </w:r>
      <w:r w:rsidR="00155DD0" w:rsidRPr="000D403D">
        <w:rPr>
          <w:rFonts w:ascii="Times New Roman" w:eastAsia="宋体" w:hAnsi="Times New Roman"/>
          <w:sz w:val="24"/>
          <w:szCs w:val="24"/>
        </w:rPr>
        <w:t>，能够有效用于临床单基因遗传病诊断。</w:t>
      </w:r>
    </w:p>
    <w:p w:rsidR="009E7495" w:rsidRPr="000D403D" w:rsidRDefault="001B6A04" w:rsidP="00E1214A">
      <w:pPr>
        <w:autoSpaceDE w:val="0"/>
        <w:autoSpaceDN w:val="0"/>
        <w:adjustRightInd w:val="0"/>
        <w:spacing w:line="360" w:lineRule="auto"/>
        <w:ind w:firstLineChars="200" w:firstLine="480"/>
        <w:rPr>
          <w:rFonts w:ascii="Times New Roman" w:eastAsia="宋体" w:hAnsi="Times New Roman"/>
          <w:sz w:val="24"/>
          <w:szCs w:val="24"/>
        </w:rPr>
      </w:pPr>
      <w:r w:rsidRPr="000D403D">
        <w:rPr>
          <w:rFonts w:ascii="Times New Roman" w:eastAsia="宋体" w:hAnsi="Times New Roman"/>
          <w:kern w:val="0"/>
          <w:sz w:val="24"/>
          <w:szCs w:val="24"/>
        </w:rPr>
        <w:t>本研究</w:t>
      </w:r>
      <w:r w:rsidR="00122EF8" w:rsidRPr="000D403D">
        <w:rPr>
          <w:rFonts w:ascii="Times New Roman" w:eastAsia="宋体" w:hAnsi="Times New Roman"/>
          <w:kern w:val="0"/>
          <w:sz w:val="24"/>
          <w:szCs w:val="24"/>
        </w:rPr>
        <w:t>由于胚胎移植例数较少，</w:t>
      </w:r>
      <w:r w:rsidRPr="000D403D">
        <w:rPr>
          <w:rFonts w:ascii="Times New Roman" w:eastAsia="宋体" w:hAnsi="Times New Roman"/>
          <w:kern w:val="0"/>
          <w:sz w:val="24"/>
          <w:szCs w:val="24"/>
        </w:rPr>
        <w:t>得出</w:t>
      </w:r>
      <w:r w:rsidRPr="000D403D">
        <w:rPr>
          <w:rFonts w:ascii="Times New Roman" w:eastAsia="宋体" w:hAnsi="Times New Roman"/>
          <w:kern w:val="0"/>
          <w:sz w:val="24"/>
          <w:szCs w:val="24"/>
        </w:rPr>
        <w:t>SNP</w:t>
      </w:r>
      <w:r w:rsidRPr="000D403D">
        <w:rPr>
          <w:rFonts w:ascii="Times New Roman" w:eastAsia="宋体" w:hAnsi="Times New Roman"/>
          <w:kern w:val="0"/>
          <w:sz w:val="24"/>
          <w:szCs w:val="24"/>
        </w:rPr>
        <w:t>单体型分</w:t>
      </w:r>
      <w:r w:rsidR="004B048E" w:rsidRPr="000D403D">
        <w:rPr>
          <w:rFonts w:ascii="Times New Roman" w:eastAsia="宋体" w:hAnsi="Times New Roman" w:hint="eastAsia"/>
          <w:kern w:val="0"/>
          <w:sz w:val="24"/>
          <w:szCs w:val="24"/>
        </w:rPr>
        <w:t>析</w:t>
      </w:r>
      <w:r w:rsidRPr="000D403D">
        <w:rPr>
          <w:rFonts w:ascii="Times New Roman" w:eastAsia="宋体" w:hAnsi="Times New Roman"/>
          <w:kern w:val="0"/>
          <w:sz w:val="24"/>
          <w:szCs w:val="24"/>
        </w:rPr>
        <w:t>准确性好</w:t>
      </w:r>
      <w:r w:rsidR="00155DD0" w:rsidRPr="000D403D">
        <w:rPr>
          <w:rFonts w:ascii="Times New Roman" w:eastAsia="宋体" w:hAnsi="Times New Roman" w:hint="eastAsia"/>
          <w:kern w:val="0"/>
          <w:sz w:val="24"/>
          <w:szCs w:val="24"/>
        </w:rPr>
        <w:t>的</w:t>
      </w:r>
      <w:r w:rsidR="00122EF8" w:rsidRPr="000D403D">
        <w:rPr>
          <w:rFonts w:ascii="Times New Roman" w:eastAsia="宋体" w:hAnsi="Times New Roman"/>
          <w:kern w:val="0"/>
          <w:sz w:val="24"/>
          <w:szCs w:val="24"/>
        </w:rPr>
        <w:t>结论还具有一定局限性，需继续</w:t>
      </w:r>
      <w:r w:rsidR="00026E8A" w:rsidRPr="000D403D">
        <w:rPr>
          <w:rFonts w:ascii="Times New Roman" w:eastAsia="宋体" w:hAnsi="Times New Roman"/>
          <w:kern w:val="0"/>
          <w:sz w:val="24"/>
          <w:szCs w:val="24"/>
        </w:rPr>
        <w:t>收集</w:t>
      </w:r>
      <w:r w:rsidR="00122EF8" w:rsidRPr="000D403D">
        <w:rPr>
          <w:rFonts w:ascii="Times New Roman" w:eastAsia="宋体" w:hAnsi="Times New Roman"/>
          <w:kern w:val="0"/>
          <w:sz w:val="24"/>
          <w:szCs w:val="24"/>
        </w:rPr>
        <w:t>大</w:t>
      </w:r>
      <w:r w:rsidR="005826CE" w:rsidRPr="000D403D">
        <w:rPr>
          <w:rFonts w:ascii="Times New Roman" w:eastAsia="宋体" w:hAnsi="Times New Roman"/>
          <w:kern w:val="0"/>
          <w:sz w:val="24"/>
          <w:szCs w:val="24"/>
        </w:rPr>
        <w:t>量</w:t>
      </w:r>
      <w:r w:rsidR="00122EF8" w:rsidRPr="000D403D">
        <w:rPr>
          <w:rFonts w:ascii="Times New Roman" w:eastAsia="宋体" w:hAnsi="Times New Roman"/>
          <w:kern w:val="0"/>
          <w:sz w:val="24"/>
          <w:szCs w:val="24"/>
        </w:rPr>
        <w:t>临床</w:t>
      </w:r>
      <w:r w:rsidR="005826CE" w:rsidRPr="000D403D">
        <w:rPr>
          <w:rFonts w:ascii="Times New Roman" w:eastAsia="宋体" w:hAnsi="Times New Roman"/>
          <w:kern w:val="0"/>
          <w:sz w:val="24"/>
          <w:szCs w:val="24"/>
        </w:rPr>
        <w:t>样本</w:t>
      </w:r>
      <w:r w:rsidR="00122EF8" w:rsidRPr="000D403D">
        <w:rPr>
          <w:rFonts w:ascii="Times New Roman" w:eastAsia="宋体" w:hAnsi="Times New Roman"/>
          <w:kern w:val="0"/>
          <w:sz w:val="24"/>
          <w:szCs w:val="24"/>
        </w:rPr>
        <w:t>数据</w:t>
      </w:r>
      <w:r w:rsidR="003D54FE" w:rsidRPr="000D403D">
        <w:rPr>
          <w:rFonts w:ascii="Times New Roman" w:eastAsia="宋体" w:hAnsi="Times New Roman"/>
          <w:kern w:val="0"/>
          <w:sz w:val="24"/>
          <w:szCs w:val="24"/>
        </w:rPr>
        <w:t>用于</w:t>
      </w:r>
      <w:r w:rsidRPr="000D403D">
        <w:rPr>
          <w:rFonts w:ascii="Times New Roman" w:eastAsia="宋体" w:hAnsi="Times New Roman"/>
          <w:kern w:val="0"/>
          <w:sz w:val="24"/>
          <w:szCs w:val="24"/>
        </w:rPr>
        <w:t>补充验证</w:t>
      </w:r>
      <w:r w:rsidR="00122EF8" w:rsidRPr="000D403D">
        <w:rPr>
          <w:rFonts w:ascii="Times New Roman" w:eastAsia="宋体" w:hAnsi="Times New Roman"/>
          <w:kern w:val="0"/>
          <w:sz w:val="24"/>
          <w:szCs w:val="24"/>
        </w:rPr>
        <w:t>。随着</w:t>
      </w:r>
      <w:r w:rsidRPr="000D403D">
        <w:rPr>
          <w:rFonts w:ascii="Times New Roman" w:eastAsia="宋体" w:hAnsi="Times New Roman"/>
          <w:kern w:val="0"/>
          <w:sz w:val="24"/>
          <w:szCs w:val="24"/>
        </w:rPr>
        <w:t>新技术的发展，</w:t>
      </w:r>
      <w:r w:rsidR="00122EF8" w:rsidRPr="000D403D">
        <w:rPr>
          <w:rFonts w:ascii="Times New Roman" w:eastAsia="宋体" w:hAnsi="Times New Roman"/>
          <w:kern w:val="0"/>
          <w:sz w:val="24"/>
          <w:szCs w:val="24"/>
        </w:rPr>
        <w:t>第三代单分子测序技术的出现有可能</w:t>
      </w:r>
      <w:r w:rsidRPr="000D403D">
        <w:rPr>
          <w:rFonts w:ascii="Times New Roman" w:eastAsia="宋体" w:hAnsi="Times New Roman"/>
          <w:kern w:val="0"/>
          <w:sz w:val="24"/>
          <w:szCs w:val="24"/>
        </w:rPr>
        <w:t>更好地用于单基因病</w:t>
      </w:r>
      <w:r w:rsidRPr="000D403D">
        <w:rPr>
          <w:rFonts w:ascii="Times New Roman" w:eastAsia="宋体" w:hAnsi="Times New Roman"/>
          <w:kern w:val="0"/>
          <w:sz w:val="24"/>
          <w:szCs w:val="24"/>
        </w:rPr>
        <w:t>PGD</w:t>
      </w:r>
      <w:r w:rsidR="00122EF8" w:rsidRPr="000D403D">
        <w:rPr>
          <w:rFonts w:ascii="Times New Roman" w:eastAsia="宋体" w:hAnsi="Times New Roman"/>
          <w:kern w:val="0"/>
          <w:sz w:val="24"/>
          <w:szCs w:val="24"/>
        </w:rPr>
        <w:t>。</w:t>
      </w:r>
    </w:p>
    <w:p w:rsidR="009E7495" w:rsidRPr="000D403D" w:rsidRDefault="009E7495" w:rsidP="00BB031D">
      <w:pPr>
        <w:spacing w:line="360" w:lineRule="auto"/>
        <w:rPr>
          <w:rFonts w:ascii="Times New Roman" w:eastAsia="宋体" w:hAnsi="Times New Roman"/>
          <w:sz w:val="24"/>
          <w:szCs w:val="24"/>
        </w:rPr>
      </w:pPr>
    </w:p>
    <w:p w:rsidR="009E7495" w:rsidRPr="000D403D" w:rsidRDefault="00155DD0" w:rsidP="00E1214A">
      <w:pPr>
        <w:spacing w:line="360" w:lineRule="auto"/>
        <w:rPr>
          <w:rFonts w:ascii="Times New Roman" w:eastAsia="宋体" w:hAnsi="Times New Roman"/>
          <w:b/>
          <w:sz w:val="24"/>
          <w:szCs w:val="24"/>
        </w:rPr>
      </w:pPr>
      <w:r w:rsidRPr="000D403D">
        <w:rPr>
          <w:rFonts w:ascii="Times New Roman" w:eastAsia="宋体" w:hAnsi="Times New Roman" w:hint="eastAsia"/>
          <w:b/>
          <w:sz w:val="24"/>
          <w:szCs w:val="24"/>
        </w:rPr>
        <w:t>4</w:t>
      </w:r>
      <w:r w:rsidRPr="000D403D">
        <w:rPr>
          <w:rFonts w:ascii="Times New Roman" w:eastAsia="宋体" w:hAnsi="Times New Roman"/>
          <w:b/>
          <w:sz w:val="24"/>
          <w:szCs w:val="24"/>
        </w:rPr>
        <w:t xml:space="preserve"> </w:t>
      </w:r>
      <w:r w:rsidR="009E7495" w:rsidRPr="000D403D">
        <w:rPr>
          <w:rFonts w:ascii="Times New Roman" w:eastAsia="宋体" w:hAnsi="Times New Roman"/>
          <w:b/>
          <w:sz w:val="24"/>
          <w:szCs w:val="24"/>
        </w:rPr>
        <w:t>参考文献</w:t>
      </w:r>
      <w:r w:rsidRPr="000D403D">
        <w:rPr>
          <w:rFonts w:ascii="Times New Roman" w:eastAsia="宋体" w:hAnsi="Times New Roman" w:hint="eastAsia"/>
          <w:b/>
          <w:sz w:val="24"/>
          <w:szCs w:val="24"/>
        </w:rPr>
        <w:t xml:space="preserve"> </w:t>
      </w:r>
    </w:p>
    <w:p w:rsidR="00B84C19" w:rsidRPr="000D403D" w:rsidRDefault="009E7495"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[1]</w:t>
      </w:r>
      <w:r w:rsidR="001E7BFE" w:rsidRPr="000D403D">
        <w:rPr>
          <w:rFonts w:ascii="Times New Roman" w:eastAsia="宋体" w:hAnsi="Times New Roman"/>
          <w:sz w:val="24"/>
          <w:szCs w:val="24"/>
        </w:rPr>
        <w:t xml:space="preserve"> </w:t>
      </w:r>
      <w:proofErr w:type="spellStart"/>
      <w:r w:rsidRPr="000D403D">
        <w:rPr>
          <w:rFonts w:ascii="Times New Roman" w:eastAsia="宋体" w:hAnsi="Times New Roman"/>
          <w:sz w:val="24"/>
          <w:szCs w:val="24"/>
        </w:rPr>
        <w:t>Konstantinidis</w:t>
      </w:r>
      <w:proofErr w:type="spellEnd"/>
      <w:r w:rsidRPr="000D403D">
        <w:rPr>
          <w:rFonts w:ascii="Times New Roman" w:eastAsia="宋体" w:hAnsi="Times New Roman"/>
          <w:sz w:val="24"/>
          <w:szCs w:val="24"/>
        </w:rPr>
        <w:t xml:space="preserve"> M</w:t>
      </w:r>
      <w:r w:rsidR="00654640" w:rsidRPr="000D403D">
        <w:rPr>
          <w:rFonts w:ascii="Times New Roman" w:eastAsia="宋体" w:hAnsi="Times New Roman"/>
          <w:sz w:val="24"/>
          <w:szCs w:val="24"/>
        </w:rPr>
        <w:t xml:space="preserve">, </w:t>
      </w:r>
      <w:r w:rsidRPr="000D403D">
        <w:rPr>
          <w:rFonts w:ascii="Times New Roman" w:eastAsia="宋体" w:hAnsi="Times New Roman"/>
          <w:sz w:val="24"/>
          <w:szCs w:val="24"/>
        </w:rPr>
        <w:t>Prates R</w:t>
      </w:r>
      <w:r w:rsidR="00654640" w:rsidRPr="000D403D">
        <w:rPr>
          <w:rFonts w:ascii="Times New Roman" w:eastAsia="宋体" w:hAnsi="Times New Roman"/>
          <w:sz w:val="24"/>
          <w:szCs w:val="24"/>
        </w:rPr>
        <w:t xml:space="preserve">, </w:t>
      </w:r>
      <w:proofErr w:type="spellStart"/>
      <w:r w:rsidRPr="000D403D">
        <w:rPr>
          <w:rFonts w:ascii="Times New Roman" w:eastAsia="宋体" w:hAnsi="Times New Roman"/>
          <w:sz w:val="24"/>
          <w:szCs w:val="24"/>
        </w:rPr>
        <w:t>Goodalj</w:t>
      </w:r>
      <w:proofErr w:type="spellEnd"/>
      <w:r w:rsidRPr="000D403D">
        <w:rPr>
          <w:rFonts w:ascii="Times New Roman" w:eastAsia="宋体" w:hAnsi="Times New Roman"/>
          <w:sz w:val="24"/>
          <w:szCs w:val="24"/>
        </w:rPr>
        <w:t xml:space="preserve"> NN</w:t>
      </w:r>
      <w:r w:rsidR="00654640" w:rsidRPr="000D403D">
        <w:rPr>
          <w:rFonts w:ascii="Times New Roman" w:eastAsia="宋体" w:hAnsi="Times New Roman"/>
          <w:sz w:val="24"/>
          <w:szCs w:val="24"/>
        </w:rPr>
        <w:t xml:space="preserve">, </w:t>
      </w:r>
      <w:r w:rsidR="00155DD0" w:rsidRPr="000D403D">
        <w:rPr>
          <w:rFonts w:ascii="Times New Roman" w:eastAsia="宋体" w:hAnsi="Times New Roman"/>
          <w:i/>
          <w:sz w:val="24"/>
          <w:szCs w:val="24"/>
        </w:rPr>
        <w:t xml:space="preserve">et </w:t>
      </w:r>
      <w:proofErr w:type="spellStart"/>
      <w:r w:rsidR="00155DD0" w:rsidRPr="000D403D">
        <w:rPr>
          <w:rFonts w:ascii="Times New Roman" w:eastAsia="宋体" w:hAnsi="Times New Roman"/>
          <w:i/>
          <w:sz w:val="24"/>
          <w:szCs w:val="24"/>
        </w:rPr>
        <w:t>al.</w:t>
      </w:r>
      <w:r w:rsidRPr="000D403D">
        <w:rPr>
          <w:rFonts w:ascii="Times New Roman" w:eastAsia="宋体" w:hAnsi="Times New Roman"/>
          <w:sz w:val="24"/>
          <w:szCs w:val="24"/>
        </w:rPr>
        <w:t>Live</w:t>
      </w:r>
      <w:proofErr w:type="spellEnd"/>
      <w:r w:rsidRPr="000D403D">
        <w:rPr>
          <w:rFonts w:ascii="Times New Roman" w:eastAsia="宋体" w:hAnsi="Times New Roman"/>
          <w:sz w:val="24"/>
          <w:szCs w:val="24"/>
        </w:rPr>
        <w:t xml:space="preserve"> births following </w:t>
      </w:r>
      <w:proofErr w:type="spellStart"/>
      <w:r w:rsidRPr="000D403D">
        <w:rPr>
          <w:rFonts w:ascii="Times New Roman" w:eastAsia="宋体" w:hAnsi="Times New Roman"/>
          <w:sz w:val="24"/>
          <w:szCs w:val="24"/>
        </w:rPr>
        <w:t>Karyomapping</w:t>
      </w:r>
      <w:proofErr w:type="spellEnd"/>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of human</w:t>
      </w:r>
      <w:r w:rsidR="00757CE7" w:rsidRPr="000D403D">
        <w:rPr>
          <w:rFonts w:ascii="Times New Roman" w:eastAsia="宋体" w:hAnsi="Times New Roman"/>
          <w:sz w:val="24"/>
          <w:szCs w:val="24"/>
        </w:rPr>
        <w:t xml:space="preserve"> </w:t>
      </w:r>
      <w:r w:rsidRPr="000D403D">
        <w:rPr>
          <w:rFonts w:ascii="Times New Roman" w:eastAsia="宋体" w:hAnsi="Times New Roman"/>
          <w:sz w:val="24"/>
          <w:szCs w:val="24"/>
        </w:rPr>
        <w:t>blastocysts</w:t>
      </w:r>
      <w:r w:rsidR="00654640" w:rsidRPr="000D403D">
        <w:rPr>
          <w:rFonts w:ascii="Times New Roman" w:eastAsia="宋体" w:hAnsi="Times New Roman"/>
          <w:sz w:val="24"/>
          <w:szCs w:val="24"/>
        </w:rPr>
        <w:t xml:space="preserve">: </w:t>
      </w:r>
      <w:r w:rsidRPr="000D403D">
        <w:rPr>
          <w:rFonts w:ascii="Times New Roman" w:eastAsia="宋体" w:hAnsi="Times New Roman"/>
          <w:sz w:val="24"/>
          <w:szCs w:val="24"/>
        </w:rPr>
        <w:t>experience from clinical application of the method[J]</w:t>
      </w:r>
      <w:r w:rsidR="001E7BFE" w:rsidRPr="000D403D">
        <w:rPr>
          <w:rFonts w:ascii="Times New Roman" w:eastAsia="宋体" w:hAnsi="Times New Roman"/>
          <w:sz w:val="24"/>
          <w:szCs w:val="24"/>
        </w:rPr>
        <w:t xml:space="preserve">. </w:t>
      </w:r>
      <w:proofErr w:type="spellStart"/>
      <w:r w:rsidRPr="000D403D">
        <w:rPr>
          <w:rFonts w:ascii="Times New Roman" w:eastAsia="宋体" w:hAnsi="Times New Roman"/>
          <w:sz w:val="24"/>
          <w:szCs w:val="24"/>
        </w:rPr>
        <w:t>Reprod</w:t>
      </w:r>
      <w:proofErr w:type="spellEnd"/>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 xml:space="preserve">Biomed </w:t>
      </w:r>
      <w:r w:rsidR="00155DD0" w:rsidRPr="000D403D">
        <w:rPr>
          <w:rFonts w:ascii="Times New Roman" w:eastAsia="宋体" w:hAnsi="Times New Roman"/>
          <w:sz w:val="24"/>
          <w:szCs w:val="24"/>
        </w:rPr>
        <w:t>Online</w:t>
      </w:r>
      <w:r w:rsidRPr="000D403D">
        <w:rPr>
          <w:rFonts w:ascii="Times New Roman" w:eastAsia="宋体" w:hAnsi="Times New Roman"/>
          <w:sz w:val="24"/>
          <w:szCs w:val="24"/>
        </w:rPr>
        <w:t>, 2015, 31(3):</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394-403</w:t>
      </w:r>
      <w:r w:rsidRPr="000D403D">
        <w:rPr>
          <w:rFonts w:ascii="Times New Roman" w:eastAsia="宋体" w:hAnsi="Times New Roman"/>
          <w:sz w:val="24"/>
          <w:szCs w:val="24"/>
        </w:rPr>
        <w:t>．</w:t>
      </w:r>
    </w:p>
    <w:p w:rsidR="00B84C19" w:rsidRPr="000D403D" w:rsidRDefault="00B84C19"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[2]</w:t>
      </w:r>
      <w:r w:rsidRPr="000D403D">
        <w:rPr>
          <w:rFonts w:ascii="Times New Roman" w:eastAsia="宋体" w:hAnsi="Times New Roman"/>
          <w:sz w:val="24"/>
          <w:szCs w:val="24"/>
        </w:rPr>
        <w:t>李东霞</w:t>
      </w:r>
      <w:r w:rsidRPr="000D403D">
        <w:rPr>
          <w:rFonts w:ascii="Times New Roman" w:eastAsia="宋体" w:hAnsi="Times New Roman"/>
          <w:sz w:val="24"/>
          <w:szCs w:val="24"/>
        </w:rPr>
        <w:t xml:space="preserve">, </w:t>
      </w:r>
      <w:r w:rsidRPr="000D403D">
        <w:rPr>
          <w:rFonts w:ascii="Times New Roman" w:eastAsia="宋体" w:hAnsi="Times New Roman"/>
          <w:sz w:val="24"/>
          <w:szCs w:val="24"/>
        </w:rPr>
        <w:t>苏秀兰</w:t>
      </w:r>
      <w:r w:rsidRPr="000D403D">
        <w:rPr>
          <w:rFonts w:ascii="Times New Roman" w:eastAsia="宋体" w:hAnsi="Times New Roman"/>
          <w:sz w:val="24"/>
          <w:szCs w:val="24"/>
        </w:rPr>
        <w:t xml:space="preserve">. </w:t>
      </w:r>
      <w:r w:rsidRPr="000D403D">
        <w:rPr>
          <w:rFonts w:ascii="Times New Roman" w:eastAsia="宋体" w:hAnsi="Times New Roman"/>
          <w:sz w:val="24"/>
          <w:szCs w:val="24"/>
        </w:rPr>
        <w:t>人类基因组的新型遗传标记：</w:t>
      </w:r>
      <w:r w:rsidRPr="000D403D">
        <w:rPr>
          <w:rFonts w:ascii="Times New Roman" w:eastAsia="宋体" w:hAnsi="Times New Roman"/>
          <w:sz w:val="24"/>
          <w:szCs w:val="24"/>
        </w:rPr>
        <w:t>STR</w:t>
      </w:r>
      <w:r w:rsidRPr="000D403D">
        <w:rPr>
          <w:rFonts w:ascii="Times New Roman" w:eastAsia="宋体" w:hAnsi="Times New Roman"/>
          <w:sz w:val="24"/>
          <w:szCs w:val="24"/>
        </w:rPr>
        <w:t>和</w:t>
      </w:r>
      <w:r w:rsidRPr="000D403D">
        <w:rPr>
          <w:rFonts w:ascii="Times New Roman" w:eastAsia="宋体" w:hAnsi="Times New Roman"/>
          <w:sz w:val="24"/>
          <w:szCs w:val="24"/>
        </w:rPr>
        <w:t xml:space="preserve">SNP[J]. </w:t>
      </w:r>
      <w:r w:rsidRPr="000D403D">
        <w:rPr>
          <w:rFonts w:ascii="Times New Roman" w:eastAsia="宋体" w:hAnsi="Times New Roman"/>
          <w:sz w:val="24"/>
          <w:szCs w:val="24"/>
        </w:rPr>
        <w:t>内蒙古医学院学报</w:t>
      </w:r>
      <w:r w:rsidRPr="000D403D">
        <w:rPr>
          <w:rFonts w:ascii="Times New Roman" w:eastAsia="宋体" w:hAnsi="Times New Roman"/>
          <w:sz w:val="24"/>
          <w:szCs w:val="24"/>
        </w:rPr>
        <w:t>, 2006, 1(28): 61-66.</w:t>
      </w:r>
    </w:p>
    <w:p w:rsidR="006D79A0" w:rsidRPr="000D403D" w:rsidRDefault="00B84C19"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 xml:space="preserve">[3] </w:t>
      </w:r>
      <w:hyperlink r:id="rId9" w:history="1">
        <w:r w:rsidR="000A5548" w:rsidRPr="000D403D">
          <w:rPr>
            <w:rFonts w:ascii="Times New Roman" w:eastAsia="宋体" w:hAnsi="Times New Roman"/>
            <w:sz w:val="24"/>
            <w:szCs w:val="24"/>
          </w:rPr>
          <w:t>Natesan SA</w:t>
        </w:r>
      </w:hyperlink>
      <w:r w:rsidR="000A5548" w:rsidRPr="000D403D">
        <w:rPr>
          <w:rFonts w:ascii="Times New Roman" w:eastAsia="宋体" w:hAnsi="Times New Roman"/>
          <w:sz w:val="24"/>
          <w:szCs w:val="24"/>
        </w:rPr>
        <w:t xml:space="preserve">, </w:t>
      </w:r>
      <w:hyperlink r:id="rId10" w:history="1">
        <w:r w:rsidR="000A5548" w:rsidRPr="000D403D">
          <w:rPr>
            <w:rFonts w:ascii="Times New Roman" w:eastAsia="宋体" w:hAnsi="Times New Roman"/>
            <w:sz w:val="24"/>
            <w:szCs w:val="24"/>
          </w:rPr>
          <w:t>Bladon AJ</w:t>
        </w:r>
      </w:hyperlink>
      <w:r w:rsidR="000A5548" w:rsidRPr="000D403D">
        <w:rPr>
          <w:rFonts w:ascii="Times New Roman" w:eastAsia="宋体" w:hAnsi="Times New Roman"/>
          <w:sz w:val="24"/>
          <w:szCs w:val="24"/>
        </w:rPr>
        <w:t xml:space="preserve">, </w:t>
      </w:r>
      <w:hyperlink r:id="rId11" w:history="1">
        <w:r w:rsidR="000A5548" w:rsidRPr="000D403D">
          <w:rPr>
            <w:rFonts w:ascii="Times New Roman" w:eastAsia="宋体" w:hAnsi="Times New Roman"/>
            <w:sz w:val="24"/>
            <w:szCs w:val="24"/>
          </w:rPr>
          <w:t>Coskun S</w:t>
        </w:r>
      </w:hyperlink>
      <w:r w:rsidR="000A5548" w:rsidRPr="000D403D">
        <w:rPr>
          <w:rFonts w:ascii="Arial" w:hAnsi="Arial" w:cs="Arial"/>
          <w:color w:val="000000"/>
          <w:sz w:val="18"/>
          <w:szCs w:val="18"/>
          <w:shd w:val="clear" w:color="auto" w:fill="FFFFFF"/>
        </w:rPr>
        <w:t>, </w:t>
      </w:r>
      <w:r w:rsidRPr="000D403D">
        <w:rPr>
          <w:rFonts w:ascii="Times New Roman" w:eastAsia="宋体" w:hAnsi="Times New Roman"/>
          <w:i/>
          <w:sz w:val="24"/>
          <w:szCs w:val="24"/>
        </w:rPr>
        <w:t xml:space="preserve">et al. </w:t>
      </w:r>
      <w:r w:rsidRPr="000D403D">
        <w:rPr>
          <w:rFonts w:ascii="Times New Roman" w:eastAsia="宋体" w:hAnsi="Times New Roman"/>
          <w:sz w:val="24"/>
          <w:szCs w:val="24"/>
        </w:rPr>
        <w:t xml:space="preserve">Genome-wide </w:t>
      </w:r>
      <w:proofErr w:type="spellStart"/>
      <w:r w:rsidRPr="000D403D">
        <w:rPr>
          <w:rFonts w:ascii="Times New Roman" w:eastAsia="宋体" w:hAnsi="Times New Roman"/>
          <w:sz w:val="24"/>
          <w:szCs w:val="24"/>
        </w:rPr>
        <w:t>karyomapping</w:t>
      </w:r>
      <w:proofErr w:type="spellEnd"/>
      <w:r w:rsidRPr="000D403D">
        <w:rPr>
          <w:rFonts w:ascii="Times New Roman" w:eastAsia="宋体" w:hAnsi="Times New Roman"/>
          <w:sz w:val="24"/>
          <w:szCs w:val="24"/>
        </w:rPr>
        <w:t xml:space="preserve"> accurately</w:t>
      </w:r>
      <w:r w:rsidR="00155DD0" w:rsidRPr="000D403D">
        <w:rPr>
          <w:rFonts w:ascii="Times New Roman" w:eastAsia="宋体" w:hAnsi="Times New Roman"/>
          <w:sz w:val="24"/>
          <w:szCs w:val="24"/>
        </w:rPr>
        <w:t xml:space="preserve"> </w:t>
      </w:r>
      <w:r w:rsidRPr="000D403D">
        <w:rPr>
          <w:rFonts w:ascii="Times New Roman" w:eastAsia="宋体" w:hAnsi="Times New Roman"/>
          <w:sz w:val="24"/>
          <w:szCs w:val="24"/>
        </w:rPr>
        <w:t>identifies the inheritance of single-gene defects in human preimplantation embryos in</w:t>
      </w:r>
      <w:r w:rsidR="00155DD0" w:rsidRPr="000D403D">
        <w:rPr>
          <w:rFonts w:ascii="Times New Roman" w:eastAsia="宋体" w:hAnsi="Times New Roman"/>
          <w:sz w:val="24"/>
          <w:szCs w:val="24"/>
        </w:rPr>
        <w:t xml:space="preserve"> </w:t>
      </w:r>
      <w:r w:rsidRPr="000D403D">
        <w:rPr>
          <w:rFonts w:ascii="Times New Roman" w:eastAsia="宋体" w:hAnsi="Times New Roman"/>
          <w:sz w:val="24"/>
          <w:szCs w:val="24"/>
        </w:rPr>
        <w:t>vitro[J]. Genet Med, 2014, 16(11):838</w:t>
      </w:r>
      <w:r w:rsidR="00155DD0" w:rsidRPr="000D403D">
        <w:rPr>
          <w:rFonts w:ascii="Times New Roman" w:eastAsia="宋体" w:hAnsi="Times New Roman"/>
          <w:sz w:val="24"/>
          <w:szCs w:val="24"/>
        </w:rPr>
        <w:t>-</w:t>
      </w:r>
      <w:r w:rsidRPr="000D403D">
        <w:rPr>
          <w:rFonts w:ascii="Times New Roman" w:eastAsia="宋体" w:hAnsi="Times New Roman"/>
          <w:sz w:val="24"/>
          <w:szCs w:val="24"/>
        </w:rPr>
        <w:t>845.</w:t>
      </w:r>
    </w:p>
    <w:p w:rsidR="003B2F68" w:rsidRPr="000D403D" w:rsidRDefault="006D79A0"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 xml:space="preserve">[4] Ye H, Huang GN, Zeng PH, </w:t>
      </w:r>
      <w:r w:rsidR="000A5548" w:rsidRPr="000D403D">
        <w:rPr>
          <w:rFonts w:ascii="Times New Roman" w:eastAsia="宋体" w:hAnsi="Times New Roman"/>
          <w:i/>
          <w:sz w:val="24"/>
          <w:szCs w:val="24"/>
        </w:rPr>
        <w:t xml:space="preserve">et al. </w:t>
      </w:r>
      <w:r w:rsidRPr="000D403D">
        <w:rPr>
          <w:rFonts w:ascii="Times New Roman" w:eastAsia="宋体" w:hAnsi="Times New Roman"/>
          <w:sz w:val="24"/>
          <w:szCs w:val="24"/>
        </w:rPr>
        <w:t xml:space="preserve"> IVF/ICSI outcomes between cycles with luteal estradiol (E2) pre-treatment before GnRH antagonist protocol and standard long </w:t>
      </w:r>
      <w:proofErr w:type="spellStart"/>
      <w:r w:rsidRPr="000D403D">
        <w:rPr>
          <w:rFonts w:ascii="Times New Roman" w:eastAsia="宋体" w:hAnsi="Times New Roman"/>
          <w:sz w:val="24"/>
          <w:szCs w:val="24"/>
        </w:rPr>
        <w:lastRenderedPageBreak/>
        <w:t>GnRHagonist</w:t>
      </w:r>
      <w:proofErr w:type="spellEnd"/>
      <w:r w:rsidRPr="000D403D">
        <w:rPr>
          <w:rFonts w:ascii="Times New Roman" w:eastAsia="宋体" w:hAnsi="Times New Roman"/>
          <w:sz w:val="24"/>
          <w:szCs w:val="24"/>
        </w:rPr>
        <w:t xml:space="preserve"> protocol: a prospective and randomized study</w:t>
      </w:r>
      <w:r w:rsidR="000A5548" w:rsidRPr="000D403D">
        <w:rPr>
          <w:rFonts w:ascii="Times New Roman" w:eastAsia="宋体" w:hAnsi="Times New Roman"/>
          <w:sz w:val="24"/>
          <w:szCs w:val="24"/>
        </w:rPr>
        <w:t xml:space="preserve">[J]. </w:t>
      </w:r>
      <w:r w:rsidRPr="000D403D">
        <w:rPr>
          <w:rFonts w:ascii="Times New Roman" w:eastAsia="宋体" w:hAnsi="Times New Roman"/>
          <w:sz w:val="24"/>
          <w:szCs w:val="24"/>
        </w:rPr>
        <w:t xml:space="preserve"> J Assist </w:t>
      </w:r>
      <w:proofErr w:type="spellStart"/>
      <w:r w:rsidRPr="000D403D">
        <w:rPr>
          <w:rFonts w:ascii="Times New Roman" w:eastAsia="宋体" w:hAnsi="Times New Roman"/>
          <w:sz w:val="24"/>
          <w:szCs w:val="24"/>
        </w:rPr>
        <w:t>Reprod</w:t>
      </w:r>
      <w:proofErr w:type="spellEnd"/>
      <w:r w:rsidRPr="000D403D">
        <w:rPr>
          <w:rFonts w:ascii="Times New Roman" w:eastAsia="宋体" w:hAnsi="Times New Roman"/>
          <w:sz w:val="24"/>
          <w:szCs w:val="24"/>
        </w:rPr>
        <w:t xml:space="preserve"> Genet</w:t>
      </w:r>
      <w:r w:rsidR="000A5548" w:rsidRPr="000D403D">
        <w:rPr>
          <w:rFonts w:ascii="Times New Roman" w:eastAsia="宋体" w:hAnsi="Times New Roman"/>
          <w:sz w:val="24"/>
          <w:szCs w:val="24"/>
        </w:rPr>
        <w:t xml:space="preserve">, </w:t>
      </w:r>
      <w:r w:rsidRPr="000D403D">
        <w:rPr>
          <w:rFonts w:ascii="Times New Roman" w:eastAsia="宋体" w:hAnsi="Times New Roman"/>
          <w:sz w:val="24"/>
          <w:szCs w:val="24"/>
        </w:rPr>
        <w:t>2009</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26:105</w:t>
      </w:r>
      <w:r w:rsidR="000A5548" w:rsidRPr="000D403D">
        <w:rPr>
          <w:rFonts w:ascii="Times New Roman" w:eastAsia="宋体" w:hAnsi="Times New Roman"/>
          <w:sz w:val="24"/>
          <w:szCs w:val="24"/>
        </w:rPr>
        <w:t>-1</w:t>
      </w:r>
      <w:r w:rsidRPr="000D403D">
        <w:rPr>
          <w:rFonts w:ascii="Times New Roman" w:eastAsia="宋体" w:hAnsi="Times New Roman"/>
          <w:sz w:val="24"/>
          <w:szCs w:val="24"/>
        </w:rPr>
        <w:t>11</w:t>
      </w:r>
      <w:r w:rsidR="001E7BFE" w:rsidRPr="000D403D">
        <w:rPr>
          <w:rFonts w:ascii="Times New Roman" w:eastAsia="宋体" w:hAnsi="Times New Roman"/>
          <w:sz w:val="24"/>
          <w:szCs w:val="24"/>
        </w:rPr>
        <w:t>.</w:t>
      </w:r>
    </w:p>
    <w:p w:rsidR="003B2F68" w:rsidRPr="000D403D" w:rsidRDefault="003B2F68"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[5]</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杨晓玉，李涛，刘小军</w:t>
      </w:r>
      <w:r w:rsidRPr="000D403D">
        <w:rPr>
          <w:rFonts w:ascii="Times New Roman" w:eastAsia="宋体" w:hAnsi="Times New Roman"/>
          <w:sz w:val="24"/>
          <w:szCs w:val="24"/>
        </w:rPr>
        <w:t xml:space="preserve"> </w:t>
      </w:r>
      <w:r w:rsidRPr="000D403D">
        <w:rPr>
          <w:rFonts w:ascii="Times New Roman" w:eastAsia="宋体" w:hAnsi="Times New Roman"/>
          <w:sz w:val="24"/>
          <w:szCs w:val="24"/>
        </w:rPr>
        <w:t>等</w:t>
      </w:r>
      <w:r w:rsidRPr="000D403D">
        <w:rPr>
          <w:rFonts w:ascii="Times New Roman" w:eastAsia="宋体" w:hAnsi="Times New Roman"/>
          <w:sz w:val="24"/>
          <w:szCs w:val="24"/>
        </w:rPr>
        <w:t xml:space="preserve">. </w:t>
      </w:r>
      <w:r w:rsidRPr="000D403D">
        <w:rPr>
          <w:rFonts w:ascii="Times New Roman" w:eastAsia="宋体" w:hAnsi="Times New Roman"/>
          <w:sz w:val="24"/>
          <w:szCs w:val="24"/>
        </w:rPr>
        <w:t>成人型多囊肾并发男性不育症行胚胎植入前遗传学诊断的结局分析</w:t>
      </w:r>
      <w:r w:rsidRPr="000D403D">
        <w:rPr>
          <w:rFonts w:ascii="Times New Roman" w:eastAsia="宋体" w:hAnsi="Times New Roman"/>
          <w:sz w:val="24"/>
          <w:szCs w:val="24"/>
        </w:rPr>
        <w:t xml:space="preserve">[J]. </w:t>
      </w:r>
      <w:r w:rsidRPr="000D403D">
        <w:rPr>
          <w:rFonts w:ascii="Times New Roman" w:eastAsia="宋体" w:hAnsi="Times New Roman"/>
          <w:sz w:val="24"/>
          <w:szCs w:val="24"/>
        </w:rPr>
        <w:t>中华男科学杂志</w:t>
      </w:r>
      <w:r w:rsidRPr="000D403D">
        <w:rPr>
          <w:rFonts w:ascii="Times New Roman" w:eastAsia="宋体" w:hAnsi="Times New Roman"/>
          <w:sz w:val="24"/>
          <w:szCs w:val="24"/>
        </w:rPr>
        <w:t>, 2018,</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24(5)</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409</w:t>
      </w:r>
      <w:r w:rsidR="001E7BFE" w:rsidRPr="000D403D">
        <w:rPr>
          <w:rFonts w:ascii="Times New Roman" w:eastAsia="宋体" w:hAnsi="Times New Roman"/>
          <w:sz w:val="24"/>
          <w:szCs w:val="24"/>
        </w:rPr>
        <w:t>-</w:t>
      </w:r>
      <w:r w:rsidRPr="000D403D">
        <w:rPr>
          <w:rFonts w:ascii="Times New Roman" w:eastAsia="宋体" w:hAnsi="Times New Roman"/>
          <w:sz w:val="24"/>
          <w:szCs w:val="24"/>
        </w:rPr>
        <w:t>413</w:t>
      </w:r>
      <w:r w:rsidR="001E7BFE" w:rsidRPr="000D403D">
        <w:rPr>
          <w:rFonts w:ascii="Times New Roman" w:eastAsia="宋体" w:hAnsi="Times New Roman"/>
          <w:sz w:val="24"/>
          <w:szCs w:val="24"/>
        </w:rPr>
        <w:t>.</w:t>
      </w:r>
    </w:p>
    <w:p w:rsidR="001763DD" w:rsidRPr="000D403D" w:rsidRDefault="001763DD" w:rsidP="008B7FF1">
      <w:pPr>
        <w:spacing w:line="360" w:lineRule="auto"/>
        <w:rPr>
          <w:rFonts w:ascii="Times New Roman" w:eastAsia="宋体" w:hAnsi="Times New Roman"/>
          <w:sz w:val="24"/>
          <w:szCs w:val="24"/>
        </w:rPr>
      </w:pPr>
      <w:r w:rsidRPr="000D403D">
        <w:rPr>
          <w:rFonts w:ascii="Times New Roman" w:eastAsia="宋体" w:hAnsi="Times New Roman"/>
          <w:sz w:val="24"/>
          <w:szCs w:val="24"/>
        </w:rPr>
        <w:t>[6]</w:t>
      </w:r>
      <w:r w:rsidR="00B3504E" w:rsidRPr="000D403D">
        <w:rPr>
          <w:rFonts w:ascii="Times New Roman" w:eastAsia="宋体" w:hAnsi="Times New Roman"/>
          <w:sz w:val="24"/>
          <w:szCs w:val="24"/>
        </w:rPr>
        <w:t xml:space="preserve"> </w:t>
      </w:r>
      <w:r w:rsidRPr="000D403D">
        <w:rPr>
          <w:rFonts w:ascii="Times New Roman" w:eastAsia="宋体" w:hAnsi="Times New Roman"/>
          <w:sz w:val="24"/>
          <w:szCs w:val="24"/>
        </w:rPr>
        <w:t>严恺</w:t>
      </w:r>
      <w:r w:rsidRPr="000D403D">
        <w:rPr>
          <w:rFonts w:ascii="Times New Roman" w:eastAsia="宋体" w:hAnsi="Times New Roman"/>
          <w:sz w:val="24"/>
          <w:szCs w:val="24"/>
        </w:rPr>
        <w:t xml:space="preserve">, </w:t>
      </w:r>
      <w:r w:rsidRPr="000D403D">
        <w:rPr>
          <w:rFonts w:ascii="Times New Roman" w:eastAsia="宋体" w:hAnsi="Times New Roman"/>
          <w:sz w:val="24"/>
          <w:szCs w:val="24"/>
        </w:rPr>
        <w:t>金帆</w:t>
      </w:r>
      <w:r w:rsidRPr="000D403D">
        <w:rPr>
          <w:rFonts w:ascii="Times New Roman" w:eastAsia="宋体" w:hAnsi="Times New Roman"/>
          <w:sz w:val="24"/>
          <w:szCs w:val="24"/>
        </w:rPr>
        <w:t xml:space="preserve">. </w:t>
      </w:r>
      <w:r w:rsidRPr="000D403D">
        <w:rPr>
          <w:rFonts w:ascii="Times New Roman" w:eastAsia="宋体" w:hAnsi="Times New Roman"/>
          <w:sz w:val="24"/>
          <w:szCs w:val="24"/>
        </w:rPr>
        <w:t>出生缺陷相关遗传病产前诊断技术新进展</w:t>
      </w:r>
      <w:r w:rsidRPr="000D403D">
        <w:rPr>
          <w:rFonts w:ascii="Times New Roman" w:eastAsia="宋体" w:hAnsi="Times New Roman"/>
          <w:sz w:val="24"/>
          <w:szCs w:val="24"/>
        </w:rPr>
        <w:t xml:space="preserve">[J]. </w:t>
      </w:r>
      <w:r w:rsidRPr="000D403D">
        <w:rPr>
          <w:rFonts w:ascii="Times New Roman" w:eastAsia="宋体" w:hAnsi="Times New Roman"/>
          <w:sz w:val="24"/>
          <w:szCs w:val="24"/>
        </w:rPr>
        <w:t>浙江大学学报</w:t>
      </w:r>
      <w:r w:rsidR="00026E8A" w:rsidRPr="000D403D">
        <w:rPr>
          <w:rFonts w:ascii="Times New Roman" w:eastAsia="宋体" w:hAnsi="Times New Roman"/>
          <w:sz w:val="24"/>
          <w:szCs w:val="24"/>
        </w:rPr>
        <w:t xml:space="preserve">, </w:t>
      </w:r>
      <w:r w:rsidRPr="000D403D">
        <w:rPr>
          <w:rFonts w:ascii="Times New Roman" w:eastAsia="宋体" w:hAnsi="Times New Roman"/>
          <w:sz w:val="24"/>
          <w:szCs w:val="24"/>
        </w:rPr>
        <w:t>2017, 46(3):227-232.</w:t>
      </w:r>
    </w:p>
    <w:p w:rsidR="0098659F" w:rsidRPr="000D403D" w:rsidRDefault="001763DD"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[7]</w:t>
      </w:r>
      <w:r w:rsidR="001E7BFE" w:rsidRPr="000D403D">
        <w:rPr>
          <w:rFonts w:ascii="Times New Roman" w:eastAsia="宋体" w:hAnsi="Times New Roman"/>
          <w:sz w:val="24"/>
          <w:szCs w:val="24"/>
        </w:rPr>
        <w:t xml:space="preserve"> </w:t>
      </w:r>
      <w:r w:rsidR="0098659F" w:rsidRPr="000D403D">
        <w:rPr>
          <w:rFonts w:ascii="Times New Roman" w:eastAsia="宋体" w:hAnsi="Times New Roman"/>
          <w:sz w:val="24"/>
          <w:szCs w:val="24"/>
        </w:rPr>
        <w:t xml:space="preserve">OMIM Entry Statistics. Gene description[EB/OL]. </w:t>
      </w:r>
      <w:hyperlink r:id="rId12" w:history="1">
        <w:r w:rsidR="0098659F" w:rsidRPr="000D403D">
          <w:rPr>
            <w:rFonts w:ascii="Times New Roman" w:eastAsia="宋体" w:hAnsi="Times New Roman"/>
            <w:sz w:val="24"/>
            <w:szCs w:val="24"/>
          </w:rPr>
          <w:t>http://omim.org/statistics/entry</w:t>
        </w:r>
      </w:hyperlink>
      <w:r w:rsidR="0098659F" w:rsidRPr="000D403D">
        <w:rPr>
          <w:rFonts w:ascii="Times New Roman" w:eastAsia="宋体" w:hAnsi="Times New Roman"/>
          <w:sz w:val="24"/>
          <w:szCs w:val="24"/>
        </w:rPr>
        <w:t>,</w:t>
      </w:r>
      <w:r w:rsidR="000A5548" w:rsidRPr="000D403D" w:rsidDel="000A5548">
        <w:rPr>
          <w:rFonts w:ascii="Times New Roman" w:eastAsia="宋体" w:hAnsi="Times New Roman"/>
          <w:sz w:val="24"/>
          <w:szCs w:val="24"/>
        </w:rPr>
        <w:t xml:space="preserve"> </w:t>
      </w:r>
      <w:r w:rsidR="0098659F" w:rsidRPr="000D403D">
        <w:rPr>
          <w:rFonts w:ascii="Times New Roman" w:eastAsia="宋体" w:hAnsi="Times New Roman"/>
          <w:sz w:val="24"/>
          <w:szCs w:val="24"/>
        </w:rPr>
        <w:t>2015-16-15/2015-06-17.</w:t>
      </w:r>
    </w:p>
    <w:p w:rsidR="009E7495" w:rsidRPr="000D403D" w:rsidRDefault="009E7495"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w:t>
      </w:r>
      <w:r w:rsidR="00C32CD3" w:rsidRPr="000D403D">
        <w:rPr>
          <w:rFonts w:ascii="Times New Roman" w:eastAsia="宋体" w:hAnsi="Times New Roman"/>
          <w:sz w:val="24"/>
          <w:szCs w:val="24"/>
        </w:rPr>
        <w:t>8</w:t>
      </w:r>
      <w:r w:rsidRPr="000D403D">
        <w:rPr>
          <w:rFonts w:ascii="Times New Roman" w:eastAsia="宋体" w:hAnsi="Times New Roman"/>
          <w:sz w:val="24"/>
          <w:szCs w:val="24"/>
        </w:rPr>
        <w:t xml:space="preserve">] </w:t>
      </w:r>
      <w:hyperlink r:id="rId13" w:tgtFrame="_blank" w:history="1">
        <w:r w:rsidRPr="000D403D">
          <w:rPr>
            <w:rFonts w:ascii="Times New Roman" w:eastAsia="宋体" w:hAnsi="Times New Roman"/>
            <w:sz w:val="24"/>
            <w:szCs w:val="24"/>
          </w:rPr>
          <w:t xml:space="preserve">Yan LY, </w:t>
        </w:r>
      </w:hyperlink>
      <w:hyperlink r:id="rId14" w:tgtFrame="_blank" w:history="1">
        <w:r w:rsidRPr="000D403D">
          <w:rPr>
            <w:rFonts w:ascii="Times New Roman" w:eastAsia="宋体" w:hAnsi="Times New Roman"/>
            <w:sz w:val="24"/>
            <w:szCs w:val="24"/>
          </w:rPr>
          <w:t>Huang L,</w:t>
        </w:r>
      </w:hyperlink>
      <w:r w:rsidRPr="000D403D">
        <w:rPr>
          <w:rFonts w:ascii="Times New Roman" w:eastAsia="宋体" w:hAnsi="Times New Roman"/>
          <w:sz w:val="24"/>
          <w:szCs w:val="24"/>
        </w:rPr>
        <w:t xml:space="preserve"> </w:t>
      </w:r>
      <w:hyperlink r:id="rId15" w:tgtFrame="_blank" w:history="1">
        <w:r w:rsidRPr="000D403D">
          <w:rPr>
            <w:rFonts w:ascii="Times New Roman" w:eastAsia="宋体" w:hAnsi="Times New Roman"/>
            <w:sz w:val="24"/>
            <w:szCs w:val="24"/>
          </w:rPr>
          <w:t>Xu L</w:t>
        </w:r>
      </w:hyperlink>
      <w:r w:rsidRPr="000D403D">
        <w:rPr>
          <w:rFonts w:ascii="Times New Roman" w:eastAsia="宋体" w:hAnsi="Times New Roman"/>
          <w:sz w:val="24"/>
          <w:szCs w:val="24"/>
        </w:rPr>
        <w:t>L,</w:t>
      </w:r>
      <w:r w:rsidRPr="000D403D">
        <w:rPr>
          <w:rFonts w:ascii="Times New Roman" w:eastAsia="宋体" w:hAnsi="Times New Roman"/>
          <w:i/>
          <w:sz w:val="24"/>
          <w:szCs w:val="24"/>
        </w:rPr>
        <w:t xml:space="preserve"> et al.</w:t>
      </w:r>
      <w:r w:rsidRPr="000D403D">
        <w:rPr>
          <w:rFonts w:ascii="Times New Roman" w:eastAsia="宋体" w:hAnsi="Times New Roman"/>
          <w:sz w:val="24"/>
          <w:szCs w:val="24"/>
        </w:rPr>
        <w:t xml:space="preserve"> live births after simultaneous avoidance of monogenic diseases and </w:t>
      </w:r>
      <w:proofErr w:type="spellStart"/>
      <w:r w:rsidRPr="000D403D">
        <w:rPr>
          <w:rFonts w:ascii="Times New Roman" w:eastAsia="宋体" w:hAnsi="Times New Roman"/>
          <w:sz w:val="24"/>
          <w:szCs w:val="24"/>
        </w:rPr>
        <w:t>hromosome</w:t>
      </w:r>
      <w:proofErr w:type="spellEnd"/>
      <w:r w:rsidRPr="000D403D">
        <w:rPr>
          <w:rFonts w:ascii="Times New Roman" w:eastAsia="宋体" w:hAnsi="Times New Roman"/>
          <w:sz w:val="24"/>
          <w:szCs w:val="24"/>
        </w:rPr>
        <w:t xml:space="preserve"> abnormality by next generation sequencing</w:t>
      </w:r>
      <w:r w:rsidR="00141910" w:rsidRPr="000D403D">
        <w:rPr>
          <w:rFonts w:ascii="Times New Roman" w:eastAsia="宋体" w:hAnsi="Times New Roman"/>
          <w:sz w:val="24"/>
          <w:szCs w:val="24"/>
        </w:rPr>
        <w:t xml:space="preserve"> </w:t>
      </w:r>
      <w:r w:rsidRPr="000D403D">
        <w:rPr>
          <w:rFonts w:ascii="Times New Roman" w:eastAsia="宋体" w:hAnsi="Times New Roman"/>
          <w:sz w:val="24"/>
          <w:szCs w:val="24"/>
        </w:rPr>
        <w:t xml:space="preserve">with linkage analyses[J]. Proc Natl </w:t>
      </w:r>
      <w:proofErr w:type="spellStart"/>
      <w:r w:rsidRPr="000D403D">
        <w:rPr>
          <w:rFonts w:ascii="Times New Roman" w:eastAsia="宋体" w:hAnsi="Times New Roman"/>
          <w:sz w:val="24"/>
          <w:szCs w:val="24"/>
        </w:rPr>
        <w:t>Acad</w:t>
      </w:r>
      <w:proofErr w:type="spellEnd"/>
      <w:r w:rsidRPr="000D403D">
        <w:rPr>
          <w:rFonts w:ascii="Times New Roman" w:eastAsia="宋体" w:hAnsi="Times New Roman"/>
          <w:sz w:val="24"/>
          <w:szCs w:val="24"/>
        </w:rPr>
        <w:t xml:space="preserve"> Sci</w:t>
      </w:r>
      <w:r w:rsidR="000A5548" w:rsidRPr="000D403D">
        <w:rPr>
          <w:rFonts w:ascii="Times New Roman" w:eastAsia="宋体" w:hAnsi="Times New Roman"/>
          <w:sz w:val="24"/>
          <w:szCs w:val="24"/>
        </w:rPr>
        <w:t xml:space="preserve"> USA</w:t>
      </w:r>
      <w:r w:rsidRPr="000D403D">
        <w:rPr>
          <w:rFonts w:ascii="Times New Roman" w:eastAsia="宋体" w:hAnsi="Times New Roman"/>
          <w:sz w:val="24"/>
          <w:szCs w:val="24"/>
        </w:rPr>
        <w:t>, 2015, 112(52):15964-</w:t>
      </w:r>
      <w:r w:rsidR="000A5548" w:rsidRPr="000D403D">
        <w:rPr>
          <w:rFonts w:ascii="Times New Roman" w:eastAsia="宋体" w:hAnsi="Times New Roman"/>
          <w:sz w:val="24"/>
          <w:szCs w:val="24"/>
        </w:rPr>
        <w:t>1596</w:t>
      </w:r>
      <w:r w:rsidRPr="000D403D">
        <w:rPr>
          <w:rFonts w:ascii="Times New Roman" w:eastAsia="宋体" w:hAnsi="Times New Roman"/>
          <w:sz w:val="24"/>
          <w:szCs w:val="24"/>
        </w:rPr>
        <w:t>9</w:t>
      </w:r>
      <w:r w:rsidR="001E7BFE" w:rsidRPr="000D403D">
        <w:rPr>
          <w:rFonts w:ascii="Times New Roman" w:eastAsia="宋体" w:hAnsi="Times New Roman"/>
          <w:sz w:val="24"/>
          <w:szCs w:val="24"/>
        </w:rPr>
        <w:t>.</w:t>
      </w:r>
    </w:p>
    <w:p w:rsidR="009F24A5" w:rsidRPr="000D403D" w:rsidRDefault="00DC5AAD" w:rsidP="008B7FF1">
      <w:pPr>
        <w:spacing w:line="360" w:lineRule="auto"/>
        <w:rPr>
          <w:rFonts w:ascii="Times New Roman" w:eastAsia="宋体" w:hAnsi="Times New Roman"/>
          <w:sz w:val="24"/>
          <w:szCs w:val="24"/>
        </w:rPr>
      </w:pPr>
      <w:r w:rsidRPr="000D403D">
        <w:rPr>
          <w:rFonts w:ascii="Times New Roman" w:eastAsia="宋体" w:hAnsi="Times New Roman"/>
          <w:sz w:val="24"/>
          <w:szCs w:val="24"/>
        </w:rPr>
        <w:t xml:space="preserve">[9] </w:t>
      </w:r>
      <w:hyperlink r:id="rId16" w:history="1">
        <w:r w:rsidR="000A5548" w:rsidRPr="000D403D">
          <w:rPr>
            <w:rFonts w:ascii="Times New Roman" w:eastAsia="宋体" w:hAnsi="Times New Roman"/>
            <w:sz w:val="24"/>
            <w:szCs w:val="24"/>
          </w:rPr>
          <w:t>Treff NR</w:t>
        </w:r>
      </w:hyperlink>
      <w:r w:rsidR="000A5548" w:rsidRPr="000D403D">
        <w:rPr>
          <w:rFonts w:ascii="Times New Roman" w:eastAsia="宋体" w:hAnsi="Times New Roman"/>
          <w:sz w:val="24"/>
          <w:szCs w:val="24"/>
        </w:rPr>
        <w:t>, </w:t>
      </w:r>
      <w:hyperlink r:id="rId17" w:history="1">
        <w:r w:rsidR="000A5548" w:rsidRPr="000D403D">
          <w:rPr>
            <w:rFonts w:ascii="Times New Roman" w:eastAsia="宋体" w:hAnsi="Times New Roman"/>
            <w:sz w:val="24"/>
            <w:szCs w:val="24"/>
          </w:rPr>
          <w:t>Zimmerman RS</w:t>
        </w:r>
      </w:hyperlink>
      <w:r w:rsidR="000A5548" w:rsidRPr="000D403D">
        <w:rPr>
          <w:rFonts w:ascii="Times New Roman" w:eastAsia="宋体" w:hAnsi="Times New Roman"/>
          <w:sz w:val="24"/>
          <w:szCs w:val="24"/>
        </w:rPr>
        <w:t>.</w:t>
      </w:r>
      <w:r w:rsidR="009F24A5" w:rsidRPr="000D403D">
        <w:rPr>
          <w:rFonts w:ascii="Times New Roman" w:eastAsia="宋体" w:hAnsi="Times New Roman"/>
          <w:sz w:val="24"/>
          <w:szCs w:val="24"/>
        </w:rPr>
        <w:t xml:space="preserve"> Advances in </w:t>
      </w:r>
      <w:r w:rsidR="000A5548" w:rsidRPr="000D403D">
        <w:rPr>
          <w:rFonts w:ascii="Times New Roman" w:eastAsia="宋体" w:hAnsi="Times New Roman"/>
          <w:sz w:val="24"/>
          <w:szCs w:val="24"/>
        </w:rPr>
        <w:t xml:space="preserve">preimplantation genetic testing </w:t>
      </w:r>
      <w:r w:rsidR="009F24A5" w:rsidRPr="000D403D">
        <w:rPr>
          <w:rFonts w:ascii="Times New Roman" w:eastAsia="宋体" w:hAnsi="Times New Roman"/>
          <w:sz w:val="24"/>
          <w:szCs w:val="24"/>
        </w:rPr>
        <w:t xml:space="preserve">for </w:t>
      </w:r>
      <w:r w:rsidR="000A5548" w:rsidRPr="000D403D">
        <w:rPr>
          <w:rFonts w:ascii="Times New Roman" w:eastAsia="宋体" w:hAnsi="Times New Roman"/>
          <w:sz w:val="24"/>
          <w:szCs w:val="24"/>
        </w:rPr>
        <w:t xml:space="preserve">monogenic disease </w:t>
      </w:r>
      <w:r w:rsidR="009F24A5" w:rsidRPr="000D403D">
        <w:rPr>
          <w:rFonts w:ascii="Times New Roman" w:eastAsia="宋体" w:hAnsi="Times New Roman"/>
          <w:sz w:val="24"/>
          <w:szCs w:val="24"/>
        </w:rPr>
        <w:t xml:space="preserve">and </w:t>
      </w:r>
      <w:r w:rsidR="000A5548" w:rsidRPr="000D403D">
        <w:rPr>
          <w:rFonts w:ascii="Times New Roman" w:eastAsia="宋体" w:hAnsi="Times New Roman"/>
          <w:sz w:val="24"/>
          <w:szCs w:val="24"/>
        </w:rPr>
        <w:t>aneuploidy</w:t>
      </w:r>
      <w:r w:rsidR="009F24A5" w:rsidRPr="000D403D">
        <w:rPr>
          <w:rFonts w:ascii="Times New Roman" w:eastAsia="宋体" w:hAnsi="Times New Roman"/>
          <w:sz w:val="24"/>
          <w:szCs w:val="24"/>
        </w:rPr>
        <w:t>[J].</w:t>
      </w:r>
      <w:r w:rsidR="000A5548" w:rsidRPr="000D403D">
        <w:rPr>
          <w:rFonts w:ascii="Arial" w:hAnsi="Arial" w:cs="Arial"/>
          <w:color w:val="000000"/>
          <w:sz w:val="17"/>
          <w:szCs w:val="17"/>
          <w:shd w:val="clear" w:color="auto" w:fill="FFFFFF"/>
        </w:rPr>
        <w:t xml:space="preserve"> </w:t>
      </w:r>
      <w:hyperlink r:id="rId18" w:tooltip="Annual review of genomics and human genetics." w:history="1">
        <w:r w:rsidR="000A5548" w:rsidRPr="000D403D">
          <w:rPr>
            <w:rFonts w:ascii="Times New Roman" w:eastAsia="宋体" w:hAnsi="Times New Roman"/>
            <w:sz w:val="24"/>
            <w:szCs w:val="24"/>
          </w:rPr>
          <w:t>Annu Rev Genomics Hum Genet,</w:t>
        </w:r>
      </w:hyperlink>
      <w:r w:rsidR="000A5548" w:rsidRPr="000D403D">
        <w:rPr>
          <w:rFonts w:ascii="Times New Roman" w:eastAsia="宋体" w:hAnsi="Times New Roman"/>
          <w:sz w:val="24"/>
          <w:szCs w:val="24"/>
        </w:rPr>
        <w:t>2017,18:189-200. d</w:t>
      </w:r>
    </w:p>
    <w:p w:rsidR="00A67057" w:rsidRPr="000D403D" w:rsidRDefault="00A67057" w:rsidP="008B7FF1">
      <w:pPr>
        <w:spacing w:line="360" w:lineRule="auto"/>
        <w:rPr>
          <w:rFonts w:ascii="Times New Roman" w:eastAsia="宋体" w:hAnsi="Times New Roman"/>
          <w:sz w:val="24"/>
          <w:szCs w:val="24"/>
        </w:rPr>
      </w:pPr>
      <w:r w:rsidRPr="000D403D">
        <w:rPr>
          <w:rFonts w:ascii="Times New Roman" w:eastAsia="宋体" w:hAnsi="Times New Roman"/>
          <w:sz w:val="24"/>
          <w:szCs w:val="24"/>
        </w:rPr>
        <w:t xml:space="preserve">[10] Chen LJ, </w:t>
      </w:r>
      <w:proofErr w:type="spellStart"/>
      <w:r w:rsidRPr="000D403D">
        <w:rPr>
          <w:rFonts w:ascii="Times New Roman" w:eastAsia="宋体" w:hAnsi="Times New Roman"/>
          <w:sz w:val="24"/>
          <w:szCs w:val="24"/>
        </w:rPr>
        <w:t>Diao</w:t>
      </w:r>
      <w:proofErr w:type="spellEnd"/>
      <w:r w:rsidRPr="000D403D">
        <w:rPr>
          <w:rFonts w:ascii="Times New Roman" w:eastAsia="宋体" w:hAnsi="Times New Roman"/>
          <w:sz w:val="24"/>
          <w:szCs w:val="24"/>
        </w:rPr>
        <w:t xml:space="preserve"> ZY, Xu ZP, </w:t>
      </w:r>
      <w:r w:rsidRPr="000D403D">
        <w:rPr>
          <w:rFonts w:ascii="Times New Roman" w:eastAsia="宋体" w:hAnsi="Times New Roman"/>
          <w:i/>
          <w:sz w:val="24"/>
          <w:szCs w:val="24"/>
        </w:rPr>
        <w:t>et al.</w:t>
      </w:r>
      <w:r w:rsidRPr="000D403D">
        <w:rPr>
          <w:rFonts w:ascii="Times New Roman" w:eastAsia="宋体" w:hAnsi="Times New Roman"/>
          <w:sz w:val="24"/>
          <w:szCs w:val="24"/>
        </w:rPr>
        <w:t xml:space="preserve"> The clinical application of preimplantation genetic diagnosis for the patient affected by congenital </w:t>
      </w:r>
      <w:proofErr w:type="spellStart"/>
      <w:r w:rsidRPr="000D403D">
        <w:rPr>
          <w:rFonts w:ascii="Times New Roman" w:eastAsia="宋体" w:hAnsi="Times New Roman"/>
          <w:sz w:val="24"/>
          <w:szCs w:val="24"/>
        </w:rPr>
        <w:t>contractural</w:t>
      </w:r>
      <w:proofErr w:type="spellEnd"/>
      <w:r w:rsidRPr="000D403D">
        <w:rPr>
          <w:rFonts w:ascii="Times New Roman" w:eastAsia="宋体" w:hAnsi="Times New Roman"/>
          <w:sz w:val="24"/>
          <w:szCs w:val="24"/>
        </w:rPr>
        <w:t xml:space="preserve"> arachnodactyly and spinal and bulbar muscular atrophy[J]. </w:t>
      </w:r>
      <w:r w:rsidR="000D403D" w:rsidRPr="000D403D">
        <w:rPr>
          <w:rFonts w:ascii="Times New Roman" w:eastAsia="宋体" w:hAnsi="Times New Roman"/>
          <w:sz w:val="24"/>
          <w:szCs w:val="24"/>
        </w:rPr>
        <w:t>,</w:t>
      </w:r>
      <w:r w:rsidRPr="000D403D">
        <w:rPr>
          <w:rFonts w:ascii="Times New Roman" w:eastAsia="宋体" w:hAnsi="Times New Roman"/>
          <w:sz w:val="24"/>
          <w:szCs w:val="24"/>
        </w:rPr>
        <w:t xml:space="preserve"> 2016, 33(11): 1459-1466.</w:t>
      </w:r>
    </w:p>
    <w:p w:rsidR="00A900BA" w:rsidRPr="000D403D" w:rsidRDefault="00A900BA"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 xml:space="preserve">[11] </w:t>
      </w:r>
      <w:hyperlink r:id="rId19" w:history="1">
        <w:r w:rsidR="000D403D" w:rsidRPr="000D403D">
          <w:rPr>
            <w:rFonts w:ascii="Times New Roman" w:eastAsia="宋体" w:hAnsi="Times New Roman"/>
            <w:sz w:val="24"/>
            <w:szCs w:val="24"/>
          </w:rPr>
          <w:t>Hou Y</w:t>
        </w:r>
      </w:hyperlink>
      <w:r w:rsidR="000D403D" w:rsidRPr="000D403D">
        <w:rPr>
          <w:rFonts w:ascii="Times New Roman" w:eastAsia="宋体" w:hAnsi="Times New Roman"/>
          <w:sz w:val="24"/>
          <w:szCs w:val="24"/>
        </w:rPr>
        <w:t xml:space="preserve">, </w:t>
      </w:r>
      <w:hyperlink r:id="rId20" w:history="1">
        <w:r w:rsidR="000D403D" w:rsidRPr="000D403D">
          <w:rPr>
            <w:rFonts w:ascii="Times New Roman" w:eastAsia="宋体" w:hAnsi="Times New Roman"/>
            <w:sz w:val="24"/>
            <w:szCs w:val="24"/>
          </w:rPr>
          <w:t>Wu K</w:t>
        </w:r>
      </w:hyperlink>
      <w:r w:rsidR="000D403D" w:rsidRPr="000D403D">
        <w:rPr>
          <w:rFonts w:ascii="Times New Roman" w:eastAsia="宋体" w:hAnsi="Times New Roman"/>
          <w:sz w:val="24"/>
          <w:szCs w:val="24"/>
        </w:rPr>
        <w:t xml:space="preserve">, </w:t>
      </w:r>
      <w:hyperlink r:id="rId21" w:history="1">
        <w:r w:rsidR="000D403D" w:rsidRPr="000D403D">
          <w:rPr>
            <w:rFonts w:ascii="Times New Roman" w:eastAsia="宋体" w:hAnsi="Times New Roman"/>
            <w:sz w:val="24"/>
            <w:szCs w:val="24"/>
          </w:rPr>
          <w:t>Shi X</w:t>
        </w:r>
      </w:hyperlink>
      <w:r w:rsidR="000D403D" w:rsidRPr="000D403D">
        <w:rPr>
          <w:rFonts w:ascii="Times New Roman" w:eastAsia="宋体" w:hAnsi="Times New Roman"/>
          <w:sz w:val="24"/>
          <w:szCs w:val="24"/>
        </w:rPr>
        <w:t xml:space="preserve">, </w:t>
      </w:r>
      <w:r w:rsidR="000D403D" w:rsidRPr="000D403D">
        <w:rPr>
          <w:rFonts w:ascii="Times New Roman" w:eastAsia="宋体" w:hAnsi="Times New Roman"/>
          <w:i/>
          <w:sz w:val="24"/>
          <w:szCs w:val="24"/>
        </w:rPr>
        <w:t xml:space="preserve">et </w:t>
      </w:r>
      <w:proofErr w:type="spellStart"/>
      <w:r w:rsidR="000D403D" w:rsidRPr="000D403D">
        <w:rPr>
          <w:rFonts w:ascii="Times New Roman" w:eastAsia="宋体" w:hAnsi="Times New Roman"/>
          <w:i/>
          <w:sz w:val="24"/>
          <w:szCs w:val="24"/>
        </w:rPr>
        <w:t>al.</w:t>
      </w:r>
      <w:r w:rsidRPr="000D403D">
        <w:rPr>
          <w:rFonts w:ascii="Times New Roman" w:eastAsia="宋体" w:hAnsi="Times New Roman"/>
          <w:sz w:val="24"/>
          <w:szCs w:val="24"/>
        </w:rPr>
        <w:t>Comparison</w:t>
      </w:r>
      <w:proofErr w:type="spellEnd"/>
      <w:r w:rsidRPr="000D403D">
        <w:rPr>
          <w:rFonts w:ascii="Times New Roman" w:eastAsia="宋体" w:hAnsi="Times New Roman"/>
          <w:sz w:val="24"/>
          <w:szCs w:val="24"/>
        </w:rPr>
        <w:t xml:space="preserve"> of variations detection between whole</w:t>
      </w:r>
      <w:r w:rsidR="001B6A04" w:rsidRPr="000D403D">
        <w:rPr>
          <w:rFonts w:ascii="Times New Roman" w:eastAsia="宋体" w:hAnsi="Times New Roman"/>
          <w:sz w:val="24"/>
          <w:szCs w:val="24"/>
        </w:rPr>
        <w:t>-</w:t>
      </w:r>
      <w:r w:rsidRPr="000D403D">
        <w:rPr>
          <w:rFonts w:ascii="Times New Roman" w:eastAsia="宋体" w:hAnsi="Times New Roman"/>
          <w:sz w:val="24"/>
          <w:szCs w:val="24"/>
        </w:rPr>
        <w:t>genome amplification methods used in single</w:t>
      </w:r>
      <w:r w:rsidR="001B6A04" w:rsidRPr="000D403D">
        <w:rPr>
          <w:rFonts w:ascii="Times New Roman" w:eastAsia="宋体" w:hAnsi="Times New Roman"/>
          <w:sz w:val="24"/>
          <w:szCs w:val="24"/>
        </w:rPr>
        <w:t xml:space="preserve"> c</w:t>
      </w:r>
      <w:r w:rsidRPr="000D403D">
        <w:rPr>
          <w:rFonts w:ascii="Times New Roman" w:eastAsia="宋体" w:hAnsi="Times New Roman"/>
          <w:sz w:val="24"/>
          <w:szCs w:val="24"/>
        </w:rPr>
        <w:t>ell</w:t>
      </w:r>
      <w:r w:rsidR="00B3504E" w:rsidRPr="000D403D">
        <w:rPr>
          <w:rFonts w:ascii="Times New Roman" w:eastAsia="宋体" w:hAnsi="Times New Roman"/>
          <w:sz w:val="24"/>
          <w:szCs w:val="24"/>
        </w:rPr>
        <w:t xml:space="preserve"> </w:t>
      </w:r>
      <w:r w:rsidRPr="000D403D">
        <w:rPr>
          <w:rFonts w:ascii="Times New Roman" w:eastAsia="宋体" w:hAnsi="Times New Roman"/>
          <w:sz w:val="24"/>
          <w:szCs w:val="24"/>
        </w:rPr>
        <w:t>resequencing[J]</w:t>
      </w:r>
      <w:r w:rsidRPr="000D403D">
        <w:rPr>
          <w:rFonts w:ascii="Times New Roman" w:eastAsia="宋体" w:hAnsi="Times New Roman"/>
          <w:sz w:val="24"/>
          <w:szCs w:val="24"/>
        </w:rPr>
        <w:t>．</w:t>
      </w:r>
      <w:r w:rsidRPr="000D403D">
        <w:rPr>
          <w:rFonts w:ascii="Times New Roman" w:eastAsia="宋体" w:hAnsi="Times New Roman"/>
          <w:sz w:val="24"/>
          <w:szCs w:val="24"/>
        </w:rPr>
        <w:t>Gigascience</w:t>
      </w:r>
      <w:r w:rsidR="000D403D" w:rsidRPr="000D403D">
        <w:rPr>
          <w:rFonts w:ascii="Times New Roman" w:eastAsia="宋体" w:hAnsi="Times New Roman" w:hint="eastAsia"/>
          <w:sz w:val="24"/>
          <w:szCs w:val="24"/>
        </w:rPr>
        <w:t>,</w:t>
      </w:r>
      <w:r w:rsidRPr="000D403D">
        <w:rPr>
          <w:rFonts w:ascii="Times New Roman" w:eastAsia="宋体" w:hAnsi="Times New Roman"/>
          <w:sz w:val="24"/>
          <w:szCs w:val="24"/>
        </w:rPr>
        <w:t>2015</w:t>
      </w:r>
      <w:r w:rsidR="000D403D" w:rsidRPr="000D403D">
        <w:rPr>
          <w:rFonts w:ascii="Times New Roman" w:eastAsia="宋体" w:hAnsi="Times New Roman" w:hint="eastAsia"/>
          <w:sz w:val="24"/>
          <w:szCs w:val="24"/>
        </w:rPr>
        <w:t>,</w:t>
      </w:r>
      <w:r w:rsidR="000D403D" w:rsidRPr="000D403D" w:rsidDel="000D403D">
        <w:rPr>
          <w:rFonts w:ascii="Times New Roman" w:eastAsia="宋体" w:hAnsi="Times New Roman"/>
          <w:sz w:val="24"/>
          <w:szCs w:val="24"/>
        </w:rPr>
        <w:t xml:space="preserve"> </w:t>
      </w:r>
      <w:r w:rsidR="00B3504E" w:rsidRPr="000D403D">
        <w:rPr>
          <w:rFonts w:ascii="Times New Roman" w:eastAsia="宋体" w:hAnsi="Times New Roman"/>
          <w:sz w:val="24"/>
          <w:szCs w:val="24"/>
        </w:rPr>
        <w:t>4:</w:t>
      </w:r>
      <w:r w:rsidR="00CE0279" w:rsidRPr="000D403D">
        <w:rPr>
          <w:rFonts w:ascii="Times New Roman" w:eastAsia="宋体" w:hAnsi="Times New Roman"/>
          <w:sz w:val="24"/>
          <w:szCs w:val="24"/>
        </w:rPr>
        <w:t xml:space="preserve"> </w:t>
      </w:r>
      <w:r w:rsidR="000D403D" w:rsidRPr="000D403D">
        <w:rPr>
          <w:rFonts w:ascii="Times New Roman" w:eastAsia="宋体" w:hAnsi="Times New Roman"/>
          <w:sz w:val="24"/>
          <w:szCs w:val="24"/>
        </w:rPr>
        <w:t>37</w:t>
      </w:r>
      <w:r w:rsidRPr="000D403D">
        <w:rPr>
          <w:rFonts w:ascii="Times New Roman" w:eastAsia="宋体" w:hAnsi="Times New Roman"/>
          <w:sz w:val="24"/>
          <w:szCs w:val="24"/>
        </w:rPr>
        <w:t>．</w:t>
      </w:r>
    </w:p>
    <w:p w:rsidR="008F58E5" w:rsidRPr="000D403D" w:rsidRDefault="008F58E5"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[1</w:t>
      </w:r>
      <w:r w:rsidR="00A900BA" w:rsidRPr="000D403D">
        <w:rPr>
          <w:rFonts w:ascii="Times New Roman" w:eastAsia="宋体" w:hAnsi="Times New Roman"/>
          <w:sz w:val="24"/>
          <w:szCs w:val="24"/>
        </w:rPr>
        <w:t>2</w:t>
      </w:r>
      <w:r w:rsidRPr="000D403D">
        <w:rPr>
          <w:rFonts w:ascii="Times New Roman" w:eastAsia="宋体" w:hAnsi="Times New Roman"/>
          <w:sz w:val="24"/>
          <w:szCs w:val="24"/>
        </w:rPr>
        <w:t xml:space="preserve">] </w:t>
      </w:r>
      <w:r w:rsidRPr="000D403D">
        <w:rPr>
          <w:rFonts w:ascii="Times New Roman" w:eastAsia="宋体" w:hAnsi="Times New Roman"/>
          <w:sz w:val="24"/>
          <w:szCs w:val="24"/>
        </w:rPr>
        <w:t>徐艳文</w:t>
      </w:r>
      <w:r w:rsidRPr="000D403D">
        <w:rPr>
          <w:rFonts w:ascii="Times New Roman" w:eastAsia="宋体" w:hAnsi="Times New Roman"/>
          <w:sz w:val="24"/>
          <w:szCs w:val="24"/>
        </w:rPr>
        <w:t xml:space="preserve">. </w:t>
      </w:r>
      <w:r w:rsidRPr="000D403D">
        <w:rPr>
          <w:rFonts w:ascii="Times New Roman" w:eastAsia="宋体" w:hAnsi="Times New Roman"/>
          <w:sz w:val="24"/>
          <w:szCs w:val="24"/>
        </w:rPr>
        <w:t>单基因病植入前遗传学诊断难点及误诊原因分析</w:t>
      </w:r>
      <w:r w:rsidRPr="000D403D">
        <w:rPr>
          <w:rFonts w:ascii="Times New Roman" w:eastAsia="宋体" w:hAnsi="Times New Roman"/>
          <w:sz w:val="24"/>
          <w:szCs w:val="24"/>
        </w:rPr>
        <w:t xml:space="preserve">[J]. </w:t>
      </w:r>
      <w:r w:rsidRPr="000D403D">
        <w:rPr>
          <w:rFonts w:ascii="Times New Roman" w:eastAsia="宋体" w:hAnsi="Times New Roman"/>
          <w:sz w:val="24"/>
          <w:szCs w:val="24"/>
        </w:rPr>
        <w:t>中国实用妇科与产科杂志</w:t>
      </w:r>
      <w:r w:rsidR="001E7BFE" w:rsidRPr="000D403D">
        <w:rPr>
          <w:rFonts w:ascii="Times New Roman" w:eastAsia="宋体" w:hAnsi="Times New Roman"/>
          <w:sz w:val="24"/>
          <w:szCs w:val="24"/>
        </w:rPr>
        <w:t xml:space="preserve">, </w:t>
      </w:r>
      <w:r w:rsidRPr="000D403D">
        <w:rPr>
          <w:rFonts w:ascii="Times New Roman" w:eastAsia="宋体" w:hAnsi="Times New Roman"/>
          <w:sz w:val="24"/>
          <w:szCs w:val="24"/>
        </w:rPr>
        <w:t>2016</w:t>
      </w:r>
      <w:r w:rsidR="001E7BFE" w:rsidRPr="000D403D">
        <w:rPr>
          <w:rFonts w:ascii="Times New Roman" w:eastAsia="宋体" w:hAnsi="Times New Roman"/>
          <w:sz w:val="24"/>
          <w:szCs w:val="24"/>
        </w:rPr>
        <w:t>, 32(3): 46-53.</w:t>
      </w:r>
    </w:p>
    <w:p w:rsidR="00E06C3C" w:rsidRPr="00B3504E" w:rsidRDefault="00B41E38" w:rsidP="008B7FF1">
      <w:pPr>
        <w:autoSpaceDE w:val="0"/>
        <w:autoSpaceDN w:val="0"/>
        <w:adjustRightInd w:val="0"/>
        <w:spacing w:line="360" w:lineRule="auto"/>
        <w:rPr>
          <w:rFonts w:ascii="Times New Roman" w:eastAsia="宋体" w:hAnsi="Times New Roman"/>
          <w:sz w:val="24"/>
          <w:szCs w:val="24"/>
        </w:rPr>
      </w:pPr>
      <w:r w:rsidRPr="000D403D">
        <w:rPr>
          <w:rFonts w:ascii="Times New Roman" w:eastAsia="宋体" w:hAnsi="Times New Roman"/>
          <w:sz w:val="24"/>
          <w:szCs w:val="24"/>
        </w:rPr>
        <w:t>[1</w:t>
      </w:r>
      <w:r w:rsidR="00A900BA" w:rsidRPr="000D403D">
        <w:rPr>
          <w:rFonts w:ascii="Times New Roman" w:eastAsia="宋体" w:hAnsi="Times New Roman"/>
          <w:sz w:val="24"/>
          <w:szCs w:val="24"/>
        </w:rPr>
        <w:t>3</w:t>
      </w:r>
      <w:r w:rsidRPr="000D403D">
        <w:rPr>
          <w:rFonts w:ascii="Times New Roman" w:eastAsia="宋体" w:hAnsi="Times New Roman"/>
          <w:sz w:val="24"/>
          <w:szCs w:val="24"/>
        </w:rPr>
        <w:t xml:space="preserve">] </w:t>
      </w:r>
      <w:hyperlink r:id="rId22" w:history="1">
        <w:r w:rsidR="000D403D" w:rsidRPr="000D403D">
          <w:rPr>
            <w:rFonts w:ascii="Times New Roman" w:eastAsia="宋体" w:hAnsi="Times New Roman"/>
            <w:sz w:val="24"/>
            <w:szCs w:val="24"/>
          </w:rPr>
          <w:t>Liu W</w:t>
        </w:r>
      </w:hyperlink>
      <w:r w:rsidR="000D403D" w:rsidRPr="000D403D">
        <w:rPr>
          <w:rFonts w:ascii="Times New Roman" w:eastAsia="宋体" w:hAnsi="Times New Roman"/>
          <w:sz w:val="24"/>
          <w:szCs w:val="24"/>
        </w:rPr>
        <w:t>, </w:t>
      </w:r>
      <w:hyperlink r:id="rId23" w:history="1">
        <w:r w:rsidR="000D403D" w:rsidRPr="000D403D">
          <w:rPr>
            <w:rFonts w:ascii="Times New Roman" w:eastAsia="宋体" w:hAnsi="Times New Roman"/>
            <w:sz w:val="24"/>
            <w:szCs w:val="24"/>
          </w:rPr>
          <w:t>Zhang H</w:t>
        </w:r>
      </w:hyperlink>
      <w:r w:rsidR="000D403D" w:rsidRPr="000D403D">
        <w:rPr>
          <w:rFonts w:ascii="Times New Roman" w:eastAsia="宋体" w:hAnsi="Times New Roman"/>
          <w:sz w:val="24"/>
          <w:szCs w:val="24"/>
        </w:rPr>
        <w:t>, </w:t>
      </w:r>
      <w:hyperlink r:id="rId24" w:history="1">
        <w:r w:rsidR="000D403D" w:rsidRPr="000D403D">
          <w:rPr>
            <w:rFonts w:ascii="Times New Roman" w:eastAsia="宋体" w:hAnsi="Times New Roman"/>
            <w:sz w:val="24"/>
            <w:szCs w:val="24"/>
          </w:rPr>
          <w:t>Hu D</w:t>
        </w:r>
      </w:hyperlink>
      <w:r w:rsidR="000D403D" w:rsidRPr="000D403D">
        <w:rPr>
          <w:rFonts w:ascii="Times New Roman" w:eastAsia="宋体" w:hAnsi="Times New Roman"/>
          <w:sz w:val="24"/>
          <w:szCs w:val="24"/>
        </w:rPr>
        <w:t xml:space="preserve">, </w:t>
      </w:r>
      <w:r w:rsidR="000D403D" w:rsidRPr="000D403D">
        <w:rPr>
          <w:rFonts w:ascii="Times New Roman" w:eastAsia="宋体" w:hAnsi="Times New Roman"/>
          <w:i/>
          <w:sz w:val="24"/>
          <w:szCs w:val="24"/>
        </w:rPr>
        <w:t>et al.</w:t>
      </w:r>
      <w:r w:rsidRPr="000D403D">
        <w:rPr>
          <w:rFonts w:ascii="Times New Roman" w:eastAsia="宋体" w:hAnsi="Times New Roman"/>
          <w:sz w:val="24"/>
          <w:szCs w:val="24"/>
        </w:rPr>
        <w:t xml:space="preserve"> The performance of MALBAC and MDA methods in</w:t>
      </w:r>
      <w:r w:rsidR="000D403D" w:rsidRPr="000D403D">
        <w:rPr>
          <w:rFonts w:ascii="Times New Roman" w:eastAsia="宋体" w:hAnsi="Times New Roman"/>
          <w:sz w:val="24"/>
          <w:szCs w:val="24"/>
        </w:rPr>
        <w:t xml:space="preserve"> </w:t>
      </w:r>
      <w:r w:rsidRPr="000D403D">
        <w:rPr>
          <w:rFonts w:ascii="Times New Roman" w:eastAsia="宋体" w:hAnsi="Times New Roman"/>
          <w:sz w:val="24"/>
          <w:szCs w:val="24"/>
        </w:rPr>
        <w:t>the identification of concurrent mutations and aneuploidy screening to diagnose beta-</w:t>
      </w:r>
      <w:proofErr w:type="spellStart"/>
      <w:r w:rsidRPr="000D403D">
        <w:rPr>
          <w:rFonts w:ascii="Times New Roman" w:eastAsia="宋体" w:hAnsi="Times New Roman"/>
          <w:sz w:val="24"/>
          <w:szCs w:val="24"/>
        </w:rPr>
        <w:t>thalassaemia</w:t>
      </w:r>
      <w:proofErr w:type="spellEnd"/>
      <w:r w:rsidRPr="000D403D">
        <w:rPr>
          <w:rFonts w:ascii="Times New Roman" w:eastAsia="宋体" w:hAnsi="Times New Roman"/>
          <w:sz w:val="24"/>
          <w:szCs w:val="24"/>
        </w:rPr>
        <w:t xml:space="preserve"> disorders at the single- and multiple-cell levels[J]. </w:t>
      </w:r>
      <w:hyperlink r:id="rId25" w:tooltip="Journal of clinical laboratory analysis." w:history="1">
        <w:r w:rsidR="000D403D" w:rsidRPr="000D403D">
          <w:rPr>
            <w:rFonts w:ascii="Times New Roman" w:eastAsia="宋体" w:hAnsi="Times New Roman"/>
            <w:sz w:val="24"/>
            <w:szCs w:val="24"/>
          </w:rPr>
          <w:t>J Clin Lab Anal,</w:t>
        </w:r>
      </w:hyperlink>
      <w:r w:rsidR="000D403D" w:rsidRPr="000D403D">
        <w:rPr>
          <w:rFonts w:ascii="Times New Roman" w:eastAsia="宋体" w:hAnsi="Times New Roman"/>
          <w:sz w:val="24"/>
          <w:szCs w:val="24"/>
        </w:rPr>
        <w:t xml:space="preserve"> 2018,32(2). </w:t>
      </w:r>
      <w:proofErr w:type="spellStart"/>
      <w:r w:rsidR="000D403D" w:rsidRPr="000D403D">
        <w:rPr>
          <w:rFonts w:ascii="Times New Roman" w:eastAsia="宋体" w:hAnsi="Times New Roman"/>
          <w:sz w:val="24"/>
          <w:szCs w:val="24"/>
        </w:rPr>
        <w:t>doi</w:t>
      </w:r>
      <w:proofErr w:type="spellEnd"/>
      <w:r w:rsidR="000D403D" w:rsidRPr="000D403D">
        <w:rPr>
          <w:rFonts w:ascii="Times New Roman" w:eastAsia="宋体" w:hAnsi="Times New Roman"/>
          <w:sz w:val="24"/>
          <w:szCs w:val="24"/>
        </w:rPr>
        <w:t>: 10.1002/jcla.22267.</w:t>
      </w:r>
    </w:p>
    <w:sectPr w:rsidR="00E06C3C" w:rsidRPr="00B3504E" w:rsidSect="002A11E2">
      <w:footerReference w:type="first" r:id="rId26"/>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E1E" w:rsidRDefault="00132E1E" w:rsidP="009E7495">
      <w:r>
        <w:separator/>
      </w:r>
    </w:p>
  </w:endnote>
  <w:endnote w:type="continuationSeparator" w:id="0">
    <w:p w:rsidR="00132E1E" w:rsidRDefault="00132E1E" w:rsidP="009E7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4A2" w:rsidRPr="00156871" w:rsidRDefault="00DA14A2" w:rsidP="002A11E2">
    <w:pPr>
      <w:pStyle w:val="a5"/>
      <w:rPr>
        <w:rFonts w:ascii="Times New Roman" w:eastAsia="宋体" w:hAnsi="Times New Roman"/>
      </w:rPr>
    </w:pPr>
    <w:r w:rsidRPr="00156871">
      <w:rPr>
        <w:rFonts w:ascii="Times New Roman" w:eastAsia="宋体" w:hAnsi="Times New Roman"/>
      </w:rPr>
      <w:t>*</w:t>
    </w:r>
    <w:r w:rsidRPr="00156871">
      <w:rPr>
        <w:rFonts w:ascii="Times New Roman" w:eastAsia="宋体" w:hAnsi="Times New Roman"/>
      </w:rPr>
      <w:t>基金项目：重庆市卫计委重点科研项目（</w:t>
    </w:r>
    <w:r w:rsidRPr="00156871">
      <w:rPr>
        <w:rFonts w:ascii="Times New Roman" w:eastAsia="宋体" w:hAnsi="Times New Roman"/>
      </w:rPr>
      <w:t>2012-1-073</w:t>
    </w:r>
    <w:r w:rsidRPr="00156871">
      <w:rPr>
        <w:rFonts w:ascii="Times New Roman" w:eastAsia="宋体" w:hAnsi="Times New Roman"/>
      </w:rPr>
      <w:t>）。</w:t>
    </w:r>
  </w:p>
  <w:p w:rsidR="00DA14A2" w:rsidRPr="00156871" w:rsidRDefault="00DA14A2" w:rsidP="002A11E2">
    <w:pPr>
      <w:pStyle w:val="a5"/>
      <w:rPr>
        <w:rFonts w:ascii="Times New Roman" w:eastAsia="宋体" w:hAnsi="Times New Roman"/>
      </w:rPr>
    </w:pPr>
    <w:r w:rsidRPr="00156871">
      <w:rPr>
        <w:rFonts w:ascii="Times New Roman" w:eastAsia="宋体" w:hAnsi="Times New Roman"/>
      </w:rPr>
      <w:t>作者简介：王江，</w:t>
    </w:r>
    <w:r w:rsidRPr="00156871">
      <w:rPr>
        <w:rFonts w:ascii="Times New Roman" w:eastAsia="宋体" w:hAnsi="Times New Roman"/>
      </w:rPr>
      <w:t>1986</w:t>
    </w:r>
    <w:r w:rsidRPr="00156871">
      <w:rPr>
        <w:rFonts w:ascii="Times New Roman" w:eastAsia="宋体" w:hAnsi="Times New Roman"/>
      </w:rPr>
      <w:t>年，女，技师，硕士，</w:t>
    </w:r>
    <w:r w:rsidRPr="008B7FF1">
      <w:rPr>
        <w:rFonts w:ascii="Times New Roman" w:eastAsia="宋体" w:hAnsi="Times New Roman"/>
      </w:rPr>
      <w:t>研究方向：产前诊断与生殖。</w:t>
    </w:r>
  </w:p>
  <w:p w:rsidR="00DA14A2" w:rsidRPr="00156871" w:rsidRDefault="00DA14A2" w:rsidP="002A11E2">
    <w:pPr>
      <w:pStyle w:val="a5"/>
      <w:rPr>
        <w:rFonts w:ascii="Times New Roman" w:eastAsia="宋体" w:hAnsi="Times New Roman"/>
      </w:rPr>
    </w:pPr>
    <w:r w:rsidRPr="00156871">
      <w:rPr>
        <w:rFonts w:ascii="Times New Roman" w:eastAsia="宋体" w:hAnsi="Times New Roman"/>
      </w:rPr>
      <w:t>通信作者：刘东云，主任医师，</w:t>
    </w:r>
    <w:r w:rsidRPr="00156871">
      <w:rPr>
        <w:rFonts w:ascii="Times New Roman" w:eastAsia="宋体" w:hAnsi="Times New Roman"/>
      </w:rPr>
      <w:t xml:space="preserve">E-mail: </w:t>
    </w:r>
    <w:hyperlink r:id="rId1" w:history="1">
      <w:r w:rsidRPr="008B7FF1">
        <w:t>dongyunliu@sina.com</w:t>
      </w:r>
    </w:hyperlink>
    <w:r w:rsidRPr="00156871">
      <w:rPr>
        <w:rFonts w:ascii="Times New Roman" w:eastAsia="宋体" w:hAnsi="Times New Roman"/>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E1E" w:rsidRDefault="00132E1E" w:rsidP="009E7495">
      <w:r>
        <w:separator/>
      </w:r>
    </w:p>
  </w:footnote>
  <w:footnote w:type="continuationSeparator" w:id="0">
    <w:p w:rsidR="00132E1E" w:rsidRDefault="00132E1E" w:rsidP="009E7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v:imagedata r:id="rId1" o:title=""/>
      </v:shape>
    </w:pict>
  </w:numPicBullet>
  <w:numPicBullet w:numPicBulletId="1">
    <w:pict>
      <v:shape id="_x0000_i1029" type="#_x0000_t75" style="width:3in;height:3in" o:bullet="t">
        <v:imagedata r:id="rId2" o:title=""/>
      </v:shape>
    </w:pict>
  </w:numPicBullet>
  <w:abstractNum w:abstractNumId="0" w15:restartNumberingAfterBreak="0">
    <w:nsid w:val="01147A5C"/>
    <w:multiLevelType w:val="hybridMultilevel"/>
    <w:tmpl w:val="5FAE31F2"/>
    <w:lvl w:ilvl="0" w:tplc="24343D98">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15:restartNumberingAfterBreak="0">
    <w:nsid w:val="03480A3A"/>
    <w:multiLevelType w:val="multilevel"/>
    <w:tmpl w:val="F5E04A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9F9447E"/>
    <w:multiLevelType w:val="multilevel"/>
    <w:tmpl w:val="9210FE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3E20073A"/>
    <w:multiLevelType w:val="hybridMultilevel"/>
    <w:tmpl w:val="7AC0AED4"/>
    <w:lvl w:ilvl="0" w:tplc="BF4A025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560" w:hanging="420"/>
      </w:pPr>
      <w:rPr>
        <w:rFonts w:cs="Times New Roman"/>
      </w:rPr>
    </w:lvl>
    <w:lvl w:ilvl="2" w:tplc="0409001B" w:tentative="1">
      <w:start w:val="1"/>
      <w:numFmt w:val="lowerRoman"/>
      <w:lvlText w:val="%3."/>
      <w:lvlJc w:val="right"/>
      <w:pPr>
        <w:ind w:left="1980" w:hanging="420"/>
      </w:pPr>
      <w:rPr>
        <w:rFonts w:cs="Times New Roman"/>
      </w:rPr>
    </w:lvl>
    <w:lvl w:ilvl="3" w:tplc="0409000F" w:tentative="1">
      <w:start w:val="1"/>
      <w:numFmt w:val="decimal"/>
      <w:lvlText w:val="%4."/>
      <w:lvlJc w:val="left"/>
      <w:pPr>
        <w:ind w:left="2400" w:hanging="420"/>
      </w:pPr>
      <w:rPr>
        <w:rFonts w:cs="Times New Roman"/>
      </w:rPr>
    </w:lvl>
    <w:lvl w:ilvl="4" w:tplc="04090019" w:tentative="1">
      <w:start w:val="1"/>
      <w:numFmt w:val="lowerLetter"/>
      <w:lvlText w:val="%5)"/>
      <w:lvlJc w:val="left"/>
      <w:pPr>
        <w:ind w:left="2820" w:hanging="420"/>
      </w:pPr>
      <w:rPr>
        <w:rFonts w:cs="Times New Roman"/>
      </w:rPr>
    </w:lvl>
    <w:lvl w:ilvl="5" w:tplc="0409001B" w:tentative="1">
      <w:start w:val="1"/>
      <w:numFmt w:val="lowerRoman"/>
      <w:lvlText w:val="%6."/>
      <w:lvlJc w:val="right"/>
      <w:pPr>
        <w:ind w:left="3240" w:hanging="420"/>
      </w:pPr>
      <w:rPr>
        <w:rFonts w:cs="Times New Roman"/>
      </w:rPr>
    </w:lvl>
    <w:lvl w:ilvl="6" w:tplc="0409000F" w:tentative="1">
      <w:start w:val="1"/>
      <w:numFmt w:val="decimal"/>
      <w:lvlText w:val="%7."/>
      <w:lvlJc w:val="left"/>
      <w:pPr>
        <w:ind w:left="3660" w:hanging="420"/>
      </w:pPr>
      <w:rPr>
        <w:rFonts w:cs="Times New Roman"/>
      </w:rPr>
    </w:lvl>
    <w:lvl w:ilvl="7" w:tplc="04090019" w:tentative="1">
      <w:start w:val="1"/>
      <w:numFmt w:val="lowerLetter"/>
      <w:lvlText w:val="%8)"/>
      <w:lvlJc w:val="left"/>
      <w:pPr>
        <w:ind w:left="4080" w:hanging="420"/>
      </w:pPr>
      <w:rPr>
        <w:rFonts w:cs="Times New Roman"/>
      </w:rPr>
    </w:lvl>
    <w:lvl w:ilvl="8" w:tplc="0409001B" w:tentative="1">
      <w:start w:val="1"/>
      <w:numFmt w:val="lowerRoman"/>
      <w:lvlText w:val="%9."/>
      <w:lvlJc w:val="right"/>
      <w:pPr>
        <w:ind w:left="4500" w:hanging="420"/>
      </w:pPr>
      <w:rPr>
        <w:rFonts w:cs="Times New Roman"/>
      </w:rPr>
    </w:lvl>
  </w:abstractNum>
  <w:abstractNum w:abstractNumId="4" w15:restartNumberingAfterBreak="0">
    <w:nsid w:val="461566A4"/>
    <w:multiLevelType w:val="multilevel"/>
    <w:tmpl w:val="1CD476A0"/>
    <w:lvl w:ilvl="0">
      <w:start w:val="1"/>
      <w:numFmt w:val="decimal"/>
      <w:lvlText w:val="%1"/>
      <w:lvlJc w:val="left"/>
      <w:pPr>
        <w:ind w:left="430" w:hanging="430"/>
      </w:pPr>
      <w:rPr>
        <w:rFonts w:cs="Times New Roman" w:hint="default"/>
      </w:rPr>
    </w:lvl>
    <w:lvl w:ilvl="1">
      <w:start w:val="1"/>
      <w:numFmt w:val="decimal"/>
      <w:lvlText w:val="%1.%2"/>
      <w:lvlJc w:val="left"/>
      <w:pPr>
        <w:ind w:left="430" w:hanging="43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4DB9727E"/>
    <w:multiLevelType w:val="multilevel"/>
    <w:tmpl w:val="1BCCCA6A"/>
    <w:lvl w:ilvl="0">
      <w:start w:val="2"/>
      <w:numFmt w:val="decimal"/>
      <w:lvlText w:val="%1"/>
      <w:lvlJc w:val="left"/>
      <w:pPr>
        <w:ind w:left="360" w:hanging="360"/>
      </w:pPr>
      <w:rPr>
        <w:rFonts w:hAnsi="宋体" w:cs="Times New Roman" w:hint="default"/>
      </w:rPr>
    </w:lvl>
    <w:lvl w:ilvl="1">
      <w:start w:val="2"/>
      <w:numFmt w:val="decimal"/>
      <w:lvlText w:val="%1.%2"/>
      <w:lvlJc w:val="left"/>
      <w:pPr>
        <w:ind w:left="360" w:hanging="360"/>
      </w:pPr>
      <w:rPr>
        <w:rFonts w:hAnsi="宋体" w:cs="Times New Roman" w:hint="default"/>
      </w:rPr>
    </w:lvl>
    <w:lvl w:ilvl="2">
      <w:start w:val="1"/>
      <w:numFmt w:val="decimal"/>
      <w:lvlText w:val="%1.%2.%3"/>
      <w:lvlJc w:val="left"/>
      <w:pPr>
        <w:ind w:left="720" w:hanging="720"/>
      </w:pPr>
      <w:rPr>
        <w:rFonts w:hAnsi="宋体" w:cs="Times New Roman" w:hint="default"/>
      </w:rPr>
    </w:lvl>
    <w:lvl w:ilvl="3">
      <w:start w:val="1"/>
      <w:numFmt w:val="decimal"/>
      <w:lvlText w:val="%1.%2.%3.%4"/>
      <w:lvlJc w:val="left"/>
      <w:pPr>
        <w:ind w:left="720" w:hanging="720"/>
      </w:pPr>
      <w:rPr>
        <w:rFonts w:hAnsi="宋体" w:cs="Times New Roman" w:hint="default"/>
      </w:rPr>
    </w:lvl>
    <w:lvl w:ilvl="4">
      <w:start w:val="1"/>
      <w:numFmt w:val="decimal"/>
      <w:lvlText w:val="%1.%2.%3.%4.%5"/>
      <w:lvlJc w:val="left"/>
      <w:pPr>
        <w:ind w:left="1080" w:hanging="1080"/>
      </w:pPr>
      <w:rPr>
        <w:rFonts w:hAnsi="宋体" w:cs="Times New Roman" w:hint="default"/>
      </w:rPr>
    </w:lvl>
    <w:lvl w:ilvl="5">
      <w:start w:val="1"/>
      <w:numFmt w:val="decimal"/>
      <w:lvlText w:val="%1.%2.%3.%4.%5.%6"/>
      <w:lvlJc w:val="left"/>
      <w:pPr>
        <w:ind w:left="1080" w:hanging="1080"/>
      </w:pPr>
      <w:rPr>
        <w:rFonts w:hAnsi="宋体" w:cs="Times New Roman" w:hint="default"/>
      </w:rPr>
    </w:lvl>
    <w:lvl w:ilvl="6">
      <w:start w:val="1"/>
      <w:numFmt w:val="decimal"/>
      <w:lvlText w:val="%1.%2.%3.%4.%5.%6.%7"/>
      <w:lvlJc w:val="left"/>
      <w:pPr>
        <w:ind w:left="1440" w:hanging="1440"/>
      </w:pPr>
      <w:rPr>
        <w:rFonts w:hAnsi="宋体" w:cs="Times New Roman" w:hint="default"/>
      </w:rPr>
    </w:lvl>
    <w:lvl w:ilvl="7">
      <w:start w:val="1"/>
      <w:numFmt w:val="decimal"/>
      <w:lvlText w:val="%1.%2.%3.%4.%5.%6.%7.%8"/>
      <w:lvlJc w:val="left"/>
      <w:pPr>
        <w:ind w:left="1440" w:hanging="1440"/>
      </w:pPr>
      <w:rPr>
        <w:rFonts w:hAnsi="宋体" w:cs="Times New Roman" w:hint="default"/>
      </w:rPr>
    </w:lvl>
    <w:lvl w:ilvl="8">
      <w:start w:val="1"/>
      <w:numFmt w:val="decimal"/>
      <w:lvlText w:val="%1.%2.%3.%4.%5.%6.%7.%8.%9"/>
      <w:lvlJc w:val="left"/>
      <w:pPr>
        <w:ind w:left="1800" w:hanging="1800"/>
      </w:pPr>
      <w:rPr>
        <w:rFonts w:hAnsi="宋体" w:cs="Times New Roman" w:hint="default"/>
      </w:rPr>
    </w:lvl>
  </w:abstractNum>
  <w:abstractNum w:abstractNumId="6" w15:restartNumberingAfterBreak="0">
    <w:nsid w:val="638F3D6B"/>
    <w:multiLevelType w:val="multilevel"/>
    <w:tmpl w:val="E2DA53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811216D"/>
    <w:multiLevelType w:val="multilevel"/>
    <w:tmpl w:val="E838355C"/>
    <w:lvl w:ilvl="0">
      <w:start w:val="1"/>
      <w:numFmt w:val="decimal"/>
      <w:lvlText w:val="%1"/>
      <w:lvlJc w:val="left"/>
      <w:pPr>
        <w:ind w:left="360" w:hanging="360"/>
      </w:pPr>
      <w:rPr>
        <w:rFonts w:cs="Times New Roman" w:hint="default"/>
      </w:rPr>
    </w:lvl>
    <w:lvl w:ilvl="1">
      <w:start w:val="1"/>
      <w:numFmt w:val="decimal"/>
      <w:isLgl/>
      <w:lvlText w:val="%1.%2"/>
      <w:lvlJc w:val="left"/>
      <w:pPr>
        <w:ind w:left="480" w:hanging="48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8" w15:restartNumberingAfterBreak="0">
    <w:nsid w:val="73664FB5"/>
    <w:multiLevelType w:val="hybridMultilevel"/>
    <w:tmpl w:val="A0F67D92"/>
    <w:lvl w:ilvl="0" w:tplc="97C86F2E">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9" w15:restartNumberingAfterBreak="0">
    <w:nsid w:val="76C10ED6"/>
    <w:multiLevelType w:val="hybridMultilevel"/>
    <w:tmpl w:val="200E3214"/>
    <w:lvl w:ilvl="0" w:tplc="50AC3BA2">
      <w:start w:val="1"/>
      <w:numFmt w:val="decimal"/>
      <w:lvlText w:val="%1、"/>
      <w:lvlJc w:val="left"/>
      <w:pPr>
        <w:ind w:left="840" w:hanging="360"/>
      </w:pPr>
      <w:rPr>
        <w:rFonts w:cs="Times New Roman" w:hint="default"/>
      </w:rPr>
    </w:lvl>
    <w:lvl w:ilvl="1" w:tplc="04090019" w:tentative="1">
      <w:start w:val="1"/>
      <w:numFmt w:val="lowerLetter"/>
      <w:lvlText w:val="%2)"/>
      <w:lvlJc w:val="left"/>
      <w:pPr>
        <w:ind w:left="1320" w:hanging="420"/>
      </w:pPr>
      <w:rPr>
        <w:rFonts w:cs="Times New Roman"/>
      </w:rPr>
    </w:lvl>
    <w:lvl w:ilvl="2" w:tplc="0409001B" w:tentative="1">
      <w:start w:val="1"/>
      <w:numFmt w:val="lowerRoman"/>
      <w:lvlText w:val="%3."/>
      <w:lvlJc w:val="right"/>
      <w:pPr>
        <w:ind w:left="1740" w:hanging="420"/>
      </w:pPr>
      <w:rPr>
        <w:rFonts w:cs="Times New Roman"/>
      </w:rPr>
    </w:lvl>
    <w:lvl w:ilvl="3" w:tplc="0409000F" w:tentative="1">
      <w:start w:val="1"/>
      <w:numFmt w:val="decimal"/>
      <w:lvlText w:val="%4."/>
      <w:lvlJc w:val="left"/>
      <w:pPr>
        <w:ind w:left="2160" w:hanging="420"/>
      </w:pPr>
      <w:rPr>
        <w:rFonts w:cs="Times New Roman"/>
      </w:rPr>
    </w:lvl>
    <w:lvl w:ilvl="4" w:tplc="04090019" w:tentative="1">
      <w:start w:val="1"/>
      <w:numFmt w:val="lowerLetter"/>
      <w:lvlText w:val="%5)"/>
      <w:lvlJc w:val="left"/>
      <w:pPr>
        <w:ind w:left="2580" w:hanging="420"/>
      </w:pPr>
      <w:rPr>
        <w:rFonts w:cs="Times New Roman"/>
      </w:rPr>
    </w:lvl>
    <w:lvl w:ilvl="5" w:tplc="0409001B" w:tentative="1">
      <w:start w:val="1"/>
      <w:numFmt w:val="lowerRoman"/>
      <w:lvlText w:val="%6."/>
      <w:lvlJc w:val="right"/>
      <w:pPr>
        <w:ind w:left="3000" w:hanging="420"/>
      </w:pPr>
      <w:rPr>
        <w:rFonts w:cs="Times New Roman"/>
      </w:rPr>
    </w:lvl>
    <w:lvl w:ilvl="6" w:tplc="0409000F" w:tentative="1">
      <w:start w:val="1"/>
      <w:numFmt w:val="decimal"/>
      <w:lvlText w:val="%7."/>
      <w:lvlJc w:val="left"/>
      <w:pPr>
        <w:ind w:left="3420" w:hanging="420"/>
      </w:pPr>
      <w:rPr>
        <w:rFonts w:cs="Times New Roman"/>
      </w:rPr>
    </w:lvl>
    <w:lvl w:ilvl="7" w:tplc="04090019" w:tentative="1">
      <w:start w:val="1"/>
      <w:numFmt w:val="lowerLetter"/>
      <w:lvlText w:val="%8)"/>
      <w:lvlJc w:val="left"/>
      <w:pPr>
        <w:ind w:left="3840" w:hanging="420"/>
      </w:pPr>
      <w:rPr>
        <w:rFonts w:cs="Times New Roman"/>
      </w:rPr>
    </w:lvl>
    <w:lvl w:ilvl="8" w:tplc="0409001B" w:tentative="1">
      <w:start w:val="1"/>
      <w:numFmt w:val="lowerRoman"/>
      <w:lvlText w:val="%9."/>
      <w:lvlJc w:val="right"/>
      <w:pPr>
        <w:ind w:left="4260" w:hanging="420"/>
      </w:pPr>
      <w:rPr>
        <w:rFonts w:cs="Times New Roman"/>
      </w:rPr>
    </w:lvl>
  </w:abstractNum>
  <w:abstractNum w:abstractNumId="10" w15:restartNumberingAfterBreak="0">
    <w:nsid w:val="77C81064"/>
    <w:multiLevelType w:val="multilevel"/>
    <w:tmpl w:val="E4D8B5A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8"/>
  </w:num>
  <w:num w:numId="4">
    <w:abstractNumId w:val="2"/>
  </w:num>
  <w:num w:numId="5">
    <w:abstractNumId w:val="10"/>
  </w:num>
  <w:num w:numId="6">
    <w:abstractNumId w:val="9"/>
  </w:num>
  <w:num w:numId="7">
    <w:abstractNumId w:val="0"/>
  </w:num>
  <w:num w:numId="8">
    <w:abstractNumId w:val="3"/>
  </w:num>
  <w:num w:numId="9">
    <w:abstractNumId w:val="5"/>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0DD2"/>
    <w:rsid w:val="00004759"/>
    <w:rsid w:val="000106C0"/>
    <w:rsid w:val="00015FFF"/>
    <w:rsid w:val="00026E8A"/>
    <w:rsid w:val="00040081"/>
    <w:rsid w:val="00043131"/>
    <w:rsid w:val="000444D8"/>
    <w:rsid w:val="00045EF4"/>
    <w:rsid w:val="000468E9"/>
    <w:rsid w:val="0007504E"/>
    <w:rsid w:val="00076D11"/>
    <w:rsid w:val="00080E86"/>
    <w:rsid w:val="000A5548"/>
    <w:rsid w:val="000B2CA6"/>
    <w:rsid w:val="000D0533"/>
    <w:rsid w:val="000D30D1"/>
    <w:rsid w:val="000D403D"/>
    <w:rsid w:val="000E116F"/>
    <w:rsid w:val="000E51C1"/>
    <w:rsid w:val="00122EF8"/>
    <w:rsid w:val="001271CA"/>
    <w:rsid w:val="00131842"/>
    <w:rsid w:val="00132E1E"/>
    <w:rsid w:val="00132E77"/>
    <w:rsid w:val="00133B54"/>
    <w:rsid w:val="00141910"/>
    <w:rsid w:val="00155DD0"/>
    <w:rsid w:val="00156871"/>
    <w:rsid w:val="001763DD"/>
    <w:rsid w:val="00183419"/>
    <w:rsid w:val="001A6F87"/>
    <w:rsid w:val="001A72E0"/>
    <w:rsid w:val="001B6A04"/>
    <w:rsid w:val="001D17A8"/>
    <w:rsid w:val="001D268D"/>
    <w:rsid w:val="001E7BFE"/>
    <w:rsid w:val="00200055"/>
    <w:rsid w:val="0022139D"/>
    <w:rsid w:val="002804B5"/>
    <w:rsid w:val="002974BC"/>
    <w:rsid w:val="002A11E2"/>
    <w:rsid w:val="002B247F"/>
    <w:rsid w:val="002F403D"/>
    <w:rsid w:val="002F457B"/>
    <w:rsid w:val="003048BD"/>
    <w:rsid w:val="0030750B"/>
    <w:rsid w:val="00312463"/>
    <w:rsid w:val="00322536"/>
    <w:rsid w:val="00337803"/>
    <w:rsid w:val="00340A58"/>
    <w:rsid w:val="00341A6F"/>
    <w:rsid w:val="003423F5"/>
    <w:rsid w:val="00354A1E"/>
    <w:rsid w:val="00365D14"/>
    <w:rsid w:val="00372C60"/>
    <w:rsid w:val="00381670"/>
    <w:rsid w:val="00382A61"/>
    <w:rsid w:val="00393507"/>
    <w:rsid w:val="003968BF"/>
    <w:rsid w:val="003A51BF"/>
    <w:rsid w:val="003B0DD2"/>
    <w:rsid w:val="003B2F68"/>
    <w:rsid w:val="003C021C"/>
    <w:rsid w:val="003C6FEF"/>
    <w:rsid w:val="003D2E48"/>
    <w:rsid w:val="003D54FE"/>
    <w:rsid w:val="003E2864"/>
    <w:rsid w:val="003E3B00"/>
    <w:rsid w:val="003F5D82"/>
    <w:rsid w:val="00403F36"/>
    <w:rsid w:val="004041FB"/>
    <w:rsid w:val="004117A3"/>
    <w:rsid w:val="004147EF"/>
    <w:rsid w:val="004553F5"/>
    <w:rsid w:val="004769A4"/>
    <w:rsid w:val="00496804"/>
    <w:rsid w:val="004A64C5"/>
    <w:rsid w:val="004B048E"/>
    <w:rsid w:val="004B5B63"/>
    <w:rsid w:val="004B7045"/>
    <w:rsid w:val="004E2AC7"/>
    <w:rsid w:val="004E46A0"/>
    <w:rsid w:val="00517DCB"/>
    <w:rsid w:val="005826CE"/>
    <w:rsid w:val="005D0BA6"/>
    <w:rsid w:val="005D0CC7"/>
    <w:rsid w:val="005D76B3"/>
    <w:rsid w:val="005E165C"/>
    <w:rsid w:val="005F181A"/>
    <w:rsid w:val="005F58B9"/>
    <w:rsid w:val="0061327D"/>
    <w:rsid w:val="006368A5"/>
    <w:rsid w:val="00642ADC"/>
    <w:rsid w:val="00654640"/>
    <w:rsid w:val="006621D3"/>
    <w:rsid w:val="00696DEC"/>
    <w:rsid w:val="006A6D81"/>
    <w:rsid w:val="006B2AC8"/>
    <w:rsid w:val="006B3AE6"/>
    <w:rsid w:val="006C5286"/>
    <w:rsid w:val="006D18E6"/>
    <w:rsid w:val="006D30BE"/>
    <w:rsid w:val="006D4511"/>
    <w:rsid w:val="006D493E"/>
    <w:rsid w:val="006D79A0"/>
    <w:rsid w:val="006F3596"/>
    <w:rsid w:val="006F5696"/>
    <w:rsid w:val="00720A0C"/>
    <w:rsid w:val="00734915"/>
    <w:rsid w:val="00751F35"/>
    <w:rsid w:val="00757CE7"/>
    <w:rsid w:val="00770CC8"/>
    <w:rsid w:val="00786DAB"/>
    <w:rsid w:val="00792683"/>
    <w:rsid w:val="00794F78"/>
    <w:rsid w:val="00796B66"/>
    <w:rsid w:val="007B608A"/>
    <w:rsid w:val="007C39CC"/>
    <w:rsid w:val="007E3E5B"/>
    <w:rsid w:val="007F29F9"/>
    <w:rsid w:val="00800A00"/>
    <w:rsid w:val="008118E0"/>
    <w:rsid w:val="00820237"/>
    <w:rsid w:val="00824923"/>
    <w:rsid w:val="0083089F"/>
    <w:rsid w:val="00852206"/>
    <w:rsid w:val="0085223E"/>
    <w:rsid w:val="0085274F"/>
    <w:rsid w:val="0087236E"/>
    <w:rsid w:val="00883FD1"/>
    <w:rsid w:val="00894B35"/>
    <w:rsid w:val="008B08E8"/>
    <w:rsid w:val="008B1068"/>
    <w:rsid w:val="008B3806"/>
    <w:rsid w:val="008B7BB7"/>
    <w:rsid w:val="008B7FF1"/>
    <w:rsid w:val="008E30FC"/>
    <w:rsid w:val="008E6EF2"/>
    <w:rsid w:val="008F04C4"/>
    <w:rsid w:val="008F35F3"/>
    <w:rsid w:val="008F58E5"/>
    <w:rsid w:val="00905BF8"/>
    <w:rsid w:val="00912B6F"/>
    <w:rsid w:val="00955A16"/>
    <w:rsid w:val="0098659F"/>
    <w:rsid w:val="009B1E42"/>
    <w:rsid w:val="009B2B32"/>
    <w:rsid w:val="009B4C12"/>
    <w:rsid w:val="009B58EA"/>
    <w:rsid w:val="009E4358"/>
    <w:rsid w:val="009E7495"/>
    <w:rsid w:val="009F24A5"/>
    <w:rsid w:val="009F45B5"/>
    <w:rsid w:val="00A141EC"/>
    <w:rsid w:val="00A143D3"/>
    <w:rsid w:val="00A22A47"/>
    <w:rsid w:val="00A4648B"/>
    <w:rsid w:val="00A55FBF"/>
    <w:rsid w:val="00A605B5"/>
    <w:rsid w:val="00A64129"/>
    <w:rsid w:val="00A645C9"/>
    <w:rsid w:val="00A67057"/>
    <w:rsid w:val="00A73642"/>
    <w:rsid w:val="00A74937"/>
    <w:rsid w:val="00A900BA"/>
    <w:rsid w:val="00A931CB"/>
    <w:rsid w:val="00AB0BF0"/>
    <w:rsid w:val="00AB7F8F"/>
    <w:rsid w:val="00AC04BF"/>
    <w:rsid w:val="00AC51DA"/>
    <w:rsid w:val="00AD6DEE"/>
    <w:rsid w:val="00AD779D"/>
    <w:rsid w:val="00B16035"/>
    <w:rsid w:val="00B23DD7"/>
    <w:rsid w:val="00B257C2"/>
    <w:rsid w:val="00B32853"/>
    <w:rsid w:val="00B3504E"/>
    <w:rsid w:val="00B41E38"/>
    <w:rsid w:val="00B47F79"/>
    <w:rsid w:val="00B513AB"/>
    <w:rsid w:val="00B5388B"/>
    <w:rsid w:val="00B60AED"/>
    <w:rsid w:val="00B64D91"/>
    <w:rsid w:val="00B67195"/>
    <w:rsid w:val="00B84C19"/>
    <w:rsid w:val="00BA5BAC"/>
    <w:rsid w:val="00BB031D"/>
    <w:rsid w:val="00BD74C8"/>
    <w:rsid w:val="00BE6F35"/>
    <w:rsid w:val="00BF7C70"/>
    <w:rsid w:val="00C2254A"/>
    <w:rsid w:val="00C23D94"/>
    <w:rsid w:val="00C263BF"/>
    <w:rsid w:val="00C32CD3"/>
    <w:rsid w:val="00C32E1E"/>
    <w:rsid w:val="00C37B63"/>
    <w:rsid w:val="00C826CA"/>
    <w:rsid w:val="00CA29E5"/>
    <w:rsid w:val="00CA3CD9"/>
    <w:rsid w:val="00CA51DC"/>
    <w:rsid w:val="00CC2E14"/>
    <w:rsid w:val="00CE0279"/>
    <w:rsid w:val="00CE29C6"/>
    <w:rsid w:val="00CE7603"/>
    <w:rsid w:val="00D1131D"/>
    <w:rsid w:val="00D1163F"/>
    <w:rsid w:val="00D43B6B"/>
    <w:rsid w:val="00D53F2A"/>
    <w:rsid w:val="00D5499E"/>
    <w:rsid w:val="00D570BB"/>
    <w:rsid w:val="00D76FEE"/>
    <w:rsid w:val="00D96735"/>
    <w:rsid w:val="00DA14A2"/>
    <w:rsid w:val="00DB3F67"/>
    <w:rsid w:val="00DC2E53"/>
    <w:rsid w:val="00DC4079"/>
    <w:rsid w:val="00DC5AAD"/>
    <w:rsid w:val="00DE606A"/>
    <w:rsid w:val="00E008CB"/>
    <w:rsid w:val="00E038FB"/>
    <w:rsid w:val="00E06C3C"/>
    <w:rsid w:val="00E1214A"/>
    <w:rsid w:val="00E3676C"/>
    <w:rsid w:val="00E601F0"/>
    <w:rsid w:val="00E71A67"/>
    <w:rsid w:val="00E731F7"/>
    <w:rsid w:val="00E9126C"/>
    <w:rsid w:val="00EA47E9"/>
    <w:rsid w:val="00ED19E0"/>
    <w:rsid w:val="00EE1B41"/>
    <w:rsid w:val="00EE26BC"/>
    <w:rsid w:val="00EF691A"/>
    <w:rsid w:val="00F026F2"/>
    <w:rsid w:val="00F179CD"/>
    <w:rsid w:val="00F203DB"/>
    <w:rsid w:val="00F248D5"/>
    <w:rsid w:val="00F312B1"/>
    <w:rsid w:val="00F324E5"/>
    <w:rsid w:val="00F47E16"/>
    <w:rsid w:val="00F62896"/>
    <w:rsid w:val="00F8079E"/>
    <w:rsid w:val="00F823E3"/>
    <w:rsid w:val="00FA01C4"/>
    <w:rsid w:val="00FA1382"/>
    <w:rsid w:val="00FB4449"/>
    <w:rsid w:val="00FB711D"/>
    <w:rsid w:val="00FB79E7"/>
    <w:rsid w:val="00FC07DB"/>
    <w:rsid w:val="00FC4CD3"/>
    <w:rsid w:val="00FD2605"/>
    <w:rsid w:val="00FF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192FC8-C6A2-4A5E-BDB8-933F0B748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7495"/>
    <w:pPr>
      <w:widowControl w:val="0"/>
      <w:jc w:val="both"/>
    </w:pPr>
    <w:rPr>
      <w:rFonts w:ascii="等线" w:eastAsia="等线" w:hAnsi="等线"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749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E7495"/>
    <w:rPr>
      <w:sz w:val="18"/>
      <w:szCs w:val="18"/>
    </w:rPr>
  </w:style>
  <w:style w:type="paragraph" w:styleId="a5">
    <w:name w:val="footer"/>
    <w:basedOn w:val="a"/>
    <w:link w:val="a6"/>
    <w:uiPriority w:val="99"/>
    <w:unhideWhenUsed/>
    <w:rsid w:val="009E7495"/>
    <w:pPr>
      <w:tabs>
        <w:tab w:val="center" w:pos="4153"/>
        <w:tab w:val="right" w:pos="8306"/>
      </w:tabs>
      <w:snapToGrid w:val="0"/>
      <w:jc w:val="left"/>
    </w:pPr>
    <w:rPr>
      <w:sz w:val="18"/>
      <w:szCs w:val="18"/>
    </w:rPr>
  </w:style>
  <w:style w:type="character" w:customStyle="1" w:styleId="a6">
    <w:name w:val="页脚 字符"/>
    <w:basedOn w:val="a0"/>
    <w:link w:val="a5"/>
    <w:uiPriority w:val="99"/>
    <w:rsid w:val="009E7495"/>
    <w:rPr>
      <w:sz w:val="18"/>
      <w:szCs w:val="18"/>
    </w:rPr>
  </w:style>
  <w:style w:type="table" w:styleId="a7">
    <w:name w:val="Table Grid"/>
    <w:basedOn w:val="a1"/>
    <w:uiPriority w:val="99"/>
    <w:rsid w:val="009E7495"/>
    <w:rPr>
      <w:rFonts w:ascii="等线" w:eastAsia="等线" w:hAnsi="等线"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rsid w:val="009E7495"/>
    <w:rPr>
      <w:rFonts w:cs="Times New Roman"/>
      <w:color w:val="0000FF"/>
      <w:u w:val="single"/>
    </w:rPr>
  </w:style>
  <w:style w:type="character" w:customStyle="1" w:styleId="1">
    <w:name w:val="未处理的提及1"/>
    <w:basedOn w:val="a0"/>
    <w:uiPriority w:val="99"/>
    <w:semiHidden/>
    <w:rsid w:val="009E7495"/>
    <w:rPr>
      <w:rFonts w:cs="Times New Roman"/>
      <w:color w:val="808080"/>
      <w:shd w:val="clear" w:color="auto" w:fill="E6E6E6"/>
    </w:rPr>
  </w:style>
  <w:style w:type="character" w:customStyle="1" w:styleId="td-rt2">
    <w:name w:val="td-rt2"/>
    <w:uiPriority w:val="99"/>
    <w:rsid w:val="009E7495"/>
    <w:rPr>
      <w:color w:val="333333"/>
      <w:bdr w:val="none" w:sz="0" w:space="0" w:color="auto" w:frame="1"/>
    </w:rPr>
  </w:style>
  <w:style w:type="character" w:styleId="a9">
    <w:name w:val="Emphasis"/>
    <w:basedOn w:val="a0"/>
    <w:uiPriority w:val="20"/>
    <w:qFormat/>
    <w:rsid w:val="009E7495"/>
    <w:rPr>
      <w:rFonts w:cs="Times New Roman"/>
    </w:rPr>
  </w:style>
  <w:style w:type="character" w:customStyle="1" w:styleId="name">
    <w:name w:val="name"/>
    <w:uiPriority w:val="99"/>
    <w:rsid w:val="009E7495"/>
  </w:style>
  <w:style w:type="character" w:customStyle="1" w:styleId="bc-sep">
    <w:name w:val="bc-sep"/>
    <w:uiPriority w:val="99"/>
    <w:rsid w:val="009E7495"/>
  </w:style>
  <w:style w:type="character" w:customStyle="1" w:styleId="btext">
    <w:name w:val="btext"/>
    <w:uiPriority w:val="99"/>
    <w:rsid w:val="009E7495"/>
  </w:style>
  <w:style w:type="character" w:customStyle="1" w:styleId="itblue1">
    <w:name w:val="itblue1"/>
    <w:uiPriority w:val="99"/>
    <w:rsid w:val="009E7495"/>
    <w:rPr>
      <w:color w:val="008FEE"/>
      <w:sz w:val="24"/>
    </w:rPr>
  </w:style>
  <w:style w:type="character" w:customStyle="1" w:styleId="l12">
    <w:name w:val="l12"/>
    <w:rsid w:val="009E7495"/>
  </w:style>
  <w:style w:type="paragraph" w:styleId="aa">
    <w:name w:val="Balloon Text"/>
    <w:basedOn w:val="a"/>
    <w:link w:val="ab"/>
    <w:uiPriority w:val="99"/>
    <w:semiHidden/>
    <w:unhideWhenUsed/>
    <w:rsid w:val="009E7495"/>
    <w:rPr>
      <w:sz w:val="18"/>
      <w:szCs w:val="18"/>
    </w:rPr>
  </w:style>
  <w:style w:type="character" w:customStyle="1" w:styleId="ab">
    <w:name w:val="批注框文本 字符"/>
    <w:basedOn w:val="a0"/>
    <w:link w:val="aa"/>
    <w:uiPriority w:val="99"/>
    <w:semiHidden/>
    <w:rsid w:val="009E7495"/>
    <w:rPr>
      <w:rFonts w:ascii="等线" w:eastAsia="等线" w:hAnsi="等线" w:cs="Times New Roman"/>
      <w:sz w:val="18"/>
      <w:szCs w:val="18"/>
    </w:rPr>
  </w:style>
  <w:style w:type="character" w:styleId="ac">
    <w:name w:val="annotation reference"/>
    <w:basedOn w:val="a0"/>
    <w:uiPriority w:val="99"/>
    <w:semiHidden/>
    <w:unhideWhenUsed/>
    <w:rsid w:val="009E7495"/>
    <w:rPr>
      <w:rFonts w:cs="Times New Roman"/>
      <w:sz w:val="21"/>
      <w:szCs w:val="21"/>
    </w:rPr>
  </w:style>
  <w:style w:type="paragraph" w:styleId="ad">
    <w:name w:val="annotation text"/>
    <w:basedOn w:val="a"/>
    <w:link w:val="ae"/>
    <w:uiPriority w:val="99"/>
    <w:semiHidden/>
    <w:unhideWhenUsed/>
    <w:qFormat/>
    <w:rsid w:val="009E7495"/>
    <w:pPr>
      <w:jc w:val="left"/>
    </w:pPr>
  </w:style>
  <w:style w:type="character" w:customStyle="1" w:styleId="ae">
    <w:name w:val="批注文字 字符"/>
    <w:basedOn w:val="a0"/>
    <w:link w:val="ad"/>
    <w:uiPriority w:val="99"/>
    <w:semiHidden/>
    <w:rsid w:val="009E7495"/>
    <w:rPr>
      <w:rFonts w:ascii="等线" w:eastAsia="等线" w:hAnsi="等线" w:cs="Times New Roman"/>
    </w:rPr>
  </w:style>
  <w:style w:type="paragraph" w:styleId="af">
    <w:name w:val="annotation subject"/>
    <w:basedOn w:val="ad"/>
    <w:next w:val="ad"/>
    <w:link w:val="af0"/>
    <w:uiPriority w:val="99"/>
    <w:semiHidden/>
    <w:unhideWhenUsed/>
    <w:rsid w:val="009E7495"/>
    <w:rPr>
      <w:b/>
      <w:bCs/>
    </w:rPr>
  </w:style>
  <w:style w:type="character" w:customStyle="1" w:styleId="af0">
    <w:name w:val="批注主题 字符"/>
    <w:basedOn w:val="ae"/>
    <w:link w:val="af"/>
    <w:uiPriority w:val="99"/>
    <w:semiHidden/>
    <w:rsid w:val="009E7495"/>
    <w:rPr>
      <w:rFonts w:ascii="等线" w:eastAsia="等线" w:hAnsi="等线" w:cs="Times New Roman"/>
      <w:b/>
      <w:bCs/>
    </w:rPr>
  </w:style>
  <w:style w:type="paragraph" w:customStyle="1" w:styleId="Default">
    <w:name w:val="Default"/>
    <w:rsid w:val="009E7495"/>
    <w:pPr>
      <w:widowControl w:val="0"/>
      <w:autoSpaceDE w:val="0"/>
      <w:autoSpaceDN w:val="0"/>
      <w:adjustRightInd w:val="0"/>
    </w:pPr>
    <w:rPr>
      <w:rFonts w:ascii="Times New Roman" w:eastAsia="等线" w:hAnsi="Times New Roman" w:cs="Times New Roman"/>
      <w:color w:val="000000"/>
      <w:kern w:val="0"/>
      <w:sz w:val="24"/>
      <w:szCs w:val="24"/>
    </w:rPr>
  </w:style>
  <w:style w:type="paragraph" w:styleId="af1">
    <w:name w:val="Revision"/>
    <w:hidden/>
    <w:uiPriority w:val="99"/>
    <w:semiHidden/>
    <w:rsid w:val="009E7495"/>
    <w:rPr>
      <w:rFonts w:ascii="等线" w:eastAsia="等线" w:hAnsi="等线" w:cs="Times New Roman"/>
    </w:rPr>
  </w:style>
  <w:style w:type="paragraph" w:styleId="af2">
    <w:name w:val="List Paragraph"/>
    <w:basedOn w:val="a"/>
    <w:uiPriority w:val="34"/>
    <w:qFormat/>
    <w:rsid w:val="00F248D5"/>
    <w:pPr>
      <w:ind w:firstLineChars="200" w:firstLine="420"/>
    </w:pPr>
  </w:style>
  <w:style w:type="character" w:customStyle="1" w:styleId="highlight">
    <w:name w:val="highlight"/>
    <w:basedOn w:val="a0"/>
    <w:rsid w:val="000A5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02144">
      <w:bodyDiv w:val="1"/>
      <w:marLeft w:val="0"/>
      <w:marRight w:val="0"/>
      <w:marTop w:val="0"/>
      <w:marBottom w:val="0"/>
      <w:divBdr>
        <w:top w:val="none" w:sz="0" w:space="0" w:color="auto"/>
        <w:left w:val="none" w:sz="0" w:space="0" w:color="auto"/>
        <w:bottom w:val="none" w:sz="0" w:space="0" w:color="auto"/>
        <w:right w:val="none" w:sz="0" w:space="0" w:color="auto"/>
      </w:divBdr>
    </w:div>
    <w:div w:id="76173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x-mol.com/journal/advanceSearchResult?author=Yan,%20Liying" TargetMode="External"/><Relationship Id="rId18" Type="http://schemas.openxmlformats.org/officeDocument/2006/relationships/hyperlink" Target="https://www.ncbi.nlm.nih.gov/pubmed/?term=Advances+in+Preimplantation+Genetic+Testing+for+Monogenic+Disease+and+Aneuploid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ncbi.nlm.nih.gov/pubmed/?term=Shi%20X%5BAuthor%5D&amp;cauthor=true&amp;cauthor_uid=26251698" TargetMode="External"/><Relationship Id="rId7" Type="http://schemas.openxmlformats.org/officeDocument/2006/relationships/endnotes" Target="endnotes.xml"/><Relationship Id="rId12" Type="http://schemas.openxmlformats.org/officeDocument/2006/relationships/hyperlink" Target="http://omim.org/statistics/entry" TargetMode="External"/><Relationship Id="rId17" Type="http://schemas.openxmlformats.org/officeDocument/2006/relationships/hyperlink" Target="https://www.ncbi.nlm.nih.gov/pubmed/?term=Zimmerman%20RS%5BAuthor%5D&amp;cauthor=true&amp;cauthor_uid=28498723" TargetMode="External"/><Relationship Id="rId25" Type="http://schemas.openxmlformats.org/officeDocument/2006/relationships/hyperlink" Target="https://www.ncbi.nlm.nih.gov/pubmed/?term=The+performance+of+MALBAC+and+MDA+methods+in+the+identification+of+concurrent+mutations+and+aneuploidy+screening+to+diagnose+beta-+thalassaemia+disorders+at+the+single-+and+multiple-cell+levels" TargetMode="External"/><Relationship Id="rId2" Type="http://schemas.openxmlformats.org/officeDocument/2006/relationships/numbering" Target="numbering.xml"/><Relationship Id="rId16" Type="http://schemas.openxmlformats.org/officeDocument/2006/relationships/hyperlink" Target="https://www.ncbi.nlm.nih.gov/pubmed/?term=Treff%20NR%5BAuthor%5D&amp;cauthor=true&amp;cauthor_uid=28498723" TargetMode="External"/><Relationship Id="rId20" Type="http://schemas.openxmlformats.org/officeDocument/2006/relationships/hyperlink" Target="https://www.ncbi.nlm.nih.gov/pubmed/?term=Wu%20K%5BAuthor%5D&amp;cauthor=true&amp;cauthor_uid=262516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term=Coskun%20S%5BAuthor%5D&amp;cauthor=true&amp;cauthor_uid=24810687" TargetMode="External"/><Relationship Id="rId24" Type="http://schemas.openxmlformats.org/officeDocument/2006/relationships/hyperlink" Target="https://www.ncbi.nlm.nih.gov/pubmed/?term=Hu%20D%5BAuthor%5D&amp;cauthor=true&amp;cauthor_uid=28548214" TargetMode="External"/><Relationship Id="rId5" Type="http://schemas.openxmlformats.org/officeDocument/2006/relationships/webSettings" Target="webSettings.xml"/><Relationship Id="rId15" Type="http://schemas.openxmlformats.org/officeDocument/2006/relationships/hyperlink" Target="http://www.x-mol.com/journal/advanceSearchResult?author=Xu,%20Liya" TargetMode="External"/><Relationship Id="rId23" Type="http://schemas.openxmlformats.org/officeDocument/2006/relationships/hyperlink" Target="https://www.ncbi.nlm.nih.gov/pubmed/?term=Zhang%20H%5BAuthor%5D&amp;cauthor=true&amp;cauthor_uid=28548214" TargetMode="External"/><Relationship Id="rId28" Type="http://schemas.openxmlformats.org/officeDocument/2006/relationships/theme" Target="theme/theme1.xml"/><Relationship Id="rId10" Type="http://schemas.openxmlformats.org/officeDocument/2006/relationships/hyperlink" Target="https://www.ncbi.nlm.nih.gov/pubmed/?term=Bladon%20AJ%5BAuthor%5D&amp;cauthor=true&amp;cauthor_uid=24810687" TargetMode="External"/><Relationship Id="rId19" Type="http://schemas.openxmlformats.org/officeDocument/2006/relationships/hyperlink" Target="https://www.ncbi.nlm.nih.gov/pubmed/?term=Hou%20Y%5BAuthor%5D&amp;cauthor=true&amp;cauthor_uid=26251698" TargetMode="External"/><Relationship Id="rId4" Type="http://schemas.openxmlformats.org/officeDocument/2006/relationships/settings" Target="settings.xml"/><Relationship Id="rId9" Type="http://schemas.openxmlformats.org/officeDocument/2006/relationships/hyperlink" Target="https://www.ncbi.nlm.nih.gov/pubmed/?term=Natesan%20SA%5BAuthor%5D&amp;cauthor=true&amp;cauthor_uid=24810687" TargetMode="External"/><Relationship Id="rId14" Type="http://schemas.openxmlformats.org/officeDocument/2006/relationships/hyperlink" Target="http://www.x-mol.com/journal/advanceSearchResult?author=Huang,%20Lei" TargetMode="External"/><Relationship Id="rId22" Type="http://schemas.openxmlformats.org/officeDocument/2006/relationships/hyperlink" Target="https://www.ncbi.nlm.nih.gov/pubmed/?term=Liu%20W%5BAuthor%5D&amp;cauthor=true&amp;cauthor_uid=28548214"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ongyunliu@sina.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9C482-51A1-4921-8163-749272B0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1677</Words>
  <Characters>9565</Characters>
  <Application>Microsoft Office Word</Application>
  <DocSecurity>0</DocSecurity>
  <Lines>79</Lines>
  <Paragraphs>22</Paragraphs>
  <ScaleCrop>false</ScaleCrop>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371787099@qq.com</dc:creator>
  <cp:keywords/>
  <dc:description/>
  <cp:lastModifiedBy>xu xiaomeng</cp:lastModifiedBy>
  <cp:revision>4</cp:revision>
  <cp:lastPrinted>2018-09-16T09:23:00Z</cp:lastPrinted>
  <dcterms:created xsi:type="dcterms:W3CDTF">2019-01-31T01:16:00Z</dcterms:created>
  <dcterms:modified xsi:type="dcterms:W3CDTF">2019-02-11T01:37:00Z</dcterms:modified>
</cp:coreProperties>
</file>